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8A7" w:rsidRDefault="004B18A7" w:rsidP="002C73AE">
      <w:pPr>
        <w:jc w:val="both"/>
        <w:rPr>
          <w:rFonts w:ascii="Arial" w:hAnsi="Arial" w:cs="Arial"/>
          <w:b/>
          <w:bCs/>
          <w:sz w:val="32"/>
          <w:szCs w:val="32"/>
        </w:rPr>
      </w:pPr>
    </w:p>
    <w:p w:rsidR="004B18A7" w:rsidRDefault="004B18A7" w:rsidP="002C73AE">
      <w:pPr>
        <w:jc w:val="both"/>
        <w:rPr>
          <w:rFonts w:ascii="Arial" w:hAnsi="Arial" w:cs="Arial"/>
          <w:b/>
          <w:bCs/>
          <w:sz w:val="32"/>
          <w:szCs w:val="32"/>
        </w:rPr>
      </w:pPr>
    </w:p>
    <w:p w:rsidR="002C73AE" w:rsidRPr="005E25B0" w:rsidRDefault="002C73AE" w:rsidP="002C73AE">
      <w:pPr>
        <w:jc w:val="both"/>
        <w:rPr>
          <w:rFonts w:ascii="Arial" w:hAnsi="Arial" w:cs="Arial"/>
          <w:b/>
          <w:bCs/>
          <w:sz w:val="32"/>
          <w:szCs w:val="32"/>
        </w:rPr>
      </w:pPr>
      <w:r w:rsidRPr="005E25B0">
        <w:rPr>
          <w:rFonts w:ascii="Arial" w:hAnsi="Arial" w:cs="Arial"/>
          <w:b/>
          <w:bCs/>
          <w:sz w:val="32"/>
          <w:szCs w:val="32"/>
        </w:rPr>
        <w:t xml:space="preserve">BILLING AND PAYMENT POLICY </w:t>
      </w:r>
    </w:p>
    <w:p w:rsidR="005E25B0" w:rsidRPr="005E25B0" w:rsidRDefault="005E25B0" w:rsidP="002C73AE">
      <w:pPr>
        <w:jc w:val="both"/>
        <w:rPr>
          <w:rFonts w:ascii="Arial" w:hAnsi="Arial" w:cs="Arial"/>
          <w:b/>
          <w:bCs/>
          <w:sz w:val="32"/>
          <w:szCs w:val="32"/>
        </w:rPr>
      </w:pPr>
    </w:p>
    <w:p w:rsidR="002C73AE" w:rsidRPr="005E25B0" w:rsidRDefault="002C73AE" w:rsidP="002C73AE">
      <w:pPr>
        <w:jc w:val="both"/>
        <w:rPr>
          <w:rFonts w:ascii="Arial" w:hAnsi="Arial" w:cs="Arial"/>
          <w:b/>
          <w:bCs/>
          <w:sz w:val="32"/>
          <w:szCs w:val="32"/>
        </w:rPr>
      </w:pPr>
      <w:r w:rsidRPr="005E25B0">
        <w:rPr>
          <w:rFonts w:ascii="Arial" w:hAnsi="Arial" w:cs="Arial"/>
          <w:b/>
          <w:bCs/>
          <w:sz w:val="32"/>
          <w:szCs w:val="32"/>
        </w:rPr>
        <w:t>FOR INSURANCE REIMBURSEMENT</w:t>
      </w:r>
    </w:p>
    <w:p w:rsidR="002C73AE" w:rsidRPr="005E25B0" w:rsidRDefault="002C73AE" w:rsidP="002C73AE">
      <w:pPr>
        <w:rPr>
          <w:rFonts w:ascii="Arial" w:hAnsi="Arial" w:cs="Arial"/>
        </w:rPr>
      </w:pPr>
    </w:p>
    <w:p w:rsidR="002C73AE" w:rsidRPr="005E25B0" w:rsidRDefault="002C73AE" w:rsidP="002C73AE">
      <w:pPr>
        <w:numPr>
          <w:ilvl w:val="0"/>
          <w:numId w:val="2"/>
        </w:numPr>
        <w:rPr>
          <w:rFonts w:ascii="Arial" w:hAnsi="Arial" w:cs="Arial"/>
        </w:rPr>
      </w:pPr>
      <w:r w:rsidRPr="005E25B0">
        <w:rPr>
          <w:rFonts w:ascii="Arial" w:hAnsi="Arial" w:cs="Arial"/>
        </w:rPr>
        <w:t xml:space="preserve"> We do not accept liens.</w:t>
      </w:r>
    </w:p>
    <w:p w:rsidR="002C73AE" w:rsidRPr="005E25B0" w:rsidRDefault="002C73AE" w:rsidP="002C73AE">
      <w:pPr>
        <w:ind w:left="720"/>
        <w:rPr>
          <w:rFonts w:ascii="Arial" w:hAnsi="Arial" w:cs="Arial"/>
        </w:rPr>
      </w:pPr>
    </w:p>
    <w:p w:rsidR="002C73AE" w:rsidRPr="005E25B0" w:rsidRDefault="002C73AE" w:rsidP="002C73AE">
      <w:pPr>
        <w:numPr>
          <w:ilvl w:val="0"/>
          <w:numId w:val="2"/>
        </w:numPr>
        <w:rPr>
          <w:rFonts w:ascii="Arial" w:hAnsi="Arial" w:cs="Arial"/>
        </w:rPr>
      </w:pPr>
      <w:r w:rsidRPr="005E25B0">
        <w:rPr>
          <w:rFonts w:ascii="Arial" w:hAnsi="Arial" w:cs="Arial"/>
        </w:rPr>
        <w:t xml:space="preserve"> </w:t>
      </w:r>
      <w:r w:rsidRPr="005E25B0">
        <w:rPr>
          <w:rFonts w:ascii="Arial" w:hAnsi="Arial" w:cs="Arial"/>
          <w:sz w:val="22"/>
          <w:szCs w:val="22"/>
        </w:rPr>
        <w:t xml:space="preserve">We will bill your primary insurance carrier. </w:t>
      </w:r>
    </w:p>
    <w:p w:rsidR="002C73AE" w:rsidRPr="005E25B0" w:rsidRDefault="002C73AE" w:rsidP="002C73AE">
      <w:pPr>
        <w:ind w:left="720"/>
        <w:rPr>
          <w:rFonts w:ascii="Arial" w:hAnsi="Arial" w:cs="Arial"/>
        </w:rPr>
      </w:pPr>
    </w:p>
    <w:p w:rsidR="002C73AE" w:rsidRPr="005E25B0" w:rsidRDefault="002C73AE" w:rsidP="002C73AE">
      <w:pPr>
        <w:numPr>
          <w:ilvl w:val="0"/>
          <w:numId w:val="2"/>
        </w:numPr>
        <w:rPr>
          <w:rFonts w:ascii="Arial" w:hAnsi="Arial" w:cs="Arial"/>
        </w:rPr>
      </w:pPr>
      <w:r w:rsidRPr="005E25B0">
        <w:rPr>
          <w:rFonts w:ascii="Arial" w:hAnsi="Arial" w:cs="Arial"/>
        </w:rPr>
        <w:t xml:space="preserve"> Private insurance payments:</w:t>
      </w:r>
    </w:p>
    <w:p w:rsidR="002C73AE" w:rsidRPr="005E25B0" w:rsidRDefault="002C73AE" w:rsidP="002C73AE">
      <w:pPr>
        <w:numPr>
          <w:ilvl w:val="0"/>
          <w:numId w:val="1"/>
        </w:numPr>
        <w:rPr>
          <w:rFonts w:ascii="Arial" w:hAnsi="Arial" w:cs="Arial"/>
        </w:rPr>
      </w:pPr>
      <w:r w:rsidRPr="005E25B0">
        <w:rPr>
          <w:rFonts w:ascii="Arial" w:hAnsi="Arial" w:cs="Arial"/>
          <w:sz w:val="22"/>
          <w:szCs w:val="22"/>
        </w:rPr>
        <w:t>Deductibles: We will collect a down payment toward any deductible that has not been met.</w:t>
      </w:r>
    </w:p>
    <w:p w:rsidR="002C73AE" w:rsidRPr="005E25B0" w:rsidRDefault="002C73AE" w:rsidP="002C73AE">
      <w:pPr>
        <w:numPr>
          <w:ilvl w:val="0"/>
          <w:numId w:val="1"/>
        </w:numPr>
        <w:rPr>
          <w:rFonts w:ascii="Arial" w:hAnsi="Arial" w:cs="Arial"/>
        </w:rPr>
      </w:pPr>
      <w:r w:rsidRPr="005E25B0">
        <w:rPr>
          <w:rFonts w:ascii="Arial" w:hAnsi="Arial" w:cs="Arial"/>
        </w:rPr>
        <w:t xml:space="preserve">Copayments or coinsurance: </w:t>
      </w:r>
    </w:p>
    <w:p w:rsidR="002C73AE" w:rsidRPr="005E25B0" w:rsidRDefault="002C73AE" w:rsidP="002C73AE">
      <w:pPr>
        <w:ind w:left="1080"/>
        <w:rPr>
          <w:rFonts w:ascii="Arial" w:hAnsi="Arial" w:cs="Arial"/>
        </w:rPr>
      </w:pPr>
      <w:r w:rsidRPr="005E25B0">
        <w:rPr>
          <w:rFonts w:ascii="Arial" w:hAnsi="Arial" w:cs="Arial"/>
        </w:rPr>
        <w:t>We collect co-payments at the time of service.</w:t>
      </w:r>
    </w:p>
    <w:p w:rsidR="002C73AE" w:rsidRPr="005E25B0" w:rsidRDefault="002C73AE" w:rsidP="002C73AE">
      <w:pPr>
        <w:ind w:left="1080"/>
        <w:rPr>
          <w:rFonts w:ascii="Arial" w:hAnsi="Arial" w:cs="Arial"/>
        </w:rPr>
      </w:pPr>
      <w:r w:rsidRPr="005E25B0">
        <w:rPr>
          <w:rFonts w:ascii="Arial" w:hAnsi="Arial" w:cs="Arial"/>
        </w:rPr>
        <w:t>We will collect a down payments toward your co-insurance amount at the time of service.</w:t>
      </w:r>
    </w:p>
    <w:p w:rsidR="002C73AE" w:rsidRPr="005E25B0" w:rsidRDefault="002C73AE" w:rsidP="002C73AE">
      <w:pPr>
        <w:ind w:left="1080"/>
        <w:rPr>
          <w:rFonts w:ascii="Arial" w:hAnsi="Arial" w:cs="Arial"/>
        </w:rPr>
      </w:pPr>
    </w:p>
    <w:p w:rsidR="002C73AE" w:rsidRPr="005E25B0" w:rsidRDefault="002C73AE" w:rsidP="002C73AE">
      <w:pPr>
        <w:numPr>
          <w:ilvl w:val="0"/>
          <w:numId w:val="2"/>
        </w:numPr>
        <w:rPr>
          <w:rFonts w:ascii="Arial" w:hAnsi="Arial" w:cs="Arial"/>
        </w:rPr>
      </w:pPr>
      <w:r w:rsidRPr="005E25B0">
        <w:rPr>
          <w:rFonts w:ascii="Arial" w:hAnsi="Arial" w:cs="Arial"/>
        </w:rPr>
        <w:t>Auto Insurance payments:</w:t>
      </w:r>
    </w:p>
    <w:p w:rsidR="002C73AE" w:rsidRPr="005E25B0" w:rsidRDefault="002C73AE" w:rsidP="002C73AE">
      <w:pPr>
        <w:numPr>
          <w:ilvl w:val="0"/>
          <w:numId w:val="1"/>
        </w:numPr>
        <w:rPr>
          <w:rFonts w:ascii="Arial" w:hAnsi="Arial" w:cs="Arial"/>
        </w:rPr>
      </w:pPr>
      <w:r w:rsidRPr="005E25B0">
        <w:rPr>
          <w:rFonts w:ascii="Arial" w:hAnsi="Arial" w:cs="Arial"/>
        </w:rPr>
        <w:t xml:space="preserve">We will collect </w:t>
      </w:r>
      <w:r w:rsidR="00A36E88">
        <w:rPr>
          <w:rFonts w:ascii="Arial" w:hAnsi="Arial" w:cs="Arial"/>
        </w:rPr>
        <w:t xml:space="preserve">an estimate of </w:t>
      </w:r>
      <w:r w:rsidRPr="005E25B0">
        <w:rPr>
          <w:rFonts w:ascii="Arial" w:hAnsi="Arial" w:cs="Arial"/>
        </w:rPr>
        <w:t xml:space="preserve">the full charged amount of the visit </w:t>
      </w:r>
      <w:r w:rsidR="00A36E88">
        <w:rPr>
          <w:rFonts w:ascii="Arial" w:hAnsi="Arial" w:cs="Arial"/>
        </w:rPr>
        <w:t>on the date</w:t>
      </w:r>
      <w:r w:rsidRPr="005E25B0">
        <w:rPr>
          <w:rFonts w:ascii="Arial" w:hAnsi="Arial" w:cs="Arial"/>
        </w:rPr>
        <w:t xml:space="preserve"> of service</w:t>
      </w:r>
      <w:r w:rsidR="00A36E88">
        <w:rPr>
          <w:rFonts w:ascii="Arial" w:hAnsi="Arial" w:cs="Arial"/>
        </w:rPr>
        <w:t xml:space="preserve"> (DOS)</w:t>
      </w:r>
      <w:bookmarkStart w:id="0" w:name="_GoBack"/>
      <w:bookmarkEnd w:id="0"/>
      <w:r w:rsidRPr="005E25B0">
        <w:rPr>
          <w:rFonts w:ascii="Arial" w:hAnsi="Arial" w:cs="Arial"/>
        </w:rPr>
        <w:t>.</w:t>
      </w:r>
      <w:r w:rsidR="000F3E92" w:rsidRPr="005E25B0">
        <w:rPr>
          <w:rFonts w:ascii="Arial" w:hAnsi="Arial" w:cs="Arial"/>
        </w:rPr>
        <w:t xml:space="preserve"> </w:t>
      </w:r>
      <w:r w:rsidR="00A36E88">
        <w:rPr>
          <w:rFonts w:ascii="Arial" w:hAnsi="Arial" w:cs="Arial"/>
        </w:rPr>
        <w:t xml:space="preserve">Any residual amount owed for that DOS will be billed to you. </w:t>
      </w:r>
      <w:r w:rsidR="000F3E92" w:rsidRPr="005E25B0">
        <w:rPr>
          <w:rFonts w:ascii="Arial" w:hAnsi="Arial" w:cs="Arial"/>
        </w:rPr>
        <w:t>We will bill your auto insurance and they will reimburse you directly.</w:t>
      </w:r>
    </w:p>
    <w:p w:rsidR="002C73AE" w:rsidRPr="005E25B0" w:rsidRDefault="002C73AE" w:rsidP="002C73AE">
      <w:pPr>
        <w:pStyle w:val="ListParagraph"/>
        <w:ind w:left="0"/>
        <w:rPr>
          <w:rFonts w:ascii="Arial" w:hAnsi="Arial" w:cs="Arial"/>
        </w:rPr>
      </w:pPr>
    </w:p>
    <w:p w:rsidR="002C73AE" w:rsidRPr="005E25B0" w:rsidRDefault="002C73AE" w:rsidP="002C73AE">
      <w:pPr>
        <w:numPr>
          <w:ilvl w:val="0"/>
          <w:numId w:val="2"/>
        </w:numPr>
        <w:rPr>
          <w:rFonts w:ascii="Arial" w:hAnsi="Arial" w:cs="Arial"/>
        </w:rPr>
      </w:pPr>
      <w:r w:rsidRPr="005E25B0">
        <w:rPr>
          <w:rFonts w:ascii="Arial" w:hAnsi="Arial" w:cs="Arial"/>
        </w:rPr>
        <w:t xml:space="preserve"> Any residual balance will be billed to you. You will receive a statement from us if  you have a balance due on your account.</w:t>
      </w:r>
    </w:p>
    <w:p w:rsidR="002C73AE" w:rsidRPr="005E25B0" w:rsidRDefault="002C73AE" w:rsidP="002C73AE">
      <w:pPr>
        <w:ind w:left="720"/>
        <w:rPr>
          <w:rFonts w:ascii="Arial" w:hAnsi="Arial" w:cs="Arial"/>
        </w:rPr>
      </w:pPr>
    </w:p>
    <w:p w:rsidR="002C73AE" w:rsidRPr="005E25B0" w:rsidRDefault="002C73AE" w:rsidP="002C73AE">
      <w:pPr>
        <w:numPr>
          <w:ilvl w:val="0"/>
          <w:numId w:val="2"/>
        </w:numPr>
        <w:rPr>
          <w:rFonts w:ascii="Arial" w:hAnsi="Arial" w:cs="Arial"/>
        </w:rPr>
      </w:pPr>
      <w:r w:rsidRPr="005E25B0">
        <w:rPr>
          <w:rFonts w:ascii="Arial" w:hAnsi="Arial" w:cs="Arial"/>
        </w:rPr>
        <w:t xml:space="preserve">Explanation of Benefits (EOB). Your insurance company will send you an explanation of benefits. The EOB will explain our charges, the contracted insurance discount (if any), what the insurance paid and what portion is your responsibility to pay. </w:t>
      </w:r>
    </w:p>
    <w:p w:rsidR="002C73AE" w:rsidRPr="005E25B0" w:rsidRDefault="002C73AE" w:rsidP="002C73AE">
      <w:pPr>
        <w:numPr>
          <w:ilvl w:val="0"/>
          <w:numId w:val="1"/>
        </w:numPr>
        <w:rPr>
          <w:rFonts w:ascii="Arial" w:hAnsi="Arial" w:cs="Arial"/>
        </w:rPr>
      </w:pPr>
      <w:r w:rsidRPr="005E25B0">
        <w:rPr>
          <w:rFonts w:ascii="Arial" w:hAnsi="Arial" w:cs="Arial"/>
        </w:rPr>
        <w:t xml:space="preserve">In-Network insurance: </w:t>
      </w:r>
    </w:p>
    <w:p w:rsidR="002C73AE" w:rsidRPr="005E25B0" w:rsidRDefault="002C73AE" w:rsidP="002C73AE">
      <w:pPr>
        <w:ind w:left="1080"/>
        <w:rPr>
          <w:rFonts w:ascii="Arial" w:hAnsi="Arial" w:cs="Arial"/>
        </w:rPr>
      </w:pPr>
      <w:r w:rsidRPr="005E25B0">
        <w:rPr>
          <w:rFonts w:ascii="Arial" w:hAnsi="Arial" w:cs="Arial"/>
        </w:rPr>
        <w:t xml:space="preserve">Please read </w:t>
      </w:r>
      <w:r w:rsidRPr="005E25B0">
        <w:rPr>
          <w:rFonts w:ascii="Arial" w:hAnsi="Arial" w:cs="Arial"/>
          <w:sz w:val="22"/>
          <w:szCs w:val="22"/>
        </w:rPr>
        <w:t xml:space="preserve">the explanation of benefits that you receive from your insurance and note the “patient’s responsibility” amount. This will coincide with the amount that you owe after the insurance discount is taken and the insurance has paid its portion. </w:t>
      </w:r>
    </w:p>
    <w:p w:rsidR="002C73AE" w:rsidRPr="005E25B0" w:rsidRDefault="002C73AE" w:rsidP="002C73AE">
      <w:pPr>
        <w:numPr>
          <w:ilvl w:val="0"/>
          <w:numId w:val="1"/>
        </w:numPr>
        <w:rPr>
          <w:rFonts w:ascii="Arial" w:hAnsi="Arial" w:cs="Arial"/>
        </w:rPr>
      </w:pPr>
      <w:r w:rsidRPr="005E25B0">
        <w:rPr>
          <w:rFonts w:ascii="Arial" w:hAnsi="Arial" w:cs="Arial"/>
          <w:sz w:val="22"/>
          <w:szCs w:val="22"/>
        </w:rPr>
        <w:t>Out-of-Network:</w:t>
      </w:r>
    </w:p>
    <w:p w:rsidR="002C73AE" w:rsidRPr="005E25B0" w:rsidRDefault="002C73AE" w:rsidP="002C73AE">
      <w:pPr>
        <w:ind w:left="1080"/>
        <w:rPr>
          <w:rFonts w:ascii="Arial" w:hAnsi="Arial" w:cs="Arial"/>
          <w:sz w:val="22"/>
          <w:szCs w:val="22"/>
        </w:rPr>
      </w:pPr>
      <w:r w:rsidRPr="005E25B0">
        <w:rPr>
          <w:rFonts w:ascii="Arial" w:hAnsi="Arial" w:cs="Arial"/>
          <w:sz w:val="22"/>
          <w:szCs w:val="22"/>
        </w:rPr>
        <w:t xml:space="preserve">Being Out-of-Network with your insurance means that we do not have a contract with your insurance </w:t>
      </w:r>
      <w:r w:rsidRPr="005E25B0">
        <w:rPr>
          <w:rFonts w:ascii="Arial" w:hAnsi="Arial" w:cs="Arial"/>
          <w:sz w:val="22"/>
          <w:szCs w:val="22"/>
          <w:u w:val="single"/>
        </w:rPr>
        <w:t>and therefore do not accept their discount on our charges.</w:t>
      </w:r>
      <w:r w:rsidRPr="005E25B0">
        <w:rPr>
          <w:rFonts w:ascii="Arial" w:hAnsi="Arial" w:cs="Arial"/>
          <w:sz w:val="22"/>
          <w:szCs w:val="22"/>
        </w:rPr>
        <w:t xml:space="preserve"> </w:t>
      </w:r>
    </w:p>
    <w:p w:rsidR="002C73AE" w:rsidRPr="005E25B0" w:rsidRDefault="002C73AE" w:rsidP="002C73AE">
      <w:pPr>
        <w:ind w:left="1080"/>
        <w:rPr>
          <w:rFonts w:ascii="Arial" w:hAnsi="Arial" w:cs="Arial"/>
        </w:rPr>
      </w:pPr>
      <w:r w:rsidRPr="005E25B0">
        <w:rPr>
          <w:rFonts w:ascii="Arial" w:hAnsi="Arial" w:cs="Arial"/>
          <w:sz w:val="22"/>
          <w:szCs w:val="22"/>
        </w:rPr>
        <w:t>We do apply a generous 25% discount to our charges for our Out-of-Network patients.</w:t>
      </w:r>
    </w:p>
    <w:p w:rsidR="002C73AE" w:rsidRPr="005E25B0" w:rsidRDefault="002C73AE" w:rsidP="002C73AE">
      <w:pPr>
        <w:ind w:left="720"/>
        <w:rPr>
          <w:rFonts w:ascii="Arial" w:hAnsi="Arial" w:cs="Arial"/>
        </w:rPr>
      </w:pPr>
    </w:p>
    <w:p w:rsidR="002C73AE" w:rsidRPr="005E25B0" w:rsidRDefault="002C73AE" w:rsidP="002C73AE">
      <w:pPr>
        <w:numPr>
          <w:ilvl w:val="0"/>
          <w:numId w:val="2"/>
        </w:numPr>
        <w:rPr>
          <w:rFonts w:ascii="Arial" w:hAnsi="Arial" w:cs="Arial"/>
        </w:rPr>
      </w:pPr>
      <w:r w:rsidRPr="005E25B0">
        <w:rPr>
          <w:rFonts w:ascii="Arial" w:hAnsi="Arial" w:cs="Arial"/>
        </w:rPr>
        <w:t xml:space="preserve"> It is your responsibility to notify our front office of any changes regarding your insurance coverage. You will need to complete a new registration form before we can bill a different insurance.</w:t>
      </w:r>
    </w:p>
    <w:p w:rsidR="002C73AE" w:rsidRPr="005E25B0" w:rsidRDefault="002C73AE" w:rsidP="002C73AE">
      <w:pPr>
        <w:ind w:left="720"/>
        <w:rPr>
          <w:rFonts w:ascii="Arial" w:hAnsi="Arial" w:cs="Arial"/>
        </w:rPr>
      </w:pPr>
    </w:p>
    <w:p w:rsidR="002C73AE" w:rsidRPr="005E25B0" w:rsidRDefault="002C73AE" w:rsidP="002C73AE">
      <w:pPr>
        <w:numPr>
          <w:ilvl w:val="0"/>
          <w:numId w:val="2"/>
        </w:numPr>
        <w:rPr>
          <w:rFonts w:ascii="Arial" w:hAnsi="Arial" w:cs="Arial"/>
        </w:rPr>
      </w:pPr>
      <w:r w:rsidRPr="005E25B0">
        <w:rPr>
          <w:rFonts w:ascii="Arial" w:hAnsi="Arial" w:cs="Arial"/>
        </w:rPr>
        <w:t xml:space="preserve"> Equipment charges must be paid for directly by the patient as these charges will not be reimbursed by insurance. Equipment payments will not show up on billing statements as they are part of a separate account.</w:t>
      </w:r>
    </w:p>
    <w:p w:rsidR="002C73AE" w:rsidRPr="005E25B0" w:rsidRDefault="002C73AE" w:rsidP="002C73AE">
      <w:pPr>
        <w:jc w:val="both"/>
        <w:rPr>
          <w:rFonts w:ascii="Arial" w:hAnsi="Arial" w:cs="Arial"/>
          <w:b/>
          <w:bCs/>
          <w:sz w:val="32"/>
          <w:szCs w:val="32"/>
        </w:rPr>
      </w:pPr>
      <w:r w:rsidRPr="005E25B0">
        <w:rPr>
          <w:rFonts w:ascii="Arial" w:hAnsi="Arial" w:cs="Arial"/>
          <w:b/>
          <w:bCs/>
          <w:sz w:val="32"/>
          <w:szCs w:val="32"/>
        </w:rPr>
        <w:t xml:space="preserve">  </w:t>
      </w:r>
    </w:p>
    <w:p w:rsidR="002C73AE" w:rsidRPr="005E25B0" w:rsidRDefault="002C73AE" w:rsidP="002C73AE">
      <w:pPr>
        <w:jc w:val="both"/>
        <w:rPr>
          <w:rFonts w:ascii="Arial" w:hAnsi="Arial" w:cs="Arial"/>
          <w:b/>
          <w:bCs/>
          <w:sz w:val="32"/>
          <w:szCs w:val="32"/>
        </w:rPr>
      </w:pPr>
    </w:p>
    <w:p w:rsidR="002C73AE" w:rsidRPr="005E25B0" w:rsidRDefault="002C73AE" w:rsidP="002C73AE">
      <w:pPr>
        <w:jc w:val="both"/>
        <w:rPr>
          <w:rFonts w:ascii="Arial" w:hAnsi="Arial" w:cs="Arial"/>
          <w:b/>
          <w:bCs/>
          <w:sz w:val="32"/>
          <w:szCs w:val="32"/>
        </w:rPr>
      </w:pPr>
      <w:r w:rsidRPr="005E25B0">
        <w:rPr>
          <w:rFonts w:ascii="Arial" w:hAnsi="Arial" w:cs="Arial"/>
          <w:b/>
          <w:bCs/>
          <w:sz w:val="32"/>
          <w:szCs w:val="32"/>
        </w:rPr>
        <w:t xml:space="preserve">     ___________ Initial</w:t>
      </w:r>
    </w:p>
    <w:p w:rsidR="005339A5" w:rsidRDefault="00A36E88"/>
    <w:sectPr w:rsidR="005339A5" w:rsidSect="00CA16A7">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271C5"/>
    <w:multiLevelType w:val="hybridMultilevel"/>
    <w:tmpl w:val="A344F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2B1340"/>
    <w:multiLevelType w:val="hybridMultilevel"/>
    <w:tmpl w:val="0E7A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AE"/>
    <w:rsid w:val="000F3E92"/>
    <w:rsid w:val="002C73AE"/>
    <w:rsid w:val="00410F1D"/>
    <w:rsid w:val="00427CAA"/>
    <w:rsid w:val="004667E6"/>
    <w:rsid w:val="004B18A7"/>
    <w:rsid w:val="005E25B0"/>
    <w:rsid w:val="00A36E88"/>
    <w:rsid w:val="00F1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44319"/>
  <w14:defaultImageDpi w14:val="32767"/>
  <w15:chartTrackingRefBased/>
  <w15:docId w15:val="{013BCB36-AA0B-2344-9DC4-6F85FC7E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C73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 Bryan</dc:creator>
  <cp:keywords/>
  <dc:description/>
  <cp:lastModifiedBy>Nancy K Bryan</cp:lastModifiedBy>
  <cp:revision>5</cp:revision>
  <dcterms:created xsi:type="dcterms:W3CDTF">2020-06-17T17:35:00Z</dcterms:created>
  <dcterms:modified xsi:type="dcterms:W3CDTF">2020-06-18T15:33:00Z</dcterms:modified>
</cp:coreProperties>
</file>