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9D07" w14:textId="77777777" w:rsidR="007262E1" w:rsidRDefault="007262E1" w:rsidP="007262E1">
      <w:pPr>
        <w:pStyle w:val="Heading1"/>
      </w:pPr>
      <w:bookmarkStart w:id="0" w:name="_Toc17799111"/>
      <w:r>
        <w:t>Introduction</w:t>
      </w:r>
      <w:bookmarkEnd w:id="0"/>
    </w:p>
    <w:p w14:paraId="2B0AE80A" w14:textId="77777777" w:rsidR="003608BF" w:rsidRDefault="00C039D0" w:rsidP="00D40AA4">
      <w:r>
        <w:fldChar w:fldCharType="begin"/>
      </w:r>
      <w:r w:rsidR="003608BF">
        <w:instrText xml:space="preserve"> XE "</w:instrText>
      </w:r>
      <w:r w:rsidR="003608BF" w:rsidRPr="00A662F1">
        <w:rPr>
          <w:lang w:val="en-GB"/>
        </w:rPr>
        <w:instrText>checklist</w:instrText>
      </w:r>
      <w:r w:rsidR="003608BF">
        <w:instrText xml:space="preserve">" </w:instrText>
      </w:r>
      <w:r>
        <w:fldChar w:fldCharType="end"/>
      </w:r>
      <w:r w:rsidR="00386FF1">
        <w:t xml:space="preserve">Adjust </w:t>
      </w:r>
      <w:r w:rsidR="004F5647">
        <w:t xml:space="preserve">this checklist </w:t>
      </w:r>
      <w:r w:rsidR="00386FF1">
        <w:t xml:space="preserve">to your needs and </w:t>
      </w:r>
      <w:r w:rsidR="006876F0">
        <w:t>make</w:t>
      </w:r>
      <w:r w:rsidR="00386FF1">
        <w:t xml:space="preserve"> a copy for each conversion</w:t>
      </w:r>
      <w:r w:rsidR="00165A3F">
        <w:t xml:space="preserve"> if it helps.</w:t>
      </w:r>
    </w:p>
    <w:p w14:paraId="5C74A0F2" w14:textId="77777777" w:rsidR="004F5647" w:rsidRDefault="00433DE9" w:rsidP="00433DE9">
      <w:r>
        <w:t xml:space="preserve">Labeling of headings and locators </w:t>
      </w:r>
      <w:r w:rsidR="006876F0">
        <w:t>enables the concatenate and export processes to place the text in the correct fields for your indexing program or database.</w:t>
      </w:r>
      <w:r w:rsidR="004F5647">
        <w:t xml:space="preserve"> Headings are labeled $H1_, $H2_ </w:t>
      </w:r>
      <w:proofErr w:type="spellStart"/>
      <w:r w:rsidR="004F5647">
        <w:t>etc</w:t>
      </w:r>
      <w:proofErr w:type="spellEnd"/>
      <w:r w:rsidR="004F5647">
        <w:t xml:space="preserve"> and are placed immediately before the entry, after any indents, tabs or spaces that may be used to define the index structure.</w:t>
      </w:r>
    </w:p>
    <w:p w14:paraId="014F518A" w14:textId="77777777" w:rsidR="007262E1" w:rsidRDefault="007262E1" w:rsidP="00433DE9">
      <w:r>
        <w:t>First locators are labeled with a tab followed by $L_. Cross references are considered locators.</w:t>
      </w:r>
    </w:p>
    <w:p w14:paraId="50940544" w14:textId="21642DE2" w:rsidR="004D5F9B" w:rsidRDefault="004F5647" w:rsidP="007262E1">
      <w:proofErr w:type="spellStart"/>
      <w:r>
        <w:t>IndexConvert</w:t>
      </w:r>
      <w:proofErr w:type="spellEnd"/>
      <w:r>
        <w:t xml:space="preserve"> can convert any index </w:t>
      </w:r>
      <w:r w:rsidR="007262E1">
        <w:t xml:space="preserve">to a format suitable for your indexing program </w:t>
      </w:r>
      <w:r>
        <w:t xml:space="preserve">and can also convert structured text records to a flat database. </w:t>
      </w:r>
    </w:p>
    <w:p w14:paraId="4E5FECF8" w14:textId="6BE8E525" w:rsidR="006457F4" w:rsidRDefault="006457F4" w:rsidP="007262E1">
      <w:proofErr w:type="spellStart"/>
      <w:r>
        <w:t>IndexConvert</w:t>
      </w:r>
      <w:proofErr w:type="spellEnd"/>
      <w:r>
        <w:t xml:space="preserve"> can be extremely fast with a </w:t>
      </w:r>
      <w:proofErr w:type="gramStart"/>
      <w:r>
        <w:t>well structured</w:t>
      </w:r>
      <w:proofErr w:type="gramEnd"/>
      <w:r>
        <w:t xml:space="preserve"> index. If it’s not going as fast as you would like, look for features in the index that can be used with Word Find/Replace to insert labels.</w:t>
      </w:r>
    </w:p>
    <w:p w14:paraId="355FEF7C" w14:textId="1434A9C8" w:rsidR="006457F4" w:rsidRDefault="006457F4" w:rsidP="007262E1">
      <w:r>
        <w:t xml:space="preserve">If it’s important to know how long a conversion will take because you’re converting somebody else’s index and need to </w:t>
      </w:r>
      <w:proofErr w:type="gramStart"/>
      <w:r>
        <w:t>quote</w:t>
      </w:r>
      <w:proofErr w:type="gramEnd"/>
      <w:r>
        <w:t xml:space="preserve"> then take a single page of the received index and run through the entire process. Mistakes, </w:t>
      </w:r>
      <w:proofErr w:type="gramStart"/>
      <w:r>
        <w:t>tips</w:t>
      </w:r>
      <w:proofErr w:type="gramEnd"/>
      <w:r>
        <w:t xml:space="preserve"> and tricks learned here can </w:t>
      </w:r>
      <w:proofErr w:type="gramStart"/>
      <w:r>
        <w:t>speed</w:t>
      </w:r>
      <w:proofErr w:type="gramEnd"/>
      <w:r>
        <w:t xml:space="preserve"> full processing.</w:t>
      </w:r>
    </w:p>
    <w:p w14:paraId="6E3FB98B" w14:textId="77777777" w:rsidR="00CC56AA" w:rsidRDefault="00CC56AA" w:rsidP="007262E1">
      <w:pPr>
        <w:pStyle w:val="Heading1"/>
      </w:pPr>
      <w:bookmarkStart w:id="1" w:name="_Toc17799112"/>
      <w:r>
        <w:t>Export from PDF</w:t>
      </w:r>
      <w:bookmarkEnd w:id="1"/>
    </w:p>
    <w:p w14:paraId="1DBDF95E" w14:textId="20BEAB22" w:rsidR="004F5647" w:rsidRPr="004F5647" w:rsidRDefault="004F5647" w:rsidP="004F5647">
      <w:r>
        <w:t xml:space="preserve">If your index is received as a </w:t>
      </w:r>
      <w:proofErr w:type="gramStart"/>
      <w:r>
        <w:t>PDF</w:t>
      </w:r>
      <w:proofErr w:type="gramEnd"/>
      <w:r>
        <w:t xml:space="preserve"> then it needs to be converted to a Word file. </w:t>
      </w:r>
      <w:proofErr w:type="gramStart"/>
      <w:r>
        <w:t>A number of</w:t>
      </w:r>
      <w:proofErr w:type="gramEnd"/>
      <w:r>
        <w:t xml:space="preserve"> conversion programs and services are available</w:t>
      </w:r>
      <w:r w:rsidR="005E5A81">
        <w:t xml:space="preserve"> many don’t generate a good facsimile</w:t>
      </w:r>
      <w:r>
        <w:t>. A good facsimile co</w:t>
      </w:r>
      <w:r w:rsidR="005E5A81">
        <w:t xml:space="preserve">py will avoid problems </w:t>
      </w:r>
      <w:proofErr w:type="gramStart"/>
      <w:r w:rsidR="005E5A81">
        <w:t>later on</w:t>
      </w:r>
      <w:proofErr w:type="gramEnd"/>
      <w:r w:rsidR="00760A4A">
        <w:t>.</w:t>
      </w:r>
    </w:p>
    <w:p w14:paraId="1C1445F8" w14:textId="77777777" w:rsidR="00942BDF" w:rsidRDefault="00942BDF" w:rsidP="00D40AA4">
      <w:pPr>
        <w:pStyle w:val="Heading2"/>
      </w:pPr>
      <w:bookmarkStart w:id="2" w:name="_Toc17799113"/>
      <w:r>
        <w:t>Acrobat Pro DC</w:t>
      </w:r>
      <w:bookmarkEnd w:id="2"/>
    </w:p>
    <w:p w14:paraId="50CD051F" w14:textId="77777777" w:rsidR="00CC56AA" w:rsidRDefault="00CC56AA" w:rsidP="00CC56AA">
      <w:r>
        <w:t xml:space="preserve">Set the options ‘Retain flowing text’ and ‘Recognize text if needed’. </w:t>
      </w:r>
      <w:r w:rsidR="005E5A81">
        <w:t>A docx file is created.</w:t>
      </w:r>
    </w:p>
    <w:p w14:paraId="644A61C8" w14:textId="77777777" w:rsidR="005E5A81" w:rsidRPr="005E5A81" w:rsidRDefault="005E5A81" w:rsidP="005E5A81">
      <w:r>
        <w:t xml:space="preserve">Acrobat Pro DC creates a good facsimile copy. It does not place CRs at ends of lines where they are close to a column </w:t>
      </w:r>
      <w:proofErr w:type="gramStart"/>
      <w:r>
        <w:t>boundary</w:t>
      </w:r>
      <w:proofErr w:type="gramEnd"/>
      <w:r>
        <w:t xml:space="preserve"> and it places unwanted CRs at turnovers. Insert/delete CRs before starting </w:t>
      </w:r>
      <w:proofErr w:type="spellStart"/>
      <w:r>
        <w:t>IndexConvert</w:t>
      </w:r>
      <w:proofErr w:type="spellEnd"/>
      <w:r>
        <w:t>. Make any other changes that may be required.</w:t>
      </w:r>
    </w:p>
    <w:p w14:paraId="14962899" w14:textId="4DB7F278" w:rsidR="00942BDF" w:rsidRDefault="00942BDF" w:rsidP="00CC56AA">
      <w:r>
        <w:t>Indents vary subtly between entries making heading labeling tedious. Use Method C if Method A hasn’t labeled all headings after about 5 tries at each appropriate heading level.</w:t>
      </w:r>
    </w:p>
    <w:p w14:paraId="24DDCB80" w14:textId="561646A2" w:rsidR="00760A4A" w:rsidRDefault="00760A4A" w:rsidP="00760A4A">
      <w:pPr>
        <w:pStyle w:val="Heading1"/>
      </w:pPr>
      <w:r>
        <w:t xml:space="preserve">Export from another indexing </w:t>
      </w:r>
      <w:proofErr w:type="gramStart"/>
      <w:r>
        <w:t>program</w:t>
      </w:r>
      <w:proofErr w:type="gramEnd"/>
    </w:p>
    <w:p w14:paraId="2FA0A5B2" w14:textId="112F9507" w:rsidR="00760A4A" w:rsidRDefault="00760A4A" w:rsidP="00760A4A">
      <w:r>
        <w:t xml:space="preserve">If possible, get the indexing program to do the labelling. Choose a set-out style. Label level 1 headings with $H1_, with no following space. Use $H2_, $H3_, etc. for </w:t>
      </w:r>
      <w:proofErr w:type="gramStart"/>
      <w:r>
        <w:t>lower level</w:t>
      </w:r>
      <w:proofErr w:type="gramEnd"/>
      <w:r>
        <w:t xml:space="preserve"> headings. Label the first locator in each locator string with {tab}$L_, where {tab} is the tab character.</w:t>
      </w:r>
    </w:p>
    <w:p w14:paraId="6974E7C3" w14:textId="0969DBD4" w:rsidR="00760A4A" w:rsidRDefault="00760A4A" w:rsidP="00760A4A">
      <w:r>
        <w:t>Export to RTF/Word as a single column with no headers, footers or continues.</w:t>
      </w:r>
    </w:p>
    <w:p w14:paraId="3D231428" w14:textId="10AC6945" w:rsidR="00760A4A" w:rsidRPr="00760A4A" w:rsidRDefault="00760A4A" w:rsidP="00760A4A">
      <w:r>
        <w:t xml:space="preserve">This will save a great deal pf time </w:t>
      </w:r>
      <w:proofErr w:type="gramStart"/>
      <w:r>
        <w:t>later</w:t>
      </w:r>
      <w:proofErr w:type="gramEnd"/>
      <w:r>
        <w:t xml:space="preserve"> but you still need to run through the complete </w:t>
      </w:r>
      <w:proofErr w:type="spellStart"/>
      <w:r>
        <w:t>IndexConvert</w:t>
      </w:r>
      <w:proofErr w:type="spellEnd"/>
      <w:r>
        <w:t xml:space="preserve"> process.</w:t>
      </w:r>
    </w:p>
    <w:p w14:paraId="5FA0417C" w14:textId="77777777" w:rsidR="00CC56AA" w:rsidRPr="00CC56AA" w:rsidRDefault="00CC56AA" w:rsidP="00CC56AA">
      <w:pPr>
        <w:pStyle w:val="Heading1"/>
      </w:pPr>
      <w:bookmarkStart w:id="3" w:name="_Toc17799114"/>
      <w:r>
        <w:t>Word files</w:t>
      </w:r>
      <w:bookmarkEnd w:id="3"/>
    </w:p>
    <w:p w14:paraId="21FD0BF7" w14:textId="77777777" w:rsidR="005647CE" w:rsidRDefault="005647CE" w:rsidP="000B6790">
      <w:pPr>
        <w:pStyle w:val="Heading2"/>
      </w:pPr>
      <w:bookmarkStart w:id="4" w:name="_Toc17799115"/>
      <w:r>
        <w:t>Copy/Paste</w:t>
      </w:r>
      <w:bookmarkEnd w:id="4"/>
    </w:p>
    <w:p w14:paraId="03C0B503" w14:textId="77777777" w:rsidR="005647CE" w:rsidRPr="00433DE9" w:rsidRDefault="005647CE" w:rsidP="000B6790">
      <w:r w:rsidRPr="000B6790">
        <w:t>Copying and pasting the index to another Word file is not recommended as default settings are likely to disrupt the structure.</w:t>
      </w:r>
      <w:r>
        <w:t xml:space="preserve"> </w:t>
      </w:r>
    </w:p>
    <w:p w14:paraId="12ECE2FF" w14:textId="77777777" w:rsidR="003608BF" w:rsidRDefault="003608BF" w:rsidP="0033455E">
      <w:pPr>
        <w:pStyle w:val="Heading2"/>
      </w:pPr>
      <w:bookmarkStart w:id="5" w:name="_Toc449103209"/>
      <w:bookmarkStart w:id="6" w:name="_Toc17799116"/>
      <w:r w:rsidRPr="0033455E">
        <w:t>Index</w:t>
      </w:r>
      <w:r>
        <w:t xml:space="preserve"> </w:t>
      </w:r>
      <w:bookmarkEnd w:id="5"/>
      <w:r w:rsidR="00754929">
        <w:t>Filename</w:t>
      </w:r>
      <w:bookmarkEnd w:id="6"/>
    </w:p>
    <w:p w14:paraId="24CD1F3D" w14:textId="77777777" w:rsidR="003608BF" w:rsidRDefault="003608BF" w:rsidP="00BD5EC5">
      <w:bookmarkStart w:id="7" w:name="_Toc449103210"/>
      <w:r w:rsidRPr="00F11374">
        <w:t xml:space="preserve">Save as </w:t>
      </w:r>
      <w:r w:rsidR="00F11374">
        <w:t xml:space="preserve">a </w:t>
      </w:r>
      <w:proofErr w:type="spellStart"/>
      <w:r w:rsidRPr="00F11374">
        <w:t>docm</w:t>
      </w:r>
      <w:bookmarkEnd w:id="7"/>
      <w:proofErr w:type="spellEnd"/>
      <w:r w:rsidR="00F11374">
        <w:t xml:space="preserve"> macro enabled file. This enables advanced features required by </w:t>
      </w:r>
      <w:proofErr w:type="spellStart"/>
      <w:r w:rsidR="00F11374">
        <w:t>IndexConvert</w:t>
      </w:r>
      <w:proofErr w:type="spellEnd"/>
      <w:r w:rsidR="00F11374">
        <w:t>.</w:t>
      </w:r>
    </w:p>
    <w:p w14:paraId="7C189B3A" w14:textId="1B68282E" w:rsidR="00B02D60" w:rsidRDefault="00B02D60" w:rsidP="00B02D60">
      <w:pPr>
        <w:pStyle w:val="Heading1"/>
      </w:pPr>
      <w:bookmarkStart w:id="8" w:name="_Ref164138010"/>
      <w:r>
        <w:t>Quality</w:t>
      </w:r>
      <w:bookmarkEnd w:id="8"/>
    </w:p>
    <w:p w14:paraId="0068F1D7" w14:textId="5970613E" w:rsidR="00B02D60" w:rsidRPr="00B02D60" w:rsidRDefault="00B02D60" w:rsidP="00B02D60">
      <w:proofErr w:type="spellStart"/>
      <w:r>
        <w:t>IndexConvert</w:t>
      </w:r>
      <w:proofErr w:type="spellEnd"/>
      <w:r>
        <w:t xml:space="preserve"> </w:t>
      </w:r>
      <w:r w:rsidR="00AD576D">
        <w:t xml:space="preserve">contains many features designed to give a very </w:t>
      </w:r>
      <w:proofErr w:type="gramStart"/>
      <w:r w:rsidR="00AD576D">
        <w:t>high quality</w:t>
      </w:r>
      <w:proofErr w:type="gramEnd"/>
      <w:r w:rsidR="00AD576D">
        <w:t xml:space="preserve"> file for import. A remaining weakness is errors made following Audit, which cannot be picked up by another Audit. One outcome is an extra tab in an entry which can be disruptive and difficult to locate. The recommendation is an initial export to Database format. This </w:t>
      </w:r>
      <w:r w:rsidR="00AD576D">
        <w:lastRenderedPageBreak/>
        <w:t xml:space="preserve">file can be imported into a spreadsheet such as Excel. An extra column will indicate a problem, which can be easily found and corrected in the Audited file, Select the desired </w:t>
      </w:r>
      <w:proofErr w:type="gramStart"/>
      <w:r w:rsidR="00AD576D">
        <w:t>export</w:t>
      </w:r>
      <w:proofErr w:type="gramEnd"/>
      <w:r w:rsidR="00AD576D">
        <w:t xml:space="preserve"> and continue the process.</w:t>
      </w:r>
    </w:p>
    <w:p w14:paraId="6C342F63" w14:textId="77777777" w:rsidR="00342BCF" w:rsidRDefault="00342BCF">
      <w:pPr>
        <w:spacing w:after="200"/>
        <w:rPr>
          <w:rFonts w:ascii="Cambria" w:eastAsiaTheme="majorEastAsia" w:hAnsi="Cambria" w:cstheme="majorBidi"/>
          <w:b/>
          <w:bCs/>
          <w:sz w:val="24"/>
          <w:szCs w:val="28"/>
        </w:rPr>
      </w:pPr>
      <w:r>
        <w:br w:type="page"/>
      </w:r>
    </w:p>
    <w:p w14:paraId="290AED11" w14:textId="77777777" w:rsidR="00342BCF" w:rsidRDefault="00342BCF" w:rsidP="00342BCF">
      <w:pPr>
        <w:pStyle w:val="Heading1"/>
      </w:pPr>
      <w:r>
        <w:lastRenderedPageBreak/>
        <w:t>User Interface</w:t>
      </w:r>
    </w:p>
    <w:p w14:paraId="233561A5" w14:textId="42FF6C8B" w:rsidR="00342BCF" w:rsidRPr="00342BCF" w:rsidRDefault="00C439B7" w:rsidP="00342BCF">
      <w:pPr>
        <w:jc w:val="center"/>
      </w:pPr>
      <w:r w:rsidRPr="00C439B7">
        <w:drawing>
          <wp:inline distT="0" distB="0" distL="0" distR="0" wp14:anchorId="5BF3F92B" wp14:editId="20BA0E1C">
            <wp:extent cx="2181225" cy="4077942"/>
            <wp:effectExtent l="0" t="0" r="0" b="0"/>
            <wp:docPr id="10261415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41538" name="Picture 1" descr="A screenshot of a computer&#10;&#10;Description automatically generated"/>
                    <pic:cNvPicPr/>
                  </pic:nvPicPr>
                  <pic:blipFill>
                    <a:blip r:embed="rId8"/>
                    <a:stretch>
                      <a:fillRect/>
                    </a:stretch>
                  </pic:blipFill>
                  <pic:spPr>
                    <a:xfrm>
                      <a:off x="0" y="0"/>
                      <a:ext cx="2185362" cy="4085676"/>
                    </a:xfrm>
                    <a:prstGeom prst="rect">
                      <a:avLst/>
                    </a:prstGeom>
                  </pic:spPr>
                </pic:pic>
              </a:graphicData>
            </a:graphic>
          </wp:inline>
        </w:drawing>
      </w:r>
    </w:p>
    <w:p w14:paraId="51EFC0D2" w14:textId="77777777" w:rsidR="003608BF" w:rsidRDefault="003608BF" w:rsidP="00BD5EC5">
      <w:pPr>
        <w:pStyle w:val="Heading1"/>
      </w:pPr>
      <w:bookmarkStart w:id="9" w:name="_Toc449103212"/>
      <w:bookmarkStart w:id="10" w:name="_Toc17799118"/>
      <w:r>
        <w:t>Configuration</w:t>
      </w:r>
      <w:bookmarkEnd w:id="9"/>
      <w:bookmarkEnd w:id="10"/>
    </w:p>
    <w:p w14:paraId="75C515DF" w14:textId="77777777" w:rsidR="003608BF" w:rsidRDefault="003608BF" w:rsidP="00BC7AD9">
      <w:pPr>
        <w:pStyle w:val="Heading2"/>
      </w:pPr>
      <w:bookmarkStart w:id="11" w:name="_Toc449103213"/>
      <w:bookmarkStart w:id="12" w:name="_Toc17799119"/>
      <w:proofErr w:type="spellStart"/>
      <w:r>
        <w:t>Licence</w:t>
      </w:r>
      <w:proofErr w:type="spellEnd"/>
      <w:r>
        <w:t xml:space="preserve"> Key</w:t>
      </w:r>
      <w:bookmarkEnd w:id="11"/>
      <w:bookmarkEnd w:id="12"/>
      <w:r>
        <w:t xml:space="preserve"> </w:t>
      </w:r>
    </w:p>
    <w:p w14:paraId="24E50732" w14:textId="77777777" w:rsidR="003608BF" w:rsidRDefault="00BC7AD9" w:rsidP="003608BF">
      <w:r>
        <w:t xml:space="preserve">Enter </w:t>
      </w:r>
      <w:proofErr w:type="spellStart"/>
      <w:r>
        <w:t>licence</w:t>
      </w:r>
      <w:proofErr w:type="spellEnd"/>
      <w:r>
        <w:t xml:space="preserve"> key at first use or on receipt of a new </w:t>
      </w:r>
      <w:proofErr w:type="spellStart"/>
      <w:r>
        <w:t>licence</w:t>
      </w:r>
      <w:proofErr w:type="spellEnd"/>
      <w:r>
        <w:t xml:space="preserve"> key.</w:t>
      </w:r>
    </w:p>
    <w:p w14:paraId="0151D452" w14:textId="77777777" w:rsidR="003608BF" w:rsidRDefault="003608BF" w:rsidP="00BC7AD9">
      <w:pPr>
        <w:pStyle w:val="Heading2"/>
      </w:pPr>
      <w:bookmarkStart w:id="13" w:name="_Toc449103214"/>
      <w:bookmarkStart w:id="14" w:name="_Toc17799120"/>
      <w:r>
        <w:t>Select Export</w:t>
      </w:r>
      <w:bookmarkEnd w:id="13"/>
      <w:bookmarkEnd w:id="14"/>
      <w:r>
        <w:t xml:space="preserve"> </w:t>
      </w:r>
    </w:p>
    <w:p w14:paraId="2A34D566" w14:textId="2D2CF367" w:rsidR="00AD576D" w:rsidRPr="00AD576D" w:rsidRDefault="00AD576D" w:rsidP="00AD576D">
      <w:r>
        <w:t xml:space="preserve">Details of export formats are listed in </w:t>
      </w:r>
      <w:r w:rsidR="00782831">
        <w:fldChar w:fldCharType="begin"/>
      </w:r>
      <w:r w:rsidR="00782831">
        <w:instrText xml:space="preserve"> REF _Ref164138094 \h </w:instrText>
      </w:r>
      <w:r w:rsidR="00782831">
        <w:fldChar w:fldCharType="separate"/>
      </w:r>
      <w:r w:rsidR="00782831" w:rsidRPr="00EC7796">
        <w:rPr>
          <w:i/>
          <w:iCs/>
        </w:rPr>
        <w:t xml:space="preserve">Table </w:t>
      </w:r>
      <w:r w:rsidR="00782831" w:rsidRPr="00EC7796">
        <w:rPr>
          <w:i/>
          <w:iCs/>
          <w:noProof/>
        </w:rPr>
        <w:t>1</w:t>
      </w:r>
      <w:r w:rsidR="00782831">
        <w:fldChar w:fldCharType="end"/>
      </w:r>
      <w:r w:rsidR="00782831">
        <w:t>.</w:t>
      </w:r>
    </w:p>
    <w:p w14:paraId="1E3CFA34" w14:textId="1440ACAC" w:rsidR="002924CA" w:rsidRPr="002924CA" w:rsidRDefault="002924CA" w:rsidP="002924CA">
      <w:r>
        <w:t>Database is recommended</w:t>
      </w:r>
      <w:r w:rsidR="00AD576D">
        <w:t xml:space="preserve"> as an initial export, see </w:t>
      </w:r>
      <w:r w:rsidR="00AD576D">
        <w:fldChar w:fldCharType="begin"/>
      </w:r>
      <w:r w:rsidR="00AD576D">
        <w:instrText xml:space="preserve"> REF _Ref164138010 \h </w:instrText>
      </w:r>
      <w:r w:rsidR="00AD576D">
        <w:fldChar w:fldCharType="separate"/>
      </w:r>
      <w:r w:rsidR="00AD576D">
        <w:t>Quality</w:t>
      </w:r>
      <w:r w:rsidR="00AD576D">
        <w:fldChar w:fldCharType="end"/>
      </w:r>
      <w:r w:rsidR="00AD576D">
        <w:t xml:space="preserve"> above.</w:t>
      </w:r>
    </w:p>
    <w:p w14:paraId="3B4B0862" w14:textId="77777777" w:rsidR="003608BF" w:rsidRDefault="00B45D8B" w:rsidP="003608BF">
      <w:r>
        <w:t xml:space="preserve">Tab delimited exports are available for </w:t>
      </w:r>
      <w:proofErr w:type="spellStart"/>
      <w:r>
        <w:t>Cindex</w:t>
      </w:r>
      <w:proofErr w:type="spellEnd"/>
      <w:r>
        <w:t xml:space="preserve">, </w:t>
      </w:r>
      <w:proofErr w:type="spellStart"/>
      <w:r>
        <w:t>Macrex</w:t>
      </w:r>
      <w:proofErr w:type="spellEnd"/>
      <w:r>
        <w:t>, Sky Index</w:t>
      </w:r>
      <w:r w:rsidR="00883EE0">
        <w:t>.</w:t>
      </w:r>
    </w:p>
    <w:p w14:paraId="488D7317" w14:textId="77777777" w:rsidR="00883EE0" w:rsidRDefault="00883EE0" w:rsidP="003608BF">
      <w:r>
        <w:t xml:space="preserve">For </w:t>
      </w:r>
      <w:proofErr w:type="spellStart"/>
      <w:r>
        <w:t>Macrex</w:t>
      </w:r>
      <w:proofErr w:type="spellEnd"/>
      <w:r>
        <w:t xml:space="preserve"> you will need to reference the Unicode.ini file.</w:t>
      </w:r>
    </w:p>
    <w:p w14:paraId="75851657" w14:textId="761FD816" w:rsidR="00883EE0" w:rsidRDefault="00883EE0" w:rsidP="003608BF">
      <w:r>
        <w:t xml:space="preserve">For Sky Index </w:t>
      </w:r>
      <w:r w:rsidR="00386FF1">
        <w:t xml:space="preserve">v7 </w:t>
      </w:r>
      <w:r>
        <w:t xml:space="preserve">you may need to </w:t>
      </w:r>
      <w:r w:rsidR="00900C03">
        <w:t xml:space="preserve">reference </w:t>
      </w:r>
      <w:r w:rsidR="00EC7796">
        <w:t xml:space="preserve">a </w:t>
      </w:r>
      <w:r w:rsidR="00900C03">
        <w:t>copy of your</w:t>
      </w:r>
      <w:r>
        <w:t xml:space="preserve"> Translation file.</w:t>
      </w:r>
    </w:p>
    <w:p w14:paraId="0DB6F168" w14:textId="352F90A3" w:rsidR="00B45D8B" w:rsidRDefault="00B45D8B" w:rsidP="003608BF">
      <w:r>
        <w:t xml:space="preserve">An IXML export is </w:t>
      </w:r>
      <w:r w:rsidR="00871011">
        <w:t xml:space="preserve">the preferred route for </w:t>
      </w:r>
      <w:proofErr w:type="spellStart"/>
      <w:r>
        <w:t>Cindex</w:t>
      </w:r>
      <w:proofErr w:type="spellEnd"/>
      <w:r w:rsidR="00900C03">
        <w:t xml:space="preserve"> v3</w:t>
      </w:r>
      <w:r w:rsidR="00EC7796">
        <w:t xml:space="preserve"> and v4</w:t>
      </w:r>
      <w:r w:rsidR="00CC56AA">
        <w:t>.</w:t>
      </w:r>
    </w:p>
    <w:p w14:paraId="3E57E88A" w14:textId="77777777" w:rsidR="00B35894" w:rsidRDefault="00B35894" w:rsidP="003608BF">
      <w:proofErr w:type="spellStart"/>
      <w:r>
        <w:t>Cindex</w:t>
      </w:r>
      <w:proofErr w:type="spellEnd"/>
      <w:r>
        <w:t xml:space="preserve"> IXML Expanded place</w:t>
      </w:r>
      <w:r w:rsidR="00F11374">
        <w:t>s</w:t>
      </w:r>
      <w:r>
        <w:t xml:space="preserve"> a copy</w:t>
      </w:r>
      <w:r w:rsidR="00CC56AA">
        <w:t xml:space="preserve"> of</w:t>
      </w:r>
      <w:r>
        <w:t xml:space="preserve"> </w:t>
      </w:r>
      <w:r w:rsidR="00F11374">
        <w:t>the</w:t>
      </w:r>
      <w:r>
        <w:t xml:space="preserve"> locator in a special lowest level subheading</w:t>
      </w:r>
      <w:r w:rsidR="00CC56AA">
        <w:t>.</w:t>
      </w:r>
    </w:p>
    <w:p w14:paraId="4D80D418" w14:textId="77777777" w:rsidR="00386FF1" w:rsidRDefault="00386FF1" w:rsidP="00386FF1">
      <w:r>
        <w:t>A</w:t>
      </w:r>
      <w:r w:rsidR="00AE1B97">
        <w:t>n IDEX e</w:t>
      </w:r>
      <w:r>
        <w:t xml:space="preserve">xport is </w:t>
      </w:r>
      <w:r w:rsidR="00AE1B97">
        <w:t xml:space="preserve">the preferred route </w:t>
      </w:r>
      <w:r>
        <w:t>for Sky Index</w:t>
      </w:r>
      <w:r w:rsidR="00AE1B97">
        <w:t xml:space="preserve"> v8</w:t>
      </w:r>
      <w:r w:rsidR="00900C03">
        <w:t xml:space="preserve">, some early versions will accept an expanded IXML </w:t>
      </w:r>
      <w:proofErr w:type="gramStart"/>
      <w:r w:rsidR="00900C03">
        <w:t>file.</w:t>
      </w:r>
      <w:r w:rsidR="00AE1B97">
        <w:t>.</w:t>
      </w:r>
      <w:proofErr w:type="gramEnd"/>
    </w:p>
    <w:p w14:paraId="62556E04" w14:textId="7CCC975A" w:rsidR="00C9068F" w:rsidRDefault="00C9068F" w:rsidP="00386FF1">
      <w:r>
        <w:t>There is an export for Index-Manager</w:t>
      </w:r>
    </w:p>
    <w:p w14:paraId="62E2A6A6" w14:textId="3A078C7A" w:rsidR="00782831" w:rsidRDefault="00EC7796" w:rsidP="00386FF1">
      <w:proofErr w:type="spellStart"/>
      <w:r>
        <w:t>IndexConvert</w:t>
      </w:r>
      <w:proofErr w:type="spellEnd"/>
      <w:r>
        <w:t xml:space="preserve"> will embed an index into a document. Page numbers in the index must correspond to page numbers in the target document.</w:t>
      </w:r>
    </w:p>
    <w:p w14:paraId="4EA4F52B" w14:textId="77777777" w:rsidR="00782831" w:rsidRDefault="00782831">
      <w:pPr>
        <w:spacing w:after="200"/>
      </w:pPr>
      <w:r>
        <w:br w:type="page"/>
      </w:r>
    </w:p>
    <w:p w14:paraId="699952BA" w14:textId="77777777" w:rsidR="006940CE" w:rsidRDefault="006940CE" w:rsidP="00386FF1"/>
    <w:p w14:paraId="165355D4" w14:textId="2C4A05C3" w:rsidR="00EC7796" w:rsidRPr="00EC7796" w:rsidRDefault="00EC7796" w:rsidP="00EC7796">
      <w:pPr>
        <w:pStyle w:val="Caption"/>
        <w:keepNext/>
        <w:rPr>
          <w:i w:val="0"/>
          <w:iCs w:val="0"/>
        </w:rPr>
      </w:pPr>
      <w:bookmarkStart w:id="15" w:name="_Ref164138094"/>
      <w:r w:rsidRPr="00EC7796">
        <w:rPr>
          <w:i w:val="0"/>
          <w:iCs w:val="0"/>
        </w:rPr>
        <w:t xml:space="preserve">Table </w:t>
      </w:r>
      <w:r w:rsidRPr="00EC7796">
        <w:rPr>
          <w:i w:val="0"/>
          <w:iCs w:val="0"/>
        </w:rPr>
        <w:fldChar w:fldCharType="begin"/>
      </w:r>
      <w:r w:rsidRPr="00EC7796">
        <w:rPr>
          <w:i w:val="0"/>
          <w:iCs w:val="0"/>
        </w:rPr>
        <w:instrText xml:space="preserve"> SEQ Table \* ARABIC </w:instrText>
      </w:r>
      <w:r w:rsidRPr="00EC7796">
        <w:rPr>
          <w:i w:val="0"/>
          <w:iCs w:val="0"/>
        </w:rPr>
        <w:fldChar w:fldCharType="separate"/>
      </w:r>
      <w:r w:rsidRPr="00EC7796">
        <w:rPr>
          <w:i w:val="0"/>
          <w:iCs w:val="0"/>
          <w:noProof/>
        </w:rPr>
        <w:t>1</w:t>
      </w:r>
      <w:r w:rsidRPr="00EC7796">
        <w:rPr>
          <w:i w:val="0"/>
          <w:iCs w:val="0"/>
        </w:rPr>
        <w:fldChar w:fldCharType="end"/>
      </w:r>
      <w:bookmarkEnd w:id="15"/>
      <w:r w:rsidRPr="00EC7796">
        <w:rPr>
          <w:i w:val="0"/>
          <w:iCs w:val="0"/>
        </w:rPr>
        <w:t xml:space="preserve"> Export options</w:t>
      </w:r>
    </w:p>
    <w:tbl>
      <w:tblPr>
        <w:tblStyle w:val="TableGrid"/>
        <w:tblW w:w="0" w:type="auto"/>
        <w:tblLook w:val="04A0" w:firstRow="1" w:lastRow="0" w:firstColumn="1" w:lastColumn="0" w:noHBand="0" w:noVBand="1"/>
      </w:tblPr>
      <w:tblGrid>
        <w:gridCol w:w="2390"/>
        <w:gridCol w:w="2410"/>
        <w:gridCol w:w="2161"/>
        <w:gridCol w:w="2281"/>
      </w:tblGrid>
      <w:tr w:rsidR="00C439B7" w14:paraId="14EDFFDE" w14:textId="77777777" w:rsidTr="00782831">
        <w:trPr>
          <w:cantSplit/>
          <w:tblHeader/>
        </w:trPr>
        <w:tc>
          <w:tcPr>
            <w:tcW w:w="2390" w:type="dxa"/>
            <w:shd w:val="clear" w:color="auto" w:fill="D9D9D9" w:themeFill="background1" w:themeFillShade="D9"/>
          </w:tcPr>
          <w:p w14:paraId="19568E79" w14:textId="77777777" w:rsidR="00C439B7" w:rsidRDefault="00C439B7" w:rsidP="0030055F">
            <w:r>
              <w:t>Export</w:t>
            </w:r>
          </w:p>
        </w:tc>
        <w:tc>
          <w:tcPr>
            <w:tcW w:w="2410" w:type="dxa"/>
            <w:shd w:val="clear" w:color="auto" w:fill="D9D9D9" w:themeFill="background1" w:themeFillShade="D9"/>
          </w:tcPr>
          <w:p w14:paraId="28A47E51" w14:textId="77777777" w:rsidR="00C439B7" w:rsidRDefault="00C439B7" w:rsidP="0030055F">
            <w:r>
              <w:t>Format</w:t>
            </w:r>
          </w:p>
        </w:tc>
        <w:tc>
          <w:tcPr>
            <w:tcW w:w="2161" w:type="dxa"/>
            <w:shd w:val="clear" w:color="auto" w:fill="D9D9D9" w:themeFill="background1" w:themeFillShade="D9"/>
          </w:tcPr>
          <w:p w14:paraId="498EB268" w14:textId="77777777" w:rsidR="00C439B7" w:rsidRDefault="00C439B7" w:rsidP="0030055F">
            <w:r>
              <w:t xml:space="preserve">Additional </w:t>
            </w:r>
            <w:r>
              <w:t>File</w:t>
            </w:r>
            <w:r>
              <w:t xml:space="preserve"> Required</w:t>
            </w:r>
          </w:p>
        </w:tc>
        <w:tc>
          <w:tcPr>
            <w:tcW w:w="2281" w:type="dxa"/>
            <w:shd w:val="clear" w:color="auto" w:fill="D9D9D9" w:themeFill="background1" w:themeFillShade="D9"/>
          </w:tcPr>
          <w:p w14:paraId="025F167A" w14:textId="77777777" w:rsidR="00C439B7" w:rsidRDefault="00C439B7" w:rsidP="0030055F">
            <w:r>
              <w:t>Note</w:t>
            </w:r>
          </w:p>
        </w:tc>
      </w:tr>
      <w:tr w:rsidR="00C439B7" w14:paraId="72A56088" w14:textId="77777777" w:rsidTr="00782831">
        <w:trPr>
          <w:cantSplit/>
        </w:trPr>
        <w:tc>
          <w:tcPr>
            <w:tcW w:w="2390" w:type="dxa"/>
          </w:tcPr>
          <w:p w14:paraId="097DAE50" w14:textId="77777777" w:rsidR="00C439B7" w:rsidRDefault="00C439B7" w:rsidP="0030055F">
            <w:proofErr w:type="spellStart"/>
            <w:r>
              <w:t>Cindex</w:t>
            </w:r>
            <w:proofErr w:type="spellEnd"/>
            <w:r>
              <w:t xml:space="preserve"> v3+: </w:t>
            </w:r>
            <w:r>
              <w:t>IXML</w:t>
            </w:r>
          </w:p>
        </w:tc>
        <w:tc>
          <w:tcPr>
            <w:tcW w:w="2410" w:type="dxa"/>
          </w:tcPr>
          <w:p w14:paraId="3594E232" w14:textId="77777777" w:rsidR="00C439B7" w:rsidRDefault="00C439B7" w:rsidP="0030055F">
            <w:r>
              <w:t>UTF-8 (</w:t>
            </w:r>
            <w:r>
              <w:t>Unicode</w:t>
            </w:r>
            <w:r>
              <w:t>)</w:t>
            </w:r>
            <w:r>
              <w:t xml:space="preserve"> file</w:t>
            </w:r>
            <w:r>
              <w:t xml:space="preserve"> using IXML (XML records). </w:t>
            </w:r>
            <w:r>
              <w:t>Up to 32 fonts. Styles encoded.</w:t>
            </w:r>
          </w:p>
        </w:tc>
        <w:tc>
          <w:tcPr>
            <w:tcW w:w="2161" w:type="dxa"/>
          </w:tcPr>
          <w:p w14:paraId="2BB6554F" w14:textId="77777777" w:rsidR="00C439B7" w:rsidRDefault="00C439B7" w:rsidP="0030055F"/>
        </w:tc>
        <w:tc>
          <w:tcPr>
            <w:tcW w:w="2281" w:type="dxa"/>
          </w:tcPr>
          <w:p w14:paraId="0CF37392" w14:textId="77777777" w:rsidR="00C439B7" w:rsidRDefault="00C439B7" w:rsidP="0030055F">
            <w:r>
              <w:t>C</w:t>
            </w:r>
            <w:r>
              <w:t xml:space="preserve">ompatible with </w:t>
            </w:r>
            <w:proofErr w:type="spellStart"/>
            <w:r>
              <w:t>Cindex</w:t>
            </w:r>
            <w:proofErr w:type="spellEnd"/>
            <w:r>
              <w:t xml:space="preserve"> 3 and </w:t>
            </w:r>
            <w:proofErr w:type="gramStart"/>
            <w:r>
              <w:t>4..</w:t>
            </w:r>
            <w:proofErr w:type="gramEnd"/>
          </w:p>
        </w:tc>
      </w:tr>
      <w:tr w:rsidR="00C439B7" w14:paraId="1D6E7125" w14:textId="77777777" w:rsidTr="00782831">
        <w:trPr>
          <w:cantSplit/>
        </w:trPr>
        <w:tc>
          <w:tcPr>
            <w:tcW w:w="2390" w:type="dxa"/>
          </w:tcPr>
          <w:p w14:paraId="4D753FF6" w14:textId="77777777" w:rsidR="00C439B7" w:rsidRDefault="00C439B7" w:rsidP="0030055F">
            <w:proofErr w:type="spellStart"/>
            <w:r>
              <w:t>Cindex</w:t>
            </w:r>
            <w:proofErr w:type="spellEnd"/>
            <w:r>
              <w:t xml:space="preserve"> v3+: </w:t>
            </w:r>
            <w:r>
              <w:t xml:space="preserve">IXML </w:t>
            </w:r>
            <w:proofErr w:type="spellStart"/>
            <w:r>
              <w:t>Excpanded</w:t>
            </w:r>
            <w:proofErr w:type="spellEnd"/>
          </w:p>
        </w:tc>
        <w:tc>
          <w:tcPr>
            <w:tcW w:w="2410" w:type="dxa"/>
          </w:tcPr>
          <w:p w14:paraId="26239244" w14:textId="77777777" w:rsidR="00C439B7" w:rsidRDefault="00C439B7" w:rsidP="0030055F">
            <w:r>
              <w:t>.</w:t>
            </w:r>
            <w:r>
              <w:t>IXML</w:t>
            </w:r>
            <w:r>
              <w:t xml:space="preserve"> Unicode file. Up to 32 fonts. Styles encoded. One locator per entry. Locator copied to special subheading.</w:t>
            </w:r>
          </w:p>
        </w:tc>
        <w:tc>
          <w:tcPr>
            <w:tcW w:w="2161" w:type="dxa"/>
          </w:tcPr>
          <w:p w14:paraId="3DAF02A2" w14:textId="77777777" w:rsidR="00C439B7" w:rsidRDefault="00C439B7" w:rsidP="0030055F"/>
        </w:tc>
        <w:tc>
          <w:tcPr>
            <w:tcW w:w="2281" w:type="dxa"/>
          </w:tcPr>
          <w:p w14:paraId="7E04E913" w14:textId="77777777" w:rsidR="00C439B7" w:rsidRDefault="00C439B7" w:rsidP="0030055F"/>
        </w:tc>
      </w:tr>
      <w:tr w:rsidR="00C439B7" w14:paraId="72C2FFEC" w14:textId="77777777" w:rsidTr="00782831">
        <w:trPr>
          <w:cantSplit/>
        </w:trPr>
        <w:tc>
          <w:tcPr>
            <w:tcW w:w="2390" w:type="dxa"/>
          </w:tcPr>
          <w:p w14:paraId="30F75A01" w14:textId="77777777" w:rsidR="00C439B7" w:rsidRDefault="00C439B7" w:rsidP="0030055F">
            <w:proofErr w:type="spellStart"/>
            <w:r>
              <w:t>Cindex</w:t>
            </w:r>
            <w:proofErr w:type="spellEnd"/>
            <w:r>
              <w:t xml:space="preserve"> V3</w:t>
            </w:r>
            <w:r>
              <w:t>+:</w:t>
            </w:r>
            <w:r>
              <w:t xml:space="preserve"> Tab delimited</w:t>
            </w:r>
          </w:p>
        </w:tc>
        <w:tc>
          <w:tcPr>
            <w:tcW w:w="2410" w:type="dxa"/>
          </w:tcPr>
          <w:p w14:paraId="1C44AFBB" w14:textId="77777777" w:rsidR="00C439B7" w:rsidRDefault="00C439B7" w:rsidP="0030055F">
            <w:r>
              <w:t xml:space="preserve">.txt file. UTF-8 (Unicode) Tab delimited with labels for headings, </w:t>
            </w:r>
            <w:proofErr w:type="gramStart"/>
            <w:r>
              <w:t>locators</w:t>
            </w:r>
            <w:proofErr w:type="gramEnd"/>
            <w:r>
              <w:t xml:space="preserve"> and styles</w:t>
            </w:r>
          </w:p>
        </w:tc>
        <w:tc>
          <w:tcPr>
            <w:tcW w:w="2161" w:type="dxa"/>
          </w:tcPr>
          <w:p w14:paraId="12166AD5" w14:textId="77777777" w:rsidR="00C439B7" w:rsidRDefault="00C439B7" w:rsidP="0030055F"/>
        </w:tc>
        <w:tc>
          <w:tcPr>
            <w:tcW w:w="2281" w:type="dxa"/>
          </w:tcPr>
          <w:p w14:paraId="010D3550" w14:textId="77777777" w:rsidR="00C439B7" w:rsidRDefault="00C439B7" w:rsidP="0030055F"/>
        </w:tc>
      </w:tr>
      <w:tr w:rsidR="00C439B7" w14:paraId="43A316C4" w14:textId="77777777" w:rsidTr="00782831">
        <w:trPr>
          <w:cantSplit/>
        </w:trPr>
        <w:tc>
          <w:tcPr>
            <w:tcW w:w="2390" w:type="dxa"/>
          </w:tcPr>
          <w:p w14:paraId="3DE0F3FA" w14:textId="5968F129" w:rsidR="00C439B7" w:rsidRDefault="00C439B7" w:rsidP="0030055F">
            <w:r>
              <w:t>Database</w:t>
            </w:r>
            <w:r>
              <w:t>, Unicode</w:t>
            </w:r>
          </w:p>
        </w:tc>
        <w:tc>
          <w:tcPr>
            <w:tcW w:w="2410" w:type="dxa"/>
          </w:tcPr>
          <w:p w14:paraId="79FC8AC5" w14:textId="77777777" w:rsidR="00C439B7" w:rsidRDefault="00C439B7" w:rsidP="0030055F">
            <w:r>
              <w:t xml:space="preserve">.txt file. UTF-8 (Unicode) Tab delimited with labels for headings, </w:t>
            </w:r>
            <w:proofErr w:type="gramStart"/>
            <w:r>
              <w:t>locators</w:t>
            </w:r>
            <w:proofErr w:type="gramEnd"/>
            <w:r>
              <w:t xml:space="preserve"> and styles. One locator per entry.</w:t>
            </w:r>
          </w:p>
        </w:tc>
        <w:tc>
          <w:tcPr>
            <w:tcW w:w="2161" w:type="dxa"/>
          </w:tcPr>
          <w:p w14:paraId="6864964F" w14:textId="77777777" w:rsidR="00C439B7" w:rsidRDefault="00C439B7" w:rsidP="0030055F"/>
        </w:tc>
        <w:tc>
          <w:tcPr>
            <w:tcW w:w="2281" w:type="dxa"/>
          </w:tcPr>
          <w:p w14:paraId="75E74085" w14:textId="77777777" w:rsidR="00C439B7" w:rsidRDefault="00C439B7" w:rsidP="0030055F">
            <w:r>
              <w:t>Use as initial export and import into a spreadsheet. Check for added tabs.</w:t>
            </w:r>
          </w:p>
        </w:tc>
      </w:tr>
      <w:tr w:rsidR="00C439B7" w14:paraId="1B9E8788" w14:textId="77777777" w:rsidTr="00782831">
        <w:trPr>
          <w:cantSplit/>
        </w:trPr>
        <w:tc>
          <w:tcPr>
            <w:tcW w:w="2390" w:type="dxa"/>
          </w:tcPr>
          <w:p w14:paraId="62AD3F22" w14:textId="77777777" w:rsidR="00C439B7" w:rsidRDefault="00C439B7" w:rsidP="0030055F">
            <w:r>
              <w:t>Embedded index</w:t>
            </w:r>
          </w:p>
        </w:tc>
        <w:tc>
          <w:tcPr>
            <w:tcW w:w="2410" w:type="dxa"/>
          </w:tcPr>
          <w:p w14:paraId="2B5BE4B4" w14:textId="77777777" w:rsidR="00C439B7" w:rsidRDefault="00C439B7" w:rsidP="0030055F">
            <w:r>
              <w:t>Embeds index to Word file using page numbers</w:t>
            </w:r>
          </w:p>
        </w:tc>
        <w:tc>
          <w:tcPr>
            <w:tcW w:w="2161" w:type="dxa"/>
          </w:tcPr>
          <w:p w14:paraId="7F618FB3" w14:textId="77777777" w:rsidR="00C439B7" w:rsidRDefault="00C439B7" w:rsidP="0030055F">
            <w:r>
              <w:t>Target word file for embedding.</w:t>
            </w:r>
          </w:p>
        </w:tc>
        <w:tc>
          <w:tcPr>
            <w:tcW w:w="2281" w:type="dxa"/>
          </w:tcPr>
          <w:p w14:paraId="5CD2BCB6" w14:textId="77777777" w:rsidR="00C439B7" w:rsidRDefault="00C439B7" w:rsidP="0030055F">
            <w:r>
              <w:t>Pagination of the Word file must match the index when XE fields are hidden.</w:t>
            </w:r>
          </w:p>
        </w:tc>
      </w:tr>
      <w:tr w:rsidR="00C439B7" w14:paraId="6ED40064" w14:textId="77777777" w:rsidTr="00782831">
        <w:trPr>
          <w:cantSplit/>
        </w:trPr>
        <w:tc>
          <w:tcPr>
            <w:tcW w:w="2390" w:type="dxa"/>
          </w:tcPr>
          <w:p w14:paraId="2BC23816" w14:textId="77777777" w:rsidR="00C439B7" w:rsidRDefault="00C439B7" w:rsidP="0030055F">
            <w:r>
              <w:t>IDEX</w:t>
            </w:r>
          </w:p>
        </w:tc>
        <w:tc>
          <w:tcPr>
            <w:tcW w:w="2410" w:type="dxa"/>
          </w:tcPr>
          <w:p w14:paraId="54EE6900" w14:textId="77777777" w:rsidR="00C439B7" w:rsidRDefault="00C439B7" w:rsidP="0030055F">
            <w:proofErr w:type="spellStart"/>
            <w:r>
              <w:t>Idex</w:t>
            </w:r>
            <w:proofErr w:type="spellEnd"/>
            <w:r>
              <w:t xml:space="preserve"> file for Sky SI8. IDEX</w:t>
            </w:r>
            <w:r>
              <w:t>.</w:t>
            </w:r>
            <w:r>
              <w:t xml:space="preserve"> </w:t>
            </w:r>
            <w:r>
              <w:t xml:space="preserve">UTF-8 (Unicode) </w:t>
            </w:r>
            <w:r>
              <w:t>encoding, up to 32 fonts, styles encoded.</w:t>
            </w:r>
          </w:p>
        </w:tc>
        <w:tc>
          <w:tcPr>
            <w:tcW w:w="2161" w:type="dxa"/>
          </w:tcPr>
          <w:p w14:paraId="593F0A01" w14:textId="77777777" w:rsidR="00C439B7" w:rsidRDefault="00C439B7" w:rsidP="0030055F"/>
        </w:tc>
        <w:tc>
          <w:tcPr>
            <w:tcW w:w="2281" w:type="dxa"/>
          </w:tcPr>
          <w:p w14:paraId="626F9C82" w14:textId="77777777" w:rsidR="00C439B7" w:rsidRDefault="00C439B7" w:rsidP="0030055F"/>
        </w:tc>
      </w:tr>
      <w:tr w:rsidR="00C439B7" w14:paraId="2AAB63CA" w14:textId="77777777" w:rsidTr="00782831">
        <w:trPr>
          <w:cantSplit/>
        </w:trPr>
        <w:tc>
          <w:tcPr>
            <w:tcW w:w="2390" w:type="dxa"/>
          </w:tcPr>
          <w:p w14:paraId="561FDC03" w14:textId="77777777" w:rsidR="00C439B7" w:rsidRDefault="00C439B7" w:rsidP="0030055F">
            <w:r>
              <w:t>Index</w:t>
            </w:r>
            <w:r>
              <w:t>-</w:t>
            </w:r>
            <w:r>
              <w:t>Manager</w:t>
            </w:r>
          </w:p>
        </w:tc>
        <w:tc>
          <w:tcPr>
            <w:tcW w:w="2410" w:type="dxa"/>
          </w:tcPr>
          <w:p w14:paraId="1F483748" w14:textId="77777777" w:rsidR="00C439B7" w:rsidRDefault="00C439B7" w:rsidP="0030055F">
            <w:r>
              <w:t>UTF-8 (</w:t>
            </w:r>
            <w:r>
              <w:t>Unicode</w:t>
            </w:r>
            <w:r>
              <w:t xml:space="preserve">) </w:t>
            </w:r>
            <w:r>
              <w:t xml:space="preserve">txt file. </w:t>
            </w:r>
          </w:p>
        </w:tc>
        <w:tc>
          <w:tcPr>
            <w:tcW w:w="2161" w:type="dxa"/>
          </w:tcPr>
          <w:p w14:paraId="307D96FB" w14:textId="77777777" w:rsidR="00C439B7" w:rsidRDefault="00C439B7" w:rsidP="0030055F"/>
        </w:tc>
        <w:tc>
          <w:tcPr>
            <w:tcW w:w="2281" w:type="dxa"/>
          </w:tcPr>
          <w:p w14:paraId="5D15DC25" w14:textId="77777777" w:rsidR="00C439B7" w:rsidRDefault="00C439B7" w:rsidP="0030055F"/>
        </w:tc>
      </w:tr>
      <w:tr w:rsidR="00C439B7" w14:paraId="0F41A28E" w14:textId="77777777" w:rsidTr="00782831">
        <w:trPr>
          <w:cantSplit/>
        </w:trPr>
        <w:tc>
          <w:tcPr>
            <w:tcW w:w="2390" w:type="dxa"/>
          </w:tcPr>
          <w:p w14:paraId="0C2008E3" w14:textId="77777777" w:rsidR="00C439B7" w:rsidRDefault="00C439B7" w:rsidP="0030055F">
            <w:proofErr w:type="spellStart"/>
            <w:r>
              <w:t>Macrex</w:t>
            </w:r>
            <w:proofErr w:type="spellEnd"/>
            <w:r>
              <w:t>:</w:t>
            </w:r>
            <w:r>
              <w:t xml:space="preserve"> MBK: ANSI</w:t>
            </w:r>
          </w:p>
        </w:tc>
        <w:tc>
          <w:tcPr>
            <w:tcW w:w="2410" w:type="dxa"/>
          </w:tcPr>
          <w:p w14:paraId="4401B166" w14:textId="77777777" w:rsidR="00C439B7" w:rsidRDefault="00C439B7" w:rsidP="0030055F">
            <w:r>
              <w:t>.</w:t>
            </w:r>
            <w:proofErr w:type="spellStart"/>
            <w:r>
              <w:t>mbk</w:t>
            </w:r>
            <w:proofErr w:type="spellEnd"/>
            <w:r>
              <w:t xml:space="preserve"> file ANSI. </w:t>
            </w:r>
          </w:p>
        </w:tc>
        <w:tc>
          <w:tcPr>
            <w:tcW w:w="2161" w:type="dxa"/>
          </w:tcPr>
          <w:p w14:paraId="0FFF7418" w14:textId="77777777" w:rsidR="00C439B7" w:rsidRDefault="00C439B7" w:rsidP="0030055F">
            <w:proofErr w:type="spellStart"/>
            <w:r>
              <w:t>Macrex</w:t>
            </w:r>
            <w:proofErr w:type="spellEnd"/>
            <w:r>
              <w:t xml:space="preserve"> Unicode file</w:t>
            </w:r>
          </w:p>
        </w:tc>
        <w:tc>
          <w:tcPr>
            <w:tcW w:w="2281" w:type="dxa"/>
          </w:tcPr>
          <w:p w14:paraId="56156E9F" w14:textId="77777777" w:rsidR="00C439B7" w:rsidRDefault="00C439B7" w:rsidP="0030055F">
            <w:r>
              <w:t>Keyboard characters from Unicode file for non-ANSI characters</w:t>
            </w:r>
          </w:p>
        </w:tc>
      </w:tr>
      <w:tr w:rsidR="00C439B7" w14:paraId="0859D9E3" w14:textId="77777777" w:rsidTr="00782831">
        <w:trPr>
          <w:cantSplit/>
        </w:trPr>
        <w:tc>
          <w:tcPr>
            <w:tcW w:w="2390" w:type="dxa"/>
          </w:tcPr>
          <w:p w14:paraId="6405DE6D" w14:textId="77777777" w:rsidR="00C439B7" w:rsidRDefault="00C439B7" w:rsidP="0030055F">
            <w:r>
              <w:t>SKY IDEX</w:t>
            </w:r>
          </w:p>
        </w:tc>
        <w:tc>
          <w:tcPr>
            <w:tcW w:w="2410" w:type="dxa"/>
          </w:tcPr>
          <w:p w14:paraId="5032E851" w14:textId="77777777" w:rsidR="00C439B7" w:rsidRDefault="00C439B7" w:rsidP="0030055F">
            <w:r>
              <w:t>IDEX file UTF-8 (Unicode). Up to 32 fonts, styles encoded.</w:t>
            </w:r>
          </w:p>
        </w:tc>
        <w:tc>
          <w:tcPr>
            <w:tcW w:w="2161" w:type="dxa"/>
          </w:tcPr>
          <w:p w14:paraId="4C075AC5" w14:textId="77777777" w:rsidR="00C439B7" w:rsidRDefault="00C439B7" w:rsidP="0030055F"/>
        </w:tc>
        <w:tc>
          <w:tcPr>
            <w:tcW w:w="2281" w:type="dxa"/>
          </w:tcPr>
          <w:p w14:paraId="51320E42" w14:textId="77777777" w:rsidR="00C439B7" w:rsidRDefault="00C439B7" w:rsidP="0030055F"/>
        </w:tc>
      </w:tr>
      <w:tr w:rsidR="00C439B7" w14:paraId="5E0888B2" w14:textId="77777777" w:rsidTr="00782831">
        <w:trPr>
          <w:cantSplit/>
        </w:trPr>
        <w:tc>
          <w:tcPr>
            <w:tcW w:w="2390" w:type="dxa"/>
          </w:tcPr>
          <w:p w14:paraId="7A08A01E" w14:textId="77777777" w:rsidR="00C439B7" w:rsidRDefault="00C439B7" w:rsidP="0030055F">
            <w:r>
              <w:t>Sky SI7</w:t>
            </w:r>
            <w:r>
              <w:t>:</w:t>
            </w:r>
            <w:r>
              <w:t xml:space="preserve"> Tab </w:t>
            </w:r>
            <w:proofErr w:type="spellStart"/>
            <w:r>
              <w:t>delim</w:t>
            </w:r>
            <w:proofErr w:type="spellEnd"/>
            <w:r>
              <w:t>.</w:t>
            </w:r>
          </w:p>
        </w:tc>
        <w:tc>
          <w:tcPr>
            <w:tcW w:w="2410" w:type="dxa"/>
          </w:tcPr>
          <w:p w14:paraId="37F3AA1E" w14:textId="77777777" w:rsidR="00C439B7" w:rsidRDefault="00C439B7" w:rsidP="0030055F">
            <w:r>
              <w:t xml:space="preserve">.txt file. Tab delimited with labels for headings, </w:t>
            </w:r>
            <w:proofErr w:type="gramStart"/>
            <w:r>
              <w:t>locators</w:t>
            </w:r>
            <w:proofErr w:type="gramEnd"/>
            <w:r>
              <w:t xml:space="preserve"> and styles. One locator per entry.</w:t>
            </w:r>
          </w:p>
        </w:tc>
        <w:tc>
          <w:tcPr>
            <w:tcW w:w="2161" w:type="dxa"/>
          </w:tcPr>
          <w:p w14:paraId="19D20742" w14:textId="77777777" w:rsidR="00C439B7" w:rsidRDefault="00C439B7" w:rsidP="0030055F">
            <w:r>
              <w:t>Sky Translation file</w:t>
            </w:r>
          </w:p>
        </w:tc>
        <w:tc>
          <w:tcPr>
            <w:tcW w:w="2281" w:type="dxa"/>
          </w:tcPr>
          <w:p w14:paraId="296D37F5" w14:textId="77777777" w:rsidR="00C439B7" w:rsidRDefault="00C439B7" w:rsidP="0030055F">
            <w:r>
              <w:t xml:space="preserve">Keyboard characters from </w:t>
            </w:r>
            <w:proofErr w:type="spellStart"/>
            <w:r>
              <w:t>Translationnfile</w:t>
            </w:r>
            <w:proofErr w:type="spellEnd"/>
            <w:r>
              <w:t xml:space="preserve"> for non-ANSI characters.</w:t>
            </w:r>
          </w:p>
        </w:tc>
      </w:tr>
      <w:tr w:rsidR="00C439B7" w14:paraId="3606D1A5" w14:textId="77777777" w:rsidTr="00782831">
        <w:trPr>
          <w:cantSplit/>
        </w:trPr>
        <w:tc>
          <w:tcPr>
            <w:tcW w:w="2390" w:type="dxa"/>
          </w:tcPr>
          <w:p w14:paraId="0870F493" w14:textId="77777777" w:rsidR="00C439B7" w:rsidRDefault="00C439B7" w:rsidP="0030055F">
            <w:r>
              <w:t>Sky SI8 IXML</w:t>
            </w:r>
          </w:p>
        </w:tc>
        <w:tc>
          <w:tcPr>
            <w:tcW w:w="2410" w:type="dxa"/>
          </w:tcPr>
          <w:p w14:paraId="7063720F" w14:textId="77777777" w:rsidR="00C439B7" w:rsidRDefault="00C439B7" w:rsidP="0030055F">
            <w:r>
              <w:t>IXML file UTF-8 (Unicode)</w:t>
            </w:r>
          </w:p>
        </w:tc>
        <w:tc>
          <w:tcPr>
            <w:tcW w:w="2161" w:type="dxa"/>
          </w:tcPr>
          <w:p w14:paraId="321B8E4E" w14:textId="77777777" w:rsidR="00C439B7" w:rsidRDefault="00C439B7" w:rsidP="0030055F"/>
        </w:tc>
        <w:tc>
          <w:tcPr>
            <w:tcW w:w="2281" w:type="dxa"/>
          </w:tcPr>
          <w:p w14:paraId="662F0CB1" w14:textId="77777777" w:rsidR="00C439B7" w:rsidRDefault="00C439B7" w:rsidP="0030055F">
            <w:r>
              <w:t>Compatible with Sky versions that support IXML.</w:t>
            </w:r>
          </w:p>
        </w:tc>
      </w:tr>
      <w:tr w:rsidR="00C439B7" w14:paraId="02E2745B" w14:textId="77777777" w:rsidTr="00782831">
        <w:trPr>
          <w:cantSplit/>
        </w:trPr>
        <w:tc>
          <w:tcPr>
            <w:tcW w:w="2390" w:type="dxa"/>
          </w:tcPr>
          <w:p w14:paraId="3EA57DA2" w14:textId="77777777" w:rsidR="00C439B7" w:rsidRDefault="00C439B7" w:rsidP="0030055F">
            <w:r>
              <w:t>Spreadsheet</w:t>
            </w:r>
            <w:r>
              <w:t>, Unicode</w:t>
            </w:r>
          </w:p>
        </w:tc>
        <w:tc>
          <w:tcPr>
            <w:tcW w:w="2410" w:type="dxa"/>
          </w:tcPr>
          <w:p w14:paraId="6DD18FC2" w14:textId="77777777" w:rsidR="00C439B7" w:rsidRDefault="00C439B7" w:rsidP="0030055F">
            <w:r>
              <w:t xml:space="preserve">.txt file. UTF-8 (Unicode) Tab delimited with labels for headings, </w:t>
            </w:r>
            <w:proofErr w:type="gramStart"/>
            <w:r>
              <w:t>locators</w:t>
            </w:r>
            <w:proofErr w:type="gramEnd"/>
            <w:r>
              <w:t xml:space="preserve"> and styles</w:t>
            </w:r>
          </w:p>
        </w:tc>
        <w:tc>
          <w:tcPr>
            <w:tcW w:w="2161" w:type="dxa"/>
          </w:tcPr>
          <w:p w14:paraId="1B84F280" w14:textId="77777777" w:rsidR="00C439B7" w:rsidRDefault="00C439B7" w:rsidP="0030055F"/>
        </w:tc>
        <w:tc>
          <w:tcPr>
            <w:tcW w:w="2281" w:type="dxa"/>
          </w:tcPr>
          <w:p w14:paraId="5657D710" w14:textId="77777777" w:rsidR="00C439B7" w:rsidRDefault="00C439B7" w:rsidP="0030055F"/>
        </w:tc>
      </w:tr>
      <w:tr w:rsidR="00C439B7" w14:paraId="077326F5" w14:textId="77777777" w:rsidTr="00782831">
        <w:trPr>
          <w:cantSplit/>
        </w:trPr>
        <w:tc>
          <w:tcPr>
            <w:tcW w:w="2390" w:type="dxa"/>
          </w:tcPr>
          <w:p w14:paraId="44967DFB" w14:textId="77777777" w:rsidR="00C439B7" w:rsidRDefault="00C439B7" w:rsidP="0030055F">
            <w:r>
              <w:lastRenderedPageBreak/>
              <w:t>Word Automark</w:t>
            </w:r>
          </w:p>
        </w:tc>
        <w:tc>
          <w:tcPr>
            <w:tcW w:w="2410" w:type="dxa"/>
          </w:tcPr>
          <w:p w14:paraId="5C6BE57E" w14:textId="77777777" w:rsidR="00C439B7" w:rsidRDefault="00C439B7" w:rsidP="0030055F">
            <w:r>
              <w:t xml:space="preserve">.docx file containing an </w:t>
            </w:r>
            <w:proofErr w:type="spellStart"/>
            <w:r>
              <w:t>automark</w:t>
            </w:r>
            <w:proofErr w:type="spellEnd"/>
            <w:r>
              <w:t xml:space="preserve"> table. Adjust as required and save as .doc file.</w:t>
            </w:r>
          </w:p>
        </w:tc>
        <w:tc>
          <w:tcPr>
            <w:tcW w:w="2161" w:type="dxa"/>
          </w:tcPr>
          <w:p w14:paraId="3250056A" w14:textId="77777777" w:rsidR="00C439B7" w:rsidRDefault="00C439B7" w:rsidP="0030055F">
            <w:r>
              <w:t>Word Automark file</w:t>
            </w:r>
          </w:p>
        </w:tc>
        <w:tc>
          <w:tcPr>
            <w:tcW w:w="2281" w:type="dxa"/>
          </w:tcPr>
          <w:p w14:paraId="42EC89E6" w14:textId="77777777" w:rsidR="00C439B7" w:rsidRDefault="00C439B7" w:rsidP="0030055F"/>
        </w:tc>
      </w:tr>
      <w:tr w:rsidR="00C439B7" w14:paraId="25479ED5" w14:textId="77777777" w:rsidTr="00782831">
        <w:trPr>
          <w:cantSplit/>
        </w:trPr>
        <w:tc>
          <w:tcPr>
            <w:tcW w:w="2390" w:type="dxa"/>
          </w:tcPr>
          <w:p w14:paraId="67AA35C8" w14:textId="77777777" w:rsidR="00C439B7" w:rsidRDefault="00C439B7" w:rsidP="0030055F">
            <w:r>
              <w:t xml:space="preserve">Word </w:t>
            </w:r>
            <w:proofErr w:type="gramStart"/>
            <w:r>
              <w:t>embed</w:t>
            </w:r>
            <w:proofErr w:type="gramEnd"/>
            <w:r>
              <w:t xml:space="preserve"> using page nos.</w:t>
            </w:r>
          </w:p>
        </w:tc>
        <w:tc>
          <w:tcPr>
            <w:tcW w:w="2410" w:type="dxa"/>
          </w:tcPr>
          <w:p w14:paraId="07DE1D04" w14:textId="77777777" w:rsidR="00C439B7" w:rsidRDefault="00C439B7" w:rsidP="0030055F">
            <w:r>
              <w:t>Creates embedded entries using heading and page information</w:t>
            </w:r>
          </w:p>
        </w:tc>
        <w:tc>
          <w:tcPr>
            <w:tcW w:w="2161" w:type="dxa"/>
          </w:tcPr>
          <w:p w14:paraId="6F0BD062" w14:textId="77777777" w:rsidR="00C439B7" w:rsidRDefault="00C439B7" w:rsidP="0030055F">
            <w:r>
              <w:t>Target file to include embedded index entries</w:t>
            </w:r>
          </w:p>
        </w:tc>
        <w:tc>
          <w:tcPr>
            <w:tcW w:w="2281" w:type="dxa"/>
          </w:tcPr>
          <w:p w14:paraId="334626B4" w14:textId="77777777" w:rsidR="00C439B7" w:rsidRDefault="00C439B7" w:rsidP="0030055F">
            <w:r>
              <w:t>Pagination of index must match the target file for XE fields hidden.</w:t>
            </w:r>
          </w:p>
        </w:tc>
      </w:tr>
    </w:tbl>
    <w:p w14:paraId="1FAA072A" w14:textId="77777777" w:rsidR="00EC7796" w:rsidRDefault="00EC7796" w:rsidP="00386FF1">
      <w:bookmarkStart w:id="16" w:name="idxHereFormA"/>
      <w:bookmarkEnd w:id="16"/>
    </w:p>
    <w:p w14:paraId="026A6C5E" w14:textId="77777777" w:rsidR="00E63BE1" w:rsidRDefault="00E63BE1">
      <w:pPr>
        <w:rPr>
          <w:rFonts w:ascii="Cambria" w:eastAsiaTheme="majorEastAsia" w:hAnsi="Cambria" w:cstheme="majorBidi"/>
          <w:b/>
          <w:bCs/>
          <w:sz w:val="32"/>
          <w:szCs w:val="28"/>
        </w:rPr>
      </w:pPr>
      <w:bookmarkStart w:id="17" w:name="_Toc449103215"/>
      <w:bookmarkStart w:id="18" w:name="_Toc17799121"/>
      <w:r>
        <w:br w:type="page"/>
      </w:r>
    </w:p>
    <w:p w14:paraId="47CC0E9E" w14:textId="77777777" w:rsidR="003608BF" w:rsidRDefault="003608BF" w:rsidP="00BD5EC5">
      <w:pPr>
        <w:pStyle w:val="Heading1"/>
      </w:pPr>
      <w:r>
        <w:lastRenderedPageBreak/>
        <w:t>Preparation</w:t>
      </w:r>
      <w:bookmarkEnd w:id="17"/>
      <w:bookmarkEnd w:id="18"/>
    </w:p>
    <w:tbl>
      <w:tblPr>
        <w:tblStyle w:val="TableGrid"/>
        <w:tblW w:w="0" w:type="auto"/>
        <w:tblLook w:val="04A0" w:firstRow="1" w:lastRow="0" w:firstColumn="1" w:lastColumn="0" w:noHBand="0" w:noVBand="1"/>
      </w:tblPr>
      <w:tblGrid>
        <w:gridCol w:w="3267"/>
        <w:gridCol w:w="5975"/>
      </w:tblGrid>
      <w:tr w:rsidR="00DF5126" w14:paraId="53A6685A" w14:textId="77777777" w:rsidTr="00DF5126">
        <w:trPr>
          <w:cantSplit/>
          <w:tblHeader/>
        </w:trPr>
        <w:tc>
          <w:tcPr>
            <w:tcW w:w="3267" w:type="dxa"/>
          </w:tcPr>
          <w:p w14:paraId="7A598D47" w14:textId="77777777" w:rsidR="00DF5126" w:rsidRPr="00DF5126" w:rsidRDefault="00DF5126" w:rsidP="000362B4">
            <w:pPr>
              <w:rPr>
                <w:b/>
              </w:rPr>
            </w:pPr>
            <w:r w:rsidRPr="00DF5126">
              <w:rPr>
                <w:b/>
              </w:rPr>
              <w:t>Instruction</w:t>
            </w:r>
          </w:p>
        </w:tc>
        <w:tc>
          <w:tcPr>
            <w:tcW w:w="5975" w:type="dxa"/>
          </w:tcPr>
          <w:p w14:paraId="588DD161" w14:textId="77777777" w:rsidR="00DF5126" w:rsidRPr="00DF5126" w:rsidRDefault="00DF5126" w:rsidP="000362B4">
            <w:pPr>
              <w:rPr>
                <w:b/>
              </w:rPr>
            </w:pPr>
            <w:r w:rsidRPr="00DF5126">
              <w:rPr>
                <w:b/>
              </w:rPr>
              <w:t>Notes</w:t>
            </w:r>
          </w:p>
        </w:tc>
      </w:tr>
      <w:tr w:rsidR="00DF5126" w14:paraId="25644E95" w14:textId="77777777" w:rsidTr="00DF5126">
        <w:trPr>
          <w:cantSplit/>
          <w:tblHeader/>
        </w:trPr>
        <w:tc>
          <w:tcPr>
            <w:tcW w:w="3267" w:type="dxa"/>
          </w:tcPr>
          <w:p w14:paraId="31FE3709" w14:textId="77777777" w:rsidR="00DF5126" w:rsidRDefault="00DF5126" w:rsidP="000362B4">
            <w:r>
              <w:t>Is it a multi-column index?</w:t>
            </w:r>
          </w:p>
          <w:p w14:paraId="00923528" w14:textId="77777777" w:rsidR="00DF5126" w:rsidRDefault="00DF5126" w:rsidP="005E5A81">
            <w:r>
              <w:t>Check for missing and unwanted CRs at line ends.</w:t>
            </w:r>
          </w:p>
        </w:tc>
        <w:tc>
          <w:tcPr>
            <w:tcW w:w="5975" w:type="dxa"/>
          </w:tcPr>
          <w:p w14:paraId="040DEDB1" w14:textId="77777777" w:rsidR="00DF5126" w:rsidRDefault="00DF5126" w:rsidP="000362B4"/>
        </w:tc>
      </w:tr>
      <w:tr w:rsidR="00DF5126" w14:paraId="5F7553C1" w14:textId="77777777" w:rsidTr="00165A3F">
        <w:trPr>
          <w:cantSplit/>
          <w:tblHeader/>
        </w:trPr>
        <w:tc>
          <w:tcPr>
            <w:tcW w:w="3267" w:type="dxa"/>
          </w:tcPr>
          <w:p w14:paraId="142780B5" w14:textId="77777777" w:rsidR="00DF5126" w:rsidRDefault="00DF5126" w:rsidP="000362B4">
            <w:r>
              <w:t>Remove complex group headings, continuation statements and embedded page numbers (i.e. from PDF).</w:t>
            </w:r>
          </w:p>
        </w:tc>
        <w:tc>
          <w:tcPr>
            <w:tcW w:w="5975" w:type="dxa"/>
          </w:tcPr>
          <w:p w14:paraId="4A815A63" w14:textId="77777777" w:rsidR="00DF5126" w:rsidRDefault="00DF5126" w:rsidP="000362B4"/>
        </w:tc>
      </w:tr>
      <w:tr w:rsidR="00DF5126" w14:paraId="1DCF2418" w14:textId="77777777" w:rsidTr="00165A3F">
        <w:trPr>
          <w:cantSplit/>
          <w:tblHeader/>
        </w:trPr>
        <w:tc>
          <w:tcPr>
            <w:tcW w:w="3267" w:type="dxa"/>
          </w:tcPr>
          <w:p w14:paraId="331AF5B8" w14:textId="77777777" w:rsidR="00DF5126" w:rsidRDefault="00DF5126" w:rsidP="00C909EF">
            <w:r>
              <w:t>Is index a legal table containing numbers within headings which could be locators? Manual insertion of locator labels {tab}$L_ may be required.</w:t>
            </w:r>
          </w:p>
        </w:tc>
        <w:tc>
          <w:tcPr>
            <w:tcW w:w="5975" w:type="dxa"/>
          </w:tcPr>
          <w:p w14:paraId="2C516F2F" w14:textId="77777777" w:rsidR="00DF5126" w:rsidRDefault="00DF5126" w:rsidP="00B35894">
            <w:r>
              <w:t xml:space="preserve">If in </w:t>
            </w:r>
            <w:proofErr w:type="gramStart"/>
            <w:r>
              <w:t>doubt</w:t>
            </w:r>
            <w:proofErr w:type="gramEnd"/>
            <w:r>
              <w:t xml:space="preserve"> try things out using a subset of the index.</w:t>
            </w:r>
          </w:p>
          <w:p w14:paraId="4B2321A9" w14:textId="77777777" w:rsidR="00DF5126" w:rsidRDefault="00DF5126" w:rsidP="000362B4"/>
        </w:tc>
      </w:tr>
      <w:tr w:rsidR="00DF5126" w14:paraId="553A3E25" w14:textId="77777777" w:rsidTr="00165A3F">
        <w:trPr>
          <w:cantSplit/>
          <w:tblHeader/>
        </w:trPr>
        <w:tc>
          <w:tcPr>
            <w:tcW w:w="3267" w:type="dxa"/>
          </w:tcPr>
          <w:p w14:paraId="2EA85C13" w14:textId="77777777" w:rsidR="00DF5126" w:rsidRDefault="00DF5126" w:rsidP="00C909EF">
            <w:r>
              <w:t xml:space="preserve">Is index a simple names index? Label headings may not be required if a simple tab delimited export is required. </w:t>
            </w:r>
          </w:p>
        </w:tc>
        <w:tc>
          <w:tcPr>
            <w:tcW w:w="5975" w:type="dxa"/>
          </w:tcPr>
          <w:p w14:paraId="0BE116F4" w14:textId="77777777" w:rsidR="00DF5126" w:rsidRDefault="00DF5126" w:rsidP="007262E1">
            <w:r>
              <w:t>IXML and IDEX export will not work unless headings are labeled.</w:t>
            </w:r>
          </w:p>
        </w:tc>
      </w:tr>
      <w:tr w:rsidR="00DF5126" w14:paraId="68F1C4A2" w14:textId="77777777" w:rsidTr="00165A3F">
        <w:trPr>
          <w:cantSplit/>
          <w:tblHeader/>
        </w:trPr>
        <w:tc>
          <w:tcPr>
            <w:tcW w:w="3267" w:type="dxa"/>
          </w:tcPr>
          <w:p w14:paraId="366EF16D" w14:textId="77777777" w:rsidR="00DF5126" w:rsidRDefault="00DF5126" w:rsidP="000362B4">
            <w:r>
              <w:t xml:space="preserve">Define maximum page numbers using Label Locators [ </w:t>
            </w:r>
            <w:proofErr w:type="spellStart"/>
            <w:r>
              <w:t>i</w:t>
            </w:r>
            <w:proofErr w:type="spellEnd"/>
            <w:r>
              <w:t xml:space="preserve"> ]. Set value too high rather than too low.</w:t>
            </w:r>
          </w:p>
        </w:tc>
        <w:tc>
          <w:tcPr>
            <w:tcW w:w="5975" w:type="dxa"/>
          </w:tcPr>
          <w:p w14:paraId="5930B039" w14:textId="77777777" w:rsidR="00DF5126" w:rsidRDefault="00DF5126" w:rsidP="000362B4">
            <w:r>
              <w:t>This is very useful if numbers such as years or specification numbers are included in headings and if locators include chapter numbers.</w:t>
            </w:r>
          </w:p>
          <w:p w14:paraId="3BE55B71" w14:textId="77777777" w:rsidR="00DF5126" w:rsidRDefault="00DF5126" w:rsidP="00AE1B97">
            <w:r>
              <w:t xml:space="preserve">Don’t </w:t>
            </w:r>
            <w:proofErr w:type="gramStart"/>
            <w:r>
              <w:t>set</w:t>
            </w:r>
            <w:proofErr w:type="gramEnd"/>
            <w:r>
              <w:t xml:space="preserve"> too low. This will cause error symbols to be inserted where a locator is out of range.</w:t>
            </w:r>
          </w:p>
        </w:tc>
      </w:tr>
      <w:tr w:rsidR="00DF5126" w14:paraId="42AA1602" w14:textId="77777777" w:rsidTr="00165A3F">
        <w:trPr>
          <w:cantSplit/>
          <w:tblHeader/>
        </w:trPr>
        <w:tc>
          <w:tcPr>
            <w:tcW w:w="3267" w:type="dxa"/>
          </w:tcPr>
          <w:p w14:paraId="1E1158BD" w14:textId="0057F5B2" w:rsidR="00DF5126" w:rsidRDefault="00DF5126" w:rsidP="000362B4">
            <w:r>
              <w:t xml:space="preserve">Are Roman numeral locators present. If </w:t>
            </w:r>
            <w:proofErr w:type="gramStart"/>
            <w:r>
              <w:t>so</w:t>
            </w:r>
            <w:proofErr w:type="gramEnd"/>
            <w:r>
              <w:t xml:space="preserve"> check this selection using Label Locators [ </w:t>
            </w:r>
            <w:proofErr w:type="spellStart"/>
            <w:r>
              <w:t>i</w:t>
            </w:r>
            <w:proofErr w:type="spellEnd"/>
            <w:r>
              <w:t> ] and enter maximum value (Roman or decimal, up to 50)</w:t>
            </w:r>
            <w:r w:rsidR="006457F4">
              <w:t xml:space="preserve"> </w:t>
            </w:r>
          </w:p>
        </w:tc>
        <w:tc>
          <w:tcPr>
            <w:tcW w:w="5975" w:type="dxa"/>
          </w:tcPr>
          <w:p w14:paraId="1A8614FE" w14:textId="77777777" w:rsidR="00DF5126" w:rsidRPr="005A0AEF" w:rsidRDefault="00DF5126" w:rsidP="000362B4">
            <w:pPr>
              <w:rPr>
                <w:lang w:val="en-GB"/>
              </w:rPr>
            </w:pPr>
            <w:r>
              <w:t>Roman numeral locators are identified in the second Locators pass.</w:t>
            </w:r>
          </w:p>
          <w:p w14:paraId="24E00EF2" w14:textId="77777777" w:rsidR="00DF5126" w:rsidRDefault="00DF5126" w:rsidP="000362B4">
            <w:r w:rsidRPr="005A0AEF">
              <w:rPr>
                <w:lang w:val="en-GB"/>
              </w:rPr>
              <w:t>Minimise</w:t>
            </w:r>
            <w:r>
              <w:t xml:space="preserve"> the number of Roman locators chosen to control the size of the locator matching library. Copy unwanted terms to the scratchpad.</w:t>
            </w:r>
          </w:p>
        </w:tc>
      </w:tr>
      <w:tr w:rsidR="00DF5126" w14:paraId="314D38C6" w14:textId="77777777" w:rsidTr="00165A3F">
        <w:trPr>
          <w:cantSplit/>
          <w:tblHeader/>
        </w:trPr>
        <w:tc>
          <w:tcPr>
            <w:tcW w:w="3267" w:type="dxa"/>
          </w:tcPr>
          <w:p w14:paraId="121B1821" w14:textId="77777777" w:rsidR="00DF5126" w:rsidRDefault="00DF5126" w:rsidP="000362B4">
            <w:r>
              <w:t>Check cross reference terms. Update using Label Locators [ </w:t>
            </w:r>
            <w:proofErr w:type="spellStart"/>
            <w:r>
              <w:t>i</w:t>
            </w:r>
            <w:proofErr w:type="spellEnd"/>
            <w:r>
              <w:t> ].</w:t>
            </w:r>
          </w:p>
        </w:tc>
        <w:tc>
          <w:tcPr>
            <w:tcW w:w="5975" w:type="dxa"/>
          </w:tcPr>
          <w:p w14:paraId="347975D1" w14:textId="77777777" w:rsidR="00DF5126" w:rsidRPr="005A0AEF" w:rsidRDefault="00DF5126" w:rsidP="00165A3F">
            <w:pPr>
              <w:rPr>
                <w:lang w:val="en-GB"/>
              </w:rPr>
            </w:pPr>
            <w:r>
              <w:t xml:space="preserve">There are no default cross reference terms. Ensure that see and see also or the language equivalents are present. </w:t>
            </w:r>
          </w:p>
          <w:p w14:paraId="32A9A5DF" w14:textId="77777777" w:rsidR="00DF5126" w:rsidRDefault="00DF5126" w:rsidP="00C9068F">
            <w:r w:rsidRPr="005A0AEF">
              <w:rPr>
                <w:lang w:val="en-GB"/>
              </w:rPr>
              <w:t>Minimise</w:t>
            </w:r>
            <w:r>
              <w:t xml:space="preserve"> the number of cross reference terms chosen to control the size of the locator matching library. Copy unwanted terms to the scratchpad.</w:t>
            </w:r>
          </w:p>
        </w:tc>
      </w:tr>
      <w:tr w:rsidR="00DF5126" w14:paraId="0BC8CB12" w14:textId="77777777" w:rsidTr="00165A3F">
        <w:trPr>
          <w:cantSplit/>
          <w:tblHeader/>
        </w:trPr>
        <w:tc>
          <w:tcPr>
            <w:tcW w:w="3267" w:type="dxa"/>
          </w:tcPr>
          <w:p w14:paraId="7A87D8D2" w14:textId="77777777" w:rsidR="00DF5126" w:rsidRPr="005A0AEF" w:rsidRDefault="00DF5126" w:rsidP="000362B4">
            <w:pPr>
              <w:rPr>
                <w:lang w:val="en-GB"/>
              </w:rPr>
            </w:pPr>
            <w:r>
              <w:t>Check locator prefixes. Enter any using Label Locators [ </w:t>
            </w:r>
            <w:proofErr w:type="spellStart"/>
            <w:r>
              <w:t>i</w:t>
            </w:r>
            <w:proofErr w:type="spellEnd"/>
            <w:r>
              <w:t> ].</w:t>
            </w:r>
          </w:p>
        </w:tc>
        <w:tc>
          <w:tcPr>
            <w:tcW w:w="5975" w:type="dxa"/>
          </w:tcPr>
          <w:p w14:paraId="60A90579" w14:textId="77777777" w:rsidR="00777260" w:rsidRDefault="00777260" w:rsidP="00C9068F">
            <w:pPr>
              <w:rPr>
                <w:lang w:val="en-GB"/>
              </w:rPr>
            </w:pPr>
            <w:r>
              <w:rPr>
                <w:lang w:val="en-GB"/>
              </w:rPr>
              <w:t xml:space="preserve">Examples of locators with prefixes are I.20, II.50, A-1, </w:t>
            </w:r>
            <w:proofErr w:type="gramStart"/>
            <w:r>
              <w:rPr>
                <w:lang w:val="en-GB"/>
              </w:rPr>
              <w:t>B::</w:t>
            </w:r>
            <w:proofErr w:type="gramEnd"/>
            <w:r>
              <w:rPr>
                <w:lang w:val="en-GB"/>
              </w:rPr>
              <w:t>-7</w:t>
            </w:r>
          </w:p>
          <w:p w14:paraId="4895E8C6" w14:textId="659001FC" w:rsidR="00DF5126" w:rsidRDefault="00DF5126" w:rsidP="00C9068F">
            <w:r w:rsidRPr="005A0AEF">
              <w:rPr>
                <w:lang w:val="en-GB"/>
              </w:rPr>
              <w:t>Minimise</w:t>
            </w:r>
            <w:r>
              <w:t xml:space="preserve"> the number of locator prefixes chosen to control the size of the locator matching library. Copy unwanted terms to the scratchpad.</w:t>
            </w:r>
          </w:p>
          <w:p w14:paraId="3A0FD0C4" w14:textId="77777777" w:rsidR="00DF5126" w:rsidRDefault="00DF5126" w:rsidP="00C9068F">
            <w:r>
              <w:t xml:space="preserve">If more than 20 locator prefixes are </w:t>
            </w:r>
            <w:proofErr w:type="gramStart"/>
            <w:r>
              <w:t>used</w:t>
            </w:r>
            <w:proofErr w:type="gramEnd"/>
            <w:r>
              <w:t xml:space="preserve"> then re-run the locator search with a second set of prefixes.</w:t>
            </w:r>
          </w:p>
        </w:tc>
      </w:tr>
      <w:tr w:rsidR="00DF5126" w14:paraId="69FA94A4" w14:textId="77777777" w:rsidTr="00165A3F">
        <w:trPr>
          <w:cantSplit/>
          <w:tblHeader/>
        </w:trPr>
        <w:tc>
          <w:tcPr>
            <w:tcW w:w="3267" w:type="dxa"/>
          </w:tcPr>
          <w:p w14:paraId="3123192D" w14:textId="77777777" w:rsidR="00DF5126" w:rsidRDefault="00DF5126" w:rsidP="000362B4">
            <w:r>
              <w:t xml:space="preserve">Consider how to deal with any locator separators that are not commas. </w:t>
            </w:r>
          </w:p>
          <w:p w14:paraId="2A89B08F" w14:textId="77777777" w:rsidR="00DF5126" w:rsidRDefault="00DF5126" w:rsidP="00310CEF">
            <w:r>
              <w:t>This affects index expansion.</w:t>
            </w:r>
          </w:p>
        </w:tc>
        <w:tc>
          <w:tcPr>
            <w:tcW w:w="5975" w:type="dxa"/>
          </w:tcPr>
          <w:p w14:paraId="7F473649" w14:textId="77777777" w:rsidR="00DF5126" w:rsidRDefault="00DF5126" w:rsidP="000362B4">
            <w:r>
              <w:t>Cross references separated by semicolons may need duplicated entries.</w:t>
            </w:r>
          </w:p>
        </w:tc>
      </w:tr>
      <w:tr w:rsidR="00DF5126" w14:paraId="57272103" w14:textId="77777777" w:rsidTr="00165A3F">
        <w:trPr>
          <w:cantSplit/>
          <w:tblHeader/>
        </w:trPr>
        <w:tc>
          <w:tcPr>
            <w:tcW w:w="3267" w:type="dxa"/>
          </w:tcPr>
          <w:p w14:paraId="4D2536D0" w14:textId="77777777" w:rsidR="00DF5126" w:rsidRDefault="00DF5126" w:rsidP="000362B4">
            <w:r>
              <w:t>Check for any special characteristics.</w:t>
            </w:r>
          </w:p>
        </w:tc>
        <w:tc>
          <w:tcPr>
            <w:tcW w:w="5975" w:type="dxa"/>
          </w:tcPr>
          <w:p w14:paraId="27B49E3C" w14:textId="77777777" w:rsidR="00DF5126" w:rsidRDefault="00DF5126" w:rsidP="000362B4"/>
        </w:tc>
      </w:tr>
    </w:tbl>
    <w:p w14:paraId="132A594B" w14:textId="77777777" w:rsidR="003608BF" w:rsidRDefault="003608BF" w:rsidP="00BD5EC5">
      <w:pPr>
        <w:pStyle w:val="Heading1"/>
      </w:pPr>
      <w:bookmarkStart w:id="19" w:name="_Toc449103216"/>
      <w:bookmarkStart w:id="20" w:name="_Toc17799122"/>
      <w:r>
        <w:t>Preprocess</w:t>
      </w:r>
      <w:bookmarkEnd w:id="19"/>
      <w:bookmarkEnd w:id="20"/>
    </w:p>
    <w:p w14:paraId="5AB0469F" w14:textId="77777777" w:rsidR="0075706D" w:rsidRDefault="00F24703" w:rsidP="003608BF">
      <w:r>
        <w:t xml:space="preserve">The table below gives some guidance on the </w:t>
      </w:r>
      <w:r w:rsidR="00CD7B7B">
        <w:t xml:space="preserve">dialogs </w:t>
      </w:r>
      <w:r>
        <w:t xml:space="preserve">that </w:t>
      </w:r>
      <w:r w:rsidR="00CD7B7B">
        <w:t xml:space="preserve">are presented by </w:t>
      </w:r>
      <w:proofErr w:type="spellStart"/>
      <w:r w:rsidR="00CD7B7B">
        <w:t>IndexConvert</w:t>
      </w:r>
      <w:proofErr w:type="spellEnd"/>
      <w:r w:rsidR="00CD7B7B">
        <w:t xml:space="preserve"> when Preprocess is run</w:t>
      </w:r>
      <w:r>
        <w:t>.</w:t>
      </w:r>
      <w:r w:rsidR="00351B7B">
        <w:t xml:space="preserve"> Most of the options will only appear if required.</w:t>
      </w:r>
    </w:p>
    <w:tbl>
      <w:tblPr>
        <w:tblStyle w:val="TableGrid"/>
        <w:tblW w:w="0" w:type="auto"/>
        <w:tblLook w:val="04A0" w:firstRow="1" w:lastRow="0" w:firstColumn="1" w:lastColumn="0" w:noHBand="0" w:noVBand="1"/>
      </w:tblPr>
      <w:tblGrid>
        <w:gridCol w:w="3228"/>
        <w:gridCol w:w="6000"/>
      </w:tblGrid>
      <w:tr w:rsidR="00CA69E8" w:rsidRPr="00FE1CE7" w14:paraId="1D25E2A6" w14:textId="77777777" w:rsidTr="00E63BE1">
        <w:trPr>
          <w:cantSplit/>
          <w:tblHeader/>
        </w:trPr>
        <w:tc>
          <w:tcPr>
            <w:tcW w:w="3228" w:type="dxa"/>
          </w:tcPr>
          <w:p w14:paraId="37921A54" w14:textId="77777777" w:rsidR="00CA69E8" w:rsidRPr="00E63BE1" w:rsidRDefault="00CA69E8" w:rsidP="000362B4">
            <w:pPr>
              <w:rPr>
                <w:b/>
              </w:rPr>
            </w:pPr>
            <w:r w:rsidRPr="00E63BE1">
              <w:rPr>
                <w:b/>
              </w:rPr>
              <w:t>Dialog</w:t>
            </w:r>
          </w:p>
        </w:tc>
        <w:tc>
          <w:tcPr>
            <w:tcW w:w="6000" w:type="dxa"/>
          </w:tcPr>
          <w:p w14:paraId="7B08D6D0" w14:textId="77777777" w:rsidR="00CA69E8" w:rsidRPr="00E63BE1" w:rsidRDefault="00CA69E8" w:rsidP="00FE1CE7">
            <w:pPr>
              <w:rPr>
                <w:b/>
              </w:rPr>
            </w:pPr>
            <w:r w:rsidRPr="00E63BE1">
              <w:rPr>
                <w:b/>
              </w:rPr>
              <w:t>Notes</w:t>
            </w:r>
          </w:p>
        </w:tc>
      </w:tr>
      <w:tr w:rsidR="00CA69E8" w:rsidRPr="005A0AEF" w14:paraId="322617A9" w14:textId="77777777" w:rsidTr="00CA69E8">
        <w:tc>
          <w:tcPr>
            <w:tcW w:w="3228" w:type="dxa"/>
          </w:tcPr>
          <w:p w14:paraId="5174C229" w14:textId="77777777" w:rsidR="00CA69E8" w:rsidRPr="00FE1CE7" w:rsidRDefault="00CA69E8" w:rsidP="000362B4">
            <w:r w:rsidRPr="00FE1CE7">
              <w:t>Indented structure</w:t>
            </w:r>
          </w:p>
        </w:tc>
        <w:tc>
          <w:tcPr>
            <w:tcW w:w="6000" w:type="dxa"/>
          </w:tcPr>
          <w:p w14:paraId="07498028" w14:textId="77777777" w:rsidR="00CA69E8" w:rsidRDefault="00CA69E8" w:rsidP="00FE1CE7">
            <w:r>
              <w:t xml:space="preserve">A heading contains a comma or other punctuation, possibly indicating a subheading. This is a reminder to check that the index structure is </w:t>
            </w:r>
            <w:proofErr w:type="gramStart"/>
            <w:r>
              <w:t>set-</w:t>
            </w:r>
            <w:r>
              <w:lastRenderedPageBreak/>
              <w:t>out</w:t>
            </w:r>
            <w:proofErr w:type="gramEnd"/>
            <w:r>
              <w:t>.</w:t>
            </w:r>
          </w:p>
          <w:p w14:paraId="29C6292B" w14:textId="77777777" w:rsidR="00CA69E8" w:rsidRPr="00FE1CE7" w:rsidRDefault="00CA69E8" w:rsidP="00FE1CE7">
            <w:r>
              <w:t>See Label Headings section if you are converting a run-on index.</w:t>
            </w:r>
          </w:p>
        </w:tc>
      </w:tr>
      <w:tr w:rsidR="00CA69E8" w:rsidRPr="00FE1CE7" w14:paraId="5C5EAAF0" w14:textId="77777777" w:rsidTr="00CA69E8">
        <w:tc>
          <w:tcPr>
            <w:tcW w:w="3228" w:type="dxa"/>
          </w:tcPr>
          <w:p w14:paraId="7A667B58" w14:textId="77777777" w:rsidR="00CA69E8" w:rsidRPr="00FE1CE7" w:rsidRDefault="00CA69E8" w:rsidP="000362B4">
            <w:r w:rsidRPr="005A0AEF">
              <w:rPr>
                <w:lang w:val="en-GB"/>
              </w:rPr>
              <w:t>EOF</w:t>
            </w:r>
            <w:r w:rsidRPr="00FE1CE7">
              <w:t xml:space="preserve"> Marker</w:t>
            </w:r>
          </w:p>
        </w:tc>
        <w:tc>
          <w:tcPr>
            <w:tcW w:w="6000" w:type="dxa"/>
          </w:tcPr>
          <w:p w14:paraId="4896CDB6" w14:textId="77777777" w:rsidR="00CA69E8" w:rsidRPr="00FE1CE7" w:rsidRDefault="00CA69E8" w:rsidP="000362B4">
            <w:proofErr w:type="spellStart"/>
            <w:r>
              <w:t>idxEOF</w:t>
            </w:r>
            <w:proofErr w:type="spellEnd"/>
            <w:r>
              <w:t xml:space="preserve"> is inserted at the end of the file to support processing. </w:t>
            </w:r>
          </w:p>
        </w:tc>
      </w:tr>
      <w:tr w:rsidR="00CA69E8" w:rsidRPr="00FE1CE7" w14:paraId="30FFD10D" w14:textId="77777777" w:rsidTr="00CA69E8">
        <w:tc>
          <w:tcPr>
            <w:tcW w:w="3228" w:type="dxa"/>
          </w:tcPr>
          <w:p w14:paraId="36D0A1A3" w14:textId="77777777" w:rsidR="00CA69E8" w:rsidRPr="00FE1CE7" w:rsidRDefault="00CA69E8" w:rsidP="000362B4">
            <w:r w:rsidRPr="00FE1CE7">
              <w:t>Navigation and preprocessing</w:t>
            </w:r>
          </w:p>
        </w:tc>
        <w:tc>
          <w:tcPr>
            <w:tcW w:w="6000" w:type="dxa"/>
          </w:tcPr>
          <w:p w14:paraId="7CD5CBFE" w14:textId="77777777" w:rsidR="00CA69E8" w:rsidRPr="00FE1CE7" w:rsidRDefault="00CA69E8" w:rsidP="000362B4">
            <w:r>
              <w:t>A reminder of the navigation options.</w:t>
            </w:r>
          </w:p>
        </w:tc>
      </w:tr>
      <w:tr w:rsidR="00CA69E8" w:rsidRPr="00FE1CE7" w14:paraId="3518720D" w14:textId="77777777" w:rsidTr="00CA69E8">
        <w:tc>
          <w:tcPr>
            <w:tcW w:w="3228" w:type="dxa"/>
          </w:tcPr>
          <w:p w14:paraId="6103AA46" w14:textId="77777777" w:rsidR="00CA69E8" w:rsidRPr="00FE1CE7" w:rsidRDefault="00CA69E8" w:rsidP="000362B4">
            <w:r>
              <w:t>Convert multi-column index to a single column.</w:t>
            </w:r>
          </w:p>
        </w:tc>
        <w:tc>
          <w:tcPr>
            <w:tcW w:w="6000" w:type="dxa"/>
          </w:tcPr>
          <w:p w14:paraId="64A8355D" w14:textId="77777777" w:rsidR="00CA69E8" w:rsidRDefault="00CA69E8" w:rsidP="000362B4">
            <w:r>
              <w:t>Have you checked the index for missing CRs?</w:t>
            </w:r>
          </w:p>
          <w:p w14:paraId="24142D3E" w14:textId="77777777" w:rsidR="00CA69E8" w:rsidRDefault="00CA69E8" w:rsidP="000362B4">
            <w:r>
              <w:t>Accept</w:t>
            </w:r>
          </w:p>
        </w:tc>
      </w:tr>
      <w:tr w:rsidR="00CA69E8" w:rsidRPr="00FE1CE7" w14:paraId="3F3C07CD" w14:textId="77777777" w:rsidTr="00CA69E8">
        <w:tc>
          <w:tcPr>
            <w:tcW w:w="3228" w:type="dxa"/>
          </w:tcPr>
          <w:p w14:paraId="05DC1DFD" w14:textId="77777777" w:rsidR="00CA69E8" w:rsidRPr="00FE1CE7" w:rsidRDefault="00CA69E8" w:rsidP="000362B4">
            <w:r w:rsidRPr="00FE1CE7">
              <w:t>Remove header and footer</w:t>
            </w:r>
          </w:p>
        </w:tc>
        <w:tc>
          <w:tcPr>
            <w:tcW w:w="6000" w:type="dxa"/>
          </w:tcPr>
          <w:p w14:paraId="68772E67" w14:textId="77777777" w:rsidR="00CA69E8" w:rsidRPr="00FE1CE7" w:rsidRDefault="00CA69E8" w:rsidP="000362B4">
            <w:r>
              <w:t>Accept (This question is always asked)</w:t>
            </w:r>
          </w:p>
        </w:tc>
      </w:tr>
      <w:tr w:rsidR="00CA69E8" w:rsidRPr="00FE1CE7" w14:paraId="65267F14" w14:textId="77777777" w:rsidTr="00CA69E8">
        <w:tc>
          <w:tcPr>
            <w:tcW w:w="3228" w:type="dxa"/>
          </w:tcPr>
          <w:p w14:paraId="7D0409E7" w14:textId="77777777" w:rsidR="00CA69E8" w:rsidRPr="00FE1CE7" w:rsidRDefault="00CA69E8" w:rsidP="000362B4">
            <w:r w:rsidRPr="00FE1CE7">
              <w:t>Form feed</w:t>
            </w:r>
          </w:p>
        </w:tc>
        <w:tc>
          <w:tcPr>
            <w:tcW w:w="6000" w:type="dxa"/>
          </w:tcPr>
          <w:p w14:paraId="1EFCD93B" w14:textId="77777777" w:rsidR="00CA69E8" w:rsidRPr="00FE1CE7" w:rsidRDefault="00CA69E8" w:rsidP="000362B4">
            <w:r>
              <w:t>Accept</w:t>
            </w:r>
          </w:p>
        </w:tc>
      </w:tr>
      <w:tr w:rsidR="00CA69E8" w:rsidRPr="00FE1CE7" w14:paraId="1FE87781" w14:textId="77777777" w:rsidTr="00CA69E8">
        <w:tc>
          <w:tcPr>
            <w:tcW w:w="3228" w:type="dxa"/>
          </w:tcPr>
          <w:p w14:paraId="10E60985" w14:textId="77777777" w:rsidR="00CA69E8" w:rsidRPr="00FE1CE7" w:rsidRDefault="00CA69E8" w:rsidP="000362B4">
            <w:r w:rsidRPr="00FE1CE7">
              <w:t>Column break</w:t>
            </w:r>
          </w:p>
        </w:tc>
        <w:tc>
          <w:tcPr>
            <w:tcW w:w="6000" w:type="dxa"/>
          </w:tcPr>
          <w:p w14:paraId="6407F254" w14:textId="77777777" w:rsidR="00CA69E8" w:rsidRPr="00FE1CE7" w:rsidRDefault="00CA69E8" w:rsidP="000362B4">
            <w:r>
              <w:t>Accept</w:t>
            </w:r>
          </w:p>
        </w:tc>
      </w:tr>
      <w:tr w:rsidR="00CA69E8" w:rsidRPr="00FE1CE7" w14:paraId="3C44F641" w14:textId="77777777" w:rsidTr="00CA69E8">
        <w:tc>
          <w:tcPr>
            <w:tcW w:w="3228" w:type="dxa"/>
          </w:tcPr>
          <w:p w14:paraId="343D546C" w14:textId="77777777" w:rsidR="00CA69E8" w:rsidRPr="00FE1CE7" w:rsidRDefault="00CA69E8" w:rsidP="000362B4">
            <w:r w:rsidRPr="00FE1CE7">
              <w:t>Section break</w:t>
            </w:r>
          </w:p>
        </w:tc>
        <w:tc>
          <w:tcPr>
            <w:tcW w:w="6000" w:type="dxa"/>
          </w:tcPr>
          <w:p w14:paraId="2FDC94CB" w14:textId="77777777" w:rsidR="00CA69E8" w:rsidRPr="00FE1CE7" w:rsidRDefault="00CA69E8" w:rsidP="000362B4">
            <w:r>
              <w:t>Accept</w:t>
            </w:r>
          </w:p>
        </w:tc>
      </w:tr>
      <w:tr w:rsidR="00CA69E8" w:rsidRPr="00FE1CE7" w14:paraId="0EBCC738" w14:textId="77777777" w:rsidTr="00CA69E8">
        <w:tc>
          <w:tcPr>
            <w:tcW w:w="3228" w:type="dxa"/>
          </w:tcPr>
          <w:p w14:paraId="3CA7F288" w14:textId="77777777" w:rsidR="00CA69E8" w:rsidRPr="00FE1CE7" w:rsidRDefault="00CA69E8" w:rsidP="000362B4">
            <w:r w:rsidRPr="00FE1CE7">
              <w:t>Double paragraph marks</w:t>
            </w:r>
          </w:p>
        </w:tc>
        <w:tc>
          <w:tcPr>
            <w:tcW w:w="6000" w:type="dxa"/>
          </w:tcPr>
          <w:p w14:paraId="121019DC" w14:textId="77777777" w:rsidR="00CA69E8" w:rsidRPr="00FE1CE7" w:rsidRDefault="00CA69E8" w:rsidP="000362B4">
            <w:r>
              <w:t>Accept</w:t>
            </w:r>
          </w:p>
        </w:tc>
      </w:tr>
      <w:tr w:rsidR="00CA69E8" w:rsidRPr="00FE1CE7" w14:paraId="1E5F300C" w14:textId="77777777" w:rsidTr="00CA69E8">
        <w:tc>
          <w:tcPr>
            <w:tcW w:w="3228" w:type="dxa"/>
          </w:tcPr>
          <w:p w14:paraId="7B336EF4" w14:textId="77777777" w:rsidR="00CA69E8" w:rsidRPr="00FE1CE7" w:rsidRDefault="00CA69E8" w:rsidP="000362B4">
            <w:r>
              <w:t>Locator string broken by paragraph mark</w:t>
            </w:r>
          </w:p>
        </w:tc>
        <w:tc>
          <w:tcPr>
            <w:tcW w:w="6000" w:type="dxa"/>
          </w:tcPr>
          <w:p w14:paraId="7F348F02" w14:textId="77777777" w:rsidR="00CA69E8" w:rsidRPr="00FE1CE7" w:rsidRDefault="00CA69E8" w:rsidP="000362B4">
            <w:r>
              <w:t>Accept</w:t>
            </w:r>
          </w:p>
        </w:tc>
      </w:tr>
      <w:tr w:rsidR="00CA69E8" w:rsidRPr="00FE1CE7" w14:paraId="64396A27" w14:textId="77777777" w:rsidTr="00CA69E8">
        <w:tc>
          <w:tcPr>
            <w:tcW w:w="3228" w:type="dxa"/>
          </w:tcPr>
          <w:p w14:paraId="44C2FAA0" w14:textId="77777777" w:rsidR="00CA69E8" w:rsidRPr="00FE1CE7" w:rsidRDefault="00CA69E8" w:rsidP="000362B4">
            <w:r>
              <w:t>Index entries run together</w:t>
            </w:r>
          </w:p>
        </w:tc>
        <w:tc>
          <w:tcPr>
            <w:tcW w:w="6000" w:type="dxa"/>
          </w:tcPr>
          <w:p w14:paraId="0715A3CB" w14:textId="77777777" w:rsidR="00CA69E8" w:rsidRPr="00FE1CE7" w:rsidRDefault="00CA69E8" w:rsidP="00351B7B">
            <w:r>
              <w:t>Look closely before accepting. A $ErP01_ label will be inserted at each instance. Optionally alter to $H1_ or $H2_ etc. during review and look for other entries still run together.</w:t>
            </w:r>
          </w:p>
        </w:tc>
      </w:tr>
      <w:tr w:rsidR="00CA69E8" w:rsidRPr="00FE1CE7" w14:paraId="40EEC8A6" w14:textId="77777777" w:rsidTr="00CA69E8">
        <w:tc>
          <w:tcPr>
            <w:tcW w:w="3228" w:type="dxa"/>
          </w:tcPr>
          <w:p w14:paraId="09AA37FB" w14:textId="77777777" w:rsidR="00CA69E8" w:rsidRPr="00FE1CE7" w:rsidRDefault="00CA69E8" w:rsidP="000362B4">
            <w:r>
              <w:t>En dash in locator</w:t>
            </w:r>
          </w:p>
        </w:tc>
        <w:tc>
          <w:tcPr>
            <w:tcW w:w="6000" w:type="dxa"/>
          </w:tcPr>
          <w:p w14:paraId="62325B8B" w14:textId="77777777" w:rsidR="00CA69E8" w:rsidRPr="00FE1CE7" w:rsidRDefault="00CA69E8" w:rsidP="000362B4">
            <w:r>
              <w:t>Indexing programs expect a hyphen. Accept.</w:t>
            </w:r>
          </w:p>
        </w:tc>
      </w:tr>
    </w:tbl>
    <w:p w14:paraId="23946A63" w14:textId="77777777" w:rsidR="00E63BE1" w:rsidRDefault="00E63BE1" w:rsidP="00754929">
      <w:bookmarkStart w:id="21" w:name="_Toc449103219"/>
    </w:p>
    <w:p w14:paraId="0FC228E4" w14:textId="77777777" w:rsidR="00CD7B7B" w:rsidRDefault="00754929" w:rsidP="00754929">
      <w:r>
        <w:t xml:space="preserve">Rerun Preprocess after correcting the errors. Some may have been </w:t>
      </w:r>
      <w:proofErr w:type="gramStart"/>
      <w:r>
        <w:t>missed</w:t>
      </w:r>
      <w:proofErr w:type="gramEnd"/>
      <w:r>
        <w:t>.</w:t>
      </w:r>
    </w:p>
    <w:p w14:paraId="26A76CE6" w14:textId="77777777" w:rsidR="00E37160" w:rsidRPr="00EE5A39" w:rsidRDefault="00E37160" w:rsidP="00ED4317">
      <w:pPr>
        <w:pStyle w:val="Heading1"/>
      </w:pPr>
      <w:bookmarkStart w:id="22" w:name="_Toc17799123"/>
      <w:r>
        <w:t xml:space="preserve">Locators </w:t>
      </w:r>
      <w:r w:rsidR="00BC7AD9">
        <w:t xml:space="preserve">L </w:t>
      </w:r>
      <w:r>
        <w:t xml:space="preserve">[ </w:t>
      </w:r>
      <w:proofErr w:type="spellStart"/>
      <w:r>
        <w:t>i</w:t>
      </w:r>
      <w:proofErr w:type="spellEnd"/>
      <w:r>
        <w:t xml:space="preserve"> ]</w:t>
      </w:r>
      <w:bookmarkEnd w:id="21"/>
      <w:bookmarkEnd w:id="22"/>
    </w:p>
    <w:p w14:paraId="000984A2" w14:textId="77777777" w:rsidR="00E37160" w:rsidRDefault="00E37160" w:rsidP="00ED4317">
      <w:pPr>
        <w:pStyle w:val="Heading2"/>
      </w:pPr>
      <w:bookmarkStart w:id="23" w:name="_Toc17799124"/>
      <w:bookmarkStart w:id="24" w:name="_Toc449103220"/>
      <w:r>
        <w:t>Maximum page number</w:t>
      </w:r>
      <w:bookmarkEnd w:id="23"/>
    </w:p>
    <w:p w14:paraId="0831DC80" w14:textId="77777777" w:rsidR="00023E84" w:rsidRDefault="00023E84" w:rsidP="00023E84">
      <w:r>
        <w:t>This ensures numbers exceeding this are not considered as page numbers.</w:t>
      </w:r>
    </w:p>
    <w:p w14:paraId="7BE4BCF7" w14:textId="77777777" w:rsidR="00023E84" w:rsidRPr="00023E84" w:rsidRDefault="00023E84" w:rsidP="00023E84">
      <w:r>
        <w:t xml:space="preserve">If locators are like 30:1-7 </w:t>
      </w:r>
      <w:r w:rsidR="00C909EF">
        <w:t xml:space="preserve">including a chapter </w:t>
      </w:r>
      <w:proofErr w:type="gramStart"/>
      <w:r w:rsidR="00C909EF">
        <w:t>prefix</w:t>
      </w:r>
      <w:proofErr w:type="gramEnd"/>
      <w:r w:rsidR="00C909EF">
        <w:t xml:space="preserve"> </w:t>
      </w:r>
      <w:r>
        <w:t>then set maximum page number to the number of chapters.</w:t>
      </w:r>
    </w:p>
    <w:p w14:paraId="11324C82" w14:textId="77777777" w:rsidR="00E37160" w:rsidRDefault="00E37160" w:rsidP="00ED4317">
      <w:pPr>
        <w:pStyle w:val="Heading2"/>
      </w:pPr>
      <w:bookmarkStart w:id="25" w:name="_Toc17799125"/>
      <w:r>
        <w:t xml:space="preserve">Select Roman </w:t>
      </w:r>
      <w:proofErr w:type="gramStart"/>
      <w:r>
        <w:t>numerals</w:t>
      </w:r>
      <w:bookmarkEnd w:id="24"/>
      <w:bookmarkEnd w:id="25"/>
      <w:proofErr w:type="gramEnd"/>
    </w:p>
    <w:p w14:paraId="51ADD38B" w14:textId="77777777" w:rsidR="00351B7B" w:rsidRPr="00351B7B" w:rsidRDefault="00351B7B" w:rsidP="00351B7B">
      <w:r>
        <w:t xml:space="preserve">If Roman numerals are to be </w:t>
      </w:r>
      <w:proofErr w:type="gramStart"/>
      <w:r>
        <w:t>detected</w:t>
      </w:r>
      <w:proofErr w:type="gramEnd"/>
      <w:r>
        <w:t xml:space="preserve"> then check the Roman numerals box.</w:t>
      </w:r>
    </w:p>
    <w:p w14:paraId="14995DCE" w14:textId="77777777" w:rsidR="00023E84" w:rsidRPr="00023E84" w:rsidRDefault="00023E84" w:rsidP="00023E84">
      <w:r>
        <w:t xml:space="preserve">Default is lower case but upper case can be selected. A maximum value can be set as either a decimal or Roman numeral. </w:t>
      </w:r>
    </w:p>
    <w:p w14:paraId="5AB0674D" w14:textId="77777777" w:rsidR="00E37160" w:rsidRDefault="00E37160" w:rsidP="00ED4317">
      <w:pPr>
        <w:pStyle w:val="Heading2"/>
      </w:pPr>
      <w:bookmarkStart w:id="26" w:name="_Toc17799126"/>
      <w:r>
        <w:t>Automatic search (Not recommended)</w:t>
      </w:r>
      <w:bookmarkEnd w:id="26"/>
    </w:p>
    <w:p w14:paraId="3C77C90B" w14:textId="77777777" w:rsidR="00023E84" w:rsidRPr="00023E84" w:rsidRDefault="00023E84" w:rsidP="00023E84">
      <w:r>
        <w:t>When selected ‘yes’ is ans</w:t>
      </w:r>
      <w:r w:rsidR="00351B7B">
        <w:t>w</w:t>
      </w:r>
      <w:r>
        <w:t>ered to every ‘Is this a…’ question.</w:t>
      </w:r>
    </w:p>
    <w:p w14:paraId="5A687D31" w14:textId="77777777" w:rsidR="00E37160" w:rsidRDefault="00E37160" w:rsidP="00ED4317">
      <w:pPr>
        <w:pStyle w:val="Heading2"/>
      </w:pPr>
      <w:bookmarkStart w:id="27" w:name="_Toc449103221"/>
      <w:bookmarkStart w:id="28" w:name="_Toc17799127"/>
      <w:r>
        <w:t xml:space="preserve">Define locator cross </w:t>
      </w:r>
      <w:proofErr w:type="gramStart"/>
      <w:r>
        <w:t>references</w:t>
      </w:r>
      <w:bookmarkEnd w:id="27"/>
      <w:bookmarkEnd w:id="28"/>
      <w:proofErr w:type="gramEnd"/>
    </w:p>
    <w:p w14:paraId="7597A49A" w14:textId="77777777" w:rsidR="00023E84" w:rsidRDefault="00023E84" w:rsidP="00023E84">
      <w:r>
        <w:t>There are no default values. Ensure that your see</w:t>
      </w:r>
      <w:r w:rsidR="00AE1B97">
        <w:t xml:space="preserve"> and </w:t>
      </w:r>
      <w:r>
        <w:t>see also</w:t>
      </w:r>
      <w:r w:rsidR="00AE1B97">
        <w:t xml:space="preserve"> terms are defined. </w:t>
      </w:r>
      <w:r w:rsidR="00900C03">
        <w:t xml:space="preserve">Case sensitive so it’s good to have </w:t>
      </w:r>
      <w:proofErr w:type="spellStart"/>
      <w:r w:rsidR="00900C03">
        <w:t>see</w:t>
      </w:r>
      <w:proofErr w:type="spellEnd"/>
      <w:r w:rsidR="00900C03">
        <w:t xml:space="preserve">, see also, See, See also. </w:t>
      </w:r>
      <w:r w:rsidR="00AE1B97">
        <w:t>See specific advice for Sky Index SI8.</w:t>
      </w:r>
    </w:p>
    <w:p w14:paraId="5592A60C" w14:textId="77777777" w:rsidR="00E37160" w:rsidRDefault="00E37160" w:rsidP="00ED4317">
      <w:pPr>
        <w:pStyle w:val="Heading2"/>
      </w:pPr>
      <w:bookmarkStart w:id="29" w:name="_Toc449103222"/>
      <w:bookmarkStart w:id="30" w:name="_Toc17799128"/>
      <w:r>
        <w:t>Define additional locator prefixes.</w:t>
      </w:r>
      <w:bookmarkEnd w:id="29"/>
      <w:bookmarkEnd w:id="30"/>
    </w:p>
    <w:p w14:paraId="75F90F2B" w14:textId="77777777" w:rsidR="00FF3AD0" w:rsidRDefault="00433DE9" w:rsidP="00FF3AD0">
      <w:r>
        <w:t>Non-numeric prefixes. P</w:t>
      </w:r>
      <w:r w:rsidR="00FF3AD0">
        <w:t xml:space="preserve">unctuation </w:t>
      </w:r>
      <w:r>
        <w:t>and</w:t>
      </w:r>
      <w:r w:rsidR="00FF3AD0">
        <w:t xml:space="preserve"> spaces should be included. Search is case sensitive.</w:t>
      </w:r>
    </w:p>
    <w:p w14:paraId="6EC7EBA4" w14:textId="77777777" w:rsidR="00FF3AD0" w:rsidRPr="00FF3AD0" w:rsidRDefault="00FF3AD0" w:rsidP="00FF3AD0">
      <w:r>
        <w:t>p. , f. ,Chapter , etc.</w:t>
      </w:r>
    </w:p>
    <w:p w14:paraId="06A7D8B6" w14:textId="566A0244" w:rsidR="00E37160" w:rsidRDefault="00E37160" w:rsidP="00ED4317">
      <w:pPr>
        <w:pStyle w:val="Heading1"/>
      </w:pPr>
      <w:bookmarkStart w:id="31" w:name="_Toc17799129"/>
      <w:r>
        <w:t>Locators</w:t>
      </w:r>
      <w:r w:rsidR="001D3514">
        <w:t xml:space="preserve"> </w:t>
      </w:r>
      <w:r w:rsidR="00AE1B97">
        <w:t>L</w:t>
      </w:r>
      <w:bookmarkEnd w:id="31"/>
    </w:p>
    <w:p w14:paraId="3BE5C4D8" w14:textId="506C2EB8" w:rsidR="00777260" w:rsidRPr="00777260" w:rsidRDefault="00777260" w:rsidP="00022984">
      <w:proofErr w:type="spellStart"/>
      <w:r>
        <w:lastRenderedPageBreak/>
        <w:t>IndexConvert</w:t>
      </w:r>
      <w:proofErr w:type="spellEnd"/>
      <w:r>
        <w:t xml:space="preserve"> looks for the end of headings, punctuation and the start of locator strings and highlights a candidate. </w:t>
      </w:r>
      <w:r w:rsidR="00022984">
        <w:t>For heading e</w:t>
      </w:r>
      <w:r>
        <w:t xml:space="preserve">xamples include </w:t>
      </w:r>
      <w:r w:rsidR="00022984">
        <w:t>us www. us http: ng, 3 ng, www. ng, http: ng; 5 ng; www. ng; http: ng: 1 ng: www. ng: http: g) 8</w:t>
      </w:r>
    </w:p>
    <w:p w14:paraId="70316168" w14:textId="77777777" w:rsidR="00E37160" w:rsidRDefault="00E37160" w:rsidP="00E37160">
      <w:r>
        <w:t xml:space="preserve">Take great care </w:t>
      </w:r>
      <w:proofErr w:type="gramStart"/>
      <w:r>
        <w:t>answering</w:t>
      </w:r>
      <w:proofErr w:type="gramEnd"/>
      <w:r>
        <w:t xml:space="preserve"> ‘Is this a first locator’. Use the Not Sure </w:t>
      </w:r>
      <w:r w:rsidR="00351B7B">
        <w:t xml:space="preserve">or No </w:t>
      </w:r>
      <w:r>
        <w:t>option if uncertain.</w:t>
      </w:r>
    </w:p>
    <w:p w14:paraId="3172C1D4" w14:textId="77777777" w:rsidR="00E37160" w:rsidRDefault="00E37160" w:rsidP="00E37160">
      <w:r>
        <w:t xml:space="preserve">$Er labels are added for ambiguous locators. Adjust before </w:t>
      </w:r>
      <w:r w:rsidR="001D3514">
        <w:t>Label Headings</w:t>
      </w:r>
      <w:r>
        <w:t>.</w:t>
      </w:r>
      <w:r w:rsidR="00433DE9">
        <w:t xml:space="preserve"> </w:t>
      </w:r>
    </w:p>
    <w:p w14:paraId="1A829CFD" w14:textId="77777777" w:rsidR="00433DE9" w:rsidRDefault="00433DE9" w:rsidP="00433DE9">
      <w:r>
        <w:t>The first pass does not identify Roman numeral locators. It does identify run-on entries and entries run together during PDF export.</w:t>
      </w:r>
    </w:p>
    <w:p w14:paraId="1FCD4784" w14:textId="77777777" w:rsidR="00BC7AD9" w:rsidRDefault="00BC7AD9" w:rsidP="00BC7AD9">
      <w:pPr>
        <w:pStyle w:val="Heading1"/>
      </w:pPr>
      <w:bookmarkStart w:id="32" w:name="_Toc17799130"/>
      <w:r>
        <w:t>Level 1 [</w:t>
      </w:r>
      <w:proofErr w:type="spellStart"/>
      <w:r>
        <w:t>i</w:t>
      </w:r>
      <w:proofErr w:type="spellEnd"/>
      <w:r>
        <w:t>]</w:t>
      </w:r>
      <w:bookmarkEnd w:id="32"/>
    </w:p>
    <w:p w14:paraId="213D4FDF" w14:textId="77777777" w:rsidR="00BC7AD9" w:rsidRDefault="00BC7AD9" w:rsidP="00BC7AD9">
      <w:r>
        <w:t xml:space="preserve">Select [ </w:t>
      </w:r>
      <w:proofErr w:type="spellStart"/>
      <w:r>
        <w:t>i</w:t>
      </w:r>
      <w:proofErr w:type="spellEnd"/>
      <w:r>
        <w:t xml:space="preserve"> ] for Label Hea</w:t>
      </w:r>
      <w:bookmarkStart w:id="33" w:name="idxCurrentEntry"/>
      <w:bookmarkEnd w:id="33"/>
      <w:r>
        <w:t>dings options.</w:t>
      </w:r>
    </w:p>
    <w:p w14:paraId="482DEB56" w14:textId="77777777" w:rsidR="00BC7AD9" w:rsidRDefault="00BC7AD9" w:rsidP="00BC7AD9">
      <w:pPr>
        <w:pStyle w:val="Heading2"/>
      </w:pPr>
      <w:bookmarkStart w:id="34" w:name="_Toc17799131"/>
      <w:r>
        <w:t>Options</w:t>
      </w:r>
      <w:bookmarkEnd w:id="34"/>
    </w:p>
    <w:p w14:paraId="24AA2D77" w14:textId="77777777" w:rsidR="00BC7AD9" w:rsidRDefault="00BC7AD9" w:rsidP="00BC7AD9">
      <w:r>
        <w:t>The Options tab allows the labeling method to be selected.</w:t>
      </w:r>
    </w:p>
    <w:p w14:paraId="2F9F054C" w14:textId="77777777" w:rsidR="005D73D8" w:rsidRDefault="005D73D8" w:rsidP="005D73D8">
      <w:pPr>
        <w:pStyle w:val="Heading2"/>
      </w:pPr>
      <w:bookmarkStart w:id="35" w:name="_Toc17799132"/>
      <w:r>
        <w:t>Method A</w:t>
      </w:r>
      <w:bookmarkEnd w:id="35"/>
    </w:p>
    <w:p w14:paraId="029B1100" w14:textId="77777777" w:rsidR="005D73D8" w:rsidRDefault="005D73D8" w:rsidP="005D73D8">
      <w:r>
        <w:t>Set Multiple choice. This defines the number of searches to be carried out before labeling begins. The recommended value is 3.</w:t>
      </w:r>
    </w:p>
    <w:p w14:paraId="11E7DF0E" w14:textId="77777777" w:rsidR="005D73D8" w:rsidRPr="005D73D8" w:rsidRDefault="005D73D8" w:rsidP="005D73D8">
      <w:r>
        <w:t>Show search detail is intended for software diagnostics.</w:t>
      </w:r>
    </w:p>
    <w:p w14:paraId="0764DC75" w14:textId="77777777" w:rsidR="005D73D8" w:rsidRDefault="005D73D8" w:rsidP="005D73D8">
      <w:pPr>
        <w:pStyle w:val="Heading2"/>
      </w:pPr>
      <w:bookmarkStart w:id="36" w:name="_Toc17799133"/>
      <w:r>
        <w:t>Method B</w:t>
      </w:r>
      <w:bookmarkEnd w:id="36"/>
    </w:p>
    <w:p w14:paraId="436A19BE" w14:textId="3CC23FB6" w:rsidR="005D73D8" w:rsidRPr="005D73D8" w:rsidRDefault="005D73D8" w:rsidP="005D73D8">
      <w:r>
        <w:t xml:space="preserve">Method B is </w:t>
      </w:r>
      <w:r w:rsidR="004D5F9B">
        <w:t xml:space="preserve">a legacy process and is </w:t>
      </w:r>
      <w:r>
        <w:t>not recommended.</w:t>
      </w:r>
    </w:p>
    <w:p w14:paraId="586A726D" w14:textId="77777777" w:rsidR="005D73D8" w:rsidRDefault="005D73D8" w:rsidP="005D73D8">
      <w:pPr>
        <w:pStyle w:val="Heading2"/>
      </w:pPr>
      <w:bookmarkStart w:id="37" w:name="_Toc17799134"/>
      <w:r>
        <w:t>Method C</w:t>
      </w:r>
      <w:bookmarkEnd w:id="37"/>
    </w:p>
    <w:p w14:paraId="06B4A8BA" w14:textId="6D659C88" w:rsidR="00BC7AD9" w:rsidRPr="00BC7AD9" w:rsidRDefault="005D73D8" w:rsidP="00BC7AD9">
      <w:r>
        <w:t>There are no options for Method C</w:t>
      </w:r>
      <w:r w:rsidR="00900C03">
        <w:t>. Recommended if the index has been exported from PDF.</w:t>
      </w:r>
      <w:r w:rsidR="00760A4A">
        <w:t xml:space="preserve"> The user assigns a heading level to each entry</w:t>
      </w:r>
      <w:r w:rsidR="004D5F9B">
        <w:t>.</w:t>
      </w:r>
    </w:p>
    <w:p w14:paraId="5BB994FA" w14:textId="77777777" w:rsidR="003608BF" w:rsidRDefault="003608BF" w:rsidP="00CA69E8">
      <w:pPr>
        <w:pStyle w:val="Heading1"/>
      </w:pPr>
      <w:bookmarkStart w:id="38" w:name="_Toc449103217"/>
      <w:bookmarkStart w:id="39" w:name="_Toc17799135"/>
      <w:r>
        <w:t>Label Headings</w:t>
      </w:r>
      <w:bookmarkEnd w:id="38"/>
      <w:bookmarkEnd w:id="39"/>
    </w:p>
    <w:p w14:paraId="79951781" w14:textId="77777777" w:rsidR="00433DE9" w:rsidRDefault="00433DE9" w:rsidP="00433DE9">
      <w:r>
        <w:t xml:space="preserve">If the index has been exported by an indexing program and received as </w:t>
      </w:r>
      <w:proofErr w:type="gramStart"/>
      <w:r>
        <w:t>a</w:t>
      </w:r>
      <w:proofErr w:type="gramEnd"/>
      <w:r>
        <w:t xml:space="preserve"> RTF file then </w:t>
      </w:r>
      <w:proofErr w:type="gramStart"/>
      <w:r>
        <w:t>labeling</w:t>
      </w:r>
      <w:proofErr w:type="gramEnd"/>
      <w:r>
        <w:t xml:space="preserve"> </w:t>
      </w:r>
      <w:r w:rsidR="00351B7B">
        <w:t>of heading should run smoothly.</w:t>
      </w:r>
    </w:p>
    <w:p w14:paraId="67B3A426" w14:textId="77777777" w:rsidR="00351B7B" w:rsidRDefault="00351B7B" w:rsidP="00433DE9">
      <w:r>
        <w:t xml:space="preserve">A manually created  or edited Word file should be </w:t>
      </w:r>
      <w:proofErr w:type="gramStart"/>
      <w:r w:rsidR="00265F52">
        <w:t>fairly straightforward</w:t>
      </w:r>
      <w:proofErr w:type="gramEnd"/>
      <w:r w:rsidR="00265F52">
        <w:t>.</w:t>
      </w:r>
    </w:p>
    <w:p w14:paraId="71AD4268" w14:textId="37D969DE" w:rsidR="00265F52" w:rsidRDefault="00433DE9" w:rsidP="00265F52">
      <w:r>
        <w:t>If the starting point was a PD</w:t>
      </w:r>
      <w:r w:rsidR="00265F52">
        <w:t xml:space="preserve">F </w:t>
      </w:r>
      <w:proofErr w:type="gramStart"/>
      <w:r w:rsidR="00265F52">
        <w:t>file</w:t>
      </w:r>
      <w:proofErr w:type="gramEnd"/>
      <w:r w:rsidR="00265F52">
        <w:t xml:space="preserve"> then it may take </w:t>
      </w:r>
      <w:r w:rsidR="004D5F9B">
        <w:t xml:space="preserve">a lot </w:t>
      </w:r>
      <w:r w:rsidR="00265F52">
        <w:t>longer.</w:t>
      </w:r>
    </w:p>
    <w:p w14:paraId="1ED9929C" w14:textId="77777777" w:rsidR="00265F52" w:rsidRPr="00433DE9" w:rsidRDefault="00265F52" w:rsidP="00265F52">
      <w:r>
        <w:t xml:space="preserve">For run-on subheadings, first label all level 1 headings. Identify the level 2 heading separator. Using Word find/replace, replace each to give an indented new line including a desired number of spaces or tabs and a $H2_ before the entry. This should convert the run-on index to set-out and label the entries. If </w:t>
      </w:r>
      <w:proofErr w:type="gramStart"/>
      <w:r>
        <w:t>necessary</w:t>
      </w:r>
      <w:proofErr w:type="gramEnd"/>
      <w:r>
        <w:t xml:space="preserve"> adjust the process and repeat for lower level headings.</w:t>
      </w:r>
    </w:p>
    <w:p w14:paraId="1BDA23D8" w14:textId="77777777" w:rsidR="00861AE9" w:rsidRDefault="001D3514" w:rsidP="00CA69E8">
      <w:pPr>
        <w:pStyle w:val="Heading2"/>
      </w:pPr>
      <w:bookmarkStart w:id="40" w:name="_Toc17799136"/>
      <w:r>
        <w:t>Method A (Standard)</w:t>
      </w:r>
      <w:bookmarkEnd w:id="40"/>
      <w:r>
        <w:t xml:space="preserve"> </w:t>
      </w:r>
    </w:p>
    <w:p w14:paraId="1A9DDFA6" w14:textId="77777777" w:rsidR="00D15554" w:rsidRDefault="00E95DA2" w:rsidP="001D3514">
      <w:r>
        <w:t>This option uses many parameters including indentation,</w:t>
      </w:r>
      <w:r w:rsidR="00CA69E8">
        <w:t xml:space="preserve"> tabs, spaces,</w:t>
      </w:r>
      <w:r>
        <w:t xml:space="preserve"> character size and others</w:t>
      </w:r>
      <w:r w:rsidR="00CA69E8">
        <w:t xml:space="preserve"> to identify heading levels</w:t>
      </w:r>
      <w:r>
        <w:t>.</w:t>
      </w:r>
    </w:p>
    <w:p w14:paraId="3599B667" w14:textId="77777777" w:rsidR="00E95DA2" w:rsidRDefault="00E95DA2" w:rsidP="001D3514">
      <w:r>
        <w:t xml:space="preserve">If </w:t>
      </w:r>
      <w:proofErr w:type="gramStart"/>
      <w:r>
        <w:t>possible</w:t>
      </w:r>
      <w:proofErr w:type="gramEnd"/>
      <w:r>
        <w:t xml:space="preserve"> select the entire document and set c</w:t>
      </w:r>
      <w:r w:rsidR="00CA69E8">
        <w:t>haracter size to a single value</w:t>
      </w:r>
      <w:r>
        <w:t xml:space="preserve">. This </w:t>
      </w:r>
      <w:r w:rsidR="00CA69E8">
        <w:t>may</w:t>
      </w:r>
      <w:r>
        <w:t xml:space="preserve"> reduce the number of iterations required. </w:t>
      </w:r>
    </w:p>
    <w:p w14:paraId="64F751C0" w14:textId="77777777" w:rsidR="00B35894" w:rsidRPr="001D3514" w:rsidRDefault="00B35894" w:rsidP="001D3514">
      <w:r>
        <w:t xml:space="preserve">An </w:t>
      </w:r>
      <w:r w:rsidR="00CA69E8">
        <w:t xml:space="preserve">[ </w:t>
      </w:r>
      <w:proofErr w:type="spellStart"/>
      <w:r w:rsidR="00CA69E8">
        <w:t>i</w:t>
      </w:r>
      <w:proofErr w:type="spellEnd"/>
      <w:r w:rsidR="00CA69E8">
        <w:t xml:space="preserve"> ] </w:t>
      </w:r>
      <w:r>
        <w:t>option allows multiple selections</w:t>
      </w:r>
      <w:r w:rsidR="00CA69E8">
        <w:t>, up to 50,</w:t>
      </w:r>
      <w:r>
        <w:t xml:space="preserve"> before processing takes place. </w:t>
      </w:r>
      <w:r w:rsidR="00CA69E8">
        <w:t>3 is recommended.</w:t>
      </w:r>
    </w:p>
    <w:p w14:paraId="7F0825C3" w14:textId="77777777" w:rsidR="00861AE9" w:rsidRDefault="00861AE9" w:rsidP="00CA69E8">
      <w:pPr>
        <w:pStyle w:val="Heading2"/>
      </w:pPr>
      <w:bookmarkStart w:id="41" w:name="_Toc17799137"/>
      <w:r>
        <w:t>Method B (Indents Only)</w:t>
      </w:r>
      <w:bookmarkEnd w:id="41"/>
    </w:p>
    <w:p w14:paraId="769DA312" w14:textId="77777777" w:rsidR="001D3514" w:rsidRDefault="00DC3435" w:rsidP="001D3514">
      <w:r>
        <w:t>This uses less information than Method A which can save time sometimes. It may not work so well at other times. A mix of Method A and Method C is normally the most reliable.</w:t>
      </w:r>
    </w:p>
    <w:p w14:paraId="1885E5D9" w14:textId="77777777" w:rsidR="00DC3435" w:rsidRPr="00DC3435" w:rsidRDefault="00DC3435" w:rsidP="00CA69E8">
      <w:pPr>
        <w:pStyle w:val="Heading2"/>
      </w:pPr>
      <w:bookmarkStart w:id="42" w:name="_Toc17799138"/>
      <w:r w:rsidRPr="00DC3435">
        <w:t>Method C (Interactive)</w:t>
      </w:r>
      <w:bookmarkEnd w:id="42"/>
    </w:p>
    <w:p w14:paraId="63CF767E" w14:textId="77777777" w:rsidR="00DC3435" w:rsidRPr="001D3514" w:rsidRDefault="00DC3435" w:rsidP="001D3514">
      <w:r>
        <w:lastRenderedPageBreak/>
        <w:t>Method C is interactive. It is very useful as an alternative to Method A and for labeling the last few remaining entries.</w:t>
      </w:r>
      <w:r w:rsidR="000362B4">
        <w:t xml:space="preserve"> It is recommended for scanned </w:t>
      </w:r>
      <w:r w:rsidR="00CA69E8">
        <w:t>PDFs</w:t>
      </w:r>
      <w:r w:rsidR="000362B4">
        <w:t xml:space="preserve"> where it is necessary to review every entry for smudges and wrongly identified characters.</w:t>
      </w:r>
    </w:p>
    <w:p w14:paraId="2901B69D" w14:textId="77777777" w:rsidR="003608BF" w:rsidRDefault="003608BF" w:rsidP="00CA69E8">
      <w:pPr>
        <w:pStyle w:val="Heading1"/>
      </w:pPr>
      <w:bookmarkStart w:id="43" w:name="_Toc449103223"/>
      <w:bookmarkStart w:id="44" w:name="_Toc17799139"/>
      <w:r>
        <w:t>Locators</w:t>
      </w:r>
      <w:bookmarkEnd w:id="43"/>
      <w:r w:rsidR="001D3514">
        <w:t xml:space="preserve"> </w:t>
      </w:r>
      <w:r w:rsidR="00DC3435">
        <w:t>M</w:t>
      </w:r>
      <w:bookmarkEnd w:id="44"/>
    </w:p>
    <w:p w14:paraId="41C75BA8" w14:textId="77777777" w:rsidR="003608BF" w:rsidRDefault="001D3514" w:rsidP="003608BF">
      <w:r>
        <w:t>S</w:t>
      </w:r>
      <w:r w:rsidR="003608BF">
        <w:t xml:space="preserve">election of Roman numerals and </w:t>
      </w:r>
      <w:proofErr w:type="gramStart"/>
      <w:r w:rsidR="003608BF">
        <w:t>a large number of</w:t>
      </w:r>
      <w:proofErr w:type="gramEnd"/>
      <w:r w:rsidR="003608BF">
        <w:t xml:space="preserve"> locator cross references and locator prefixes will slow locator search. Use only the options necessary for the current index.</w:t>
      </w:r>
    </w:p>
    <w:p w14:paraId="181425D5" w14:textId="77777777" w:rsidR="0033455E" w:rsidRDefault="0033455E" w:rsidP="003608BF">
      <w:r>
        <w:t xml:space="preserve">Take great care </w:t>
      </w:r>
      <w:proofErr w:type="gramStart"/>
      <w:r>
        <w:t>answering</w:t>
      </w:r>
      <w:proofErr w:type="gramEnd"/>
      <w:r>
        <w:t xml:space="preserve"> ‘Is this a first locator’. Us</w:t>
      </w:r>
      <w:r w:rsidR="003918A8">
        <w:t>e</w:t>
      </w:r>
      <w:r>
        <w:t xml:space="preserve"> the Not Sure option if uncertain</w:t>
      </w:r>
      <w:r w:rsidR="000362B4">
        <w:t xml:space="preserve"> or Quit and start </w:t>
      </w:r>
      <w:proofErr w:type="gramStart"/>
      <w:r w:rsidR="000362B4">
        <w:t>again.</w:t>
      </w:r>
      <w:r>
        <w:t>.</w:t>
      </w:r>
      <w:proofErr w:type="gramEnd"/>
    </w:p>
    <w:p w14:paraId="57FC2223" w14:textId="77777777" w:rsidR="0033455E" w:rsidRDefault="0033455E" w:rsidP="003608BF">
      <w:r>
        <w:t>$Er labels are added for ambiguous locators. Adjust before Audit.</w:t>
      </w:r>
    </w:p>
    <w:p w14:paraId="7EB676AC" w14:textId="77777777" w:rsidR="00386FF1" w:rsidRDefault="00386FF1" w:rsidP="003608BF">
      <w:r>
        <w:t xml:space="preserve">If Roman numerals and prefixes are not defined, likely cases will be </w:t>
      </w:r>
      <w:r w:rsidR="00DC3435">
        <w:t>labeled as errors</w:t>
      </w:r>
      <w:r>
        <w:t xml:space="preserve"> during Locator Labeling and Audit. This may save time compared to setting an excessive Roman numeral range.</w:t>
      </w:r>
    </w:p>
    <w:p w14:paraId="38F39C25" w14:textId="77777777" w:rsidR="003608BF" w:rsidRDefault="003608BF" w:rsidP="00CA69E8">
      <w:pPr>
        <w:pStyle w:val="Heading1"/>
      </w:pPr>
      <w:bookmarkStart w:id="45" w:name="_Toc449103224"/>
      <w:bookmarkStart w:id="46" w:name="_Toc17799140"/>
      <w:r>
        <w:t>Audit</w:t>
      </w:r>
      <w:bookmarkEnd w:id="45"/>
      <w:bookmarkEnd w:id="46"/>
    </w:p>
    <w:p w14:paraId="74BA146D" w14:textId="77777777" w:rsidR="00251F23" w:rsidRDefault="00CA69E8" w:rsidP="003177F7">
      <w:r>
        <w:t>Audit i</w:t>
      </w:r>
      <w:r w:rsidR="00B45D8B">
        <w:t>nserts $Er lab</w:t>
      </w:r>
      <w:r w:rsidR="009E5C63">
        <w:t>els where possible errors exist. Adjust and remove error labels before moving on.</w:t>
      </w:r>
      <w:r w:rsidR="003177F7" w:rsidRPr="00B45D8B">
        <w:t xml:space="preserve"> </w:t>
      </w:r>
      <w:r w:rsidR="00737685">
        <w:t xml:space="preserve">Headings are audited first. Locators will be audited when </w:t>
      </w:r>
      <w:proofErr w:type="gramStart"/>
      <w:r w:rsidR="000362B4">
        <w:t>heading</w:t>
      </w:r>
      <w:proofErr w:type="gramEnd"/>
      <w:r w:rsidR="00737685">
        <w:t xml:space="preserve"> error labels have been addressed.</w:t>
      </w:r>
      <w:r w:rsidR="00871011">
        <w:t xml:space="preserve"> Commas in locator strings are set to normal text</w:t>
      </w:r>
      <w:r w:rsidR="00BD5EC5">
        <w:t xml:space="preserve"> to prevent unpaired style labels in locators</w:t>
      </w:r>
      <w:r w:rsidR="00871011">
        <w:t>.</w:t>
      </w:r>
    </w:p>
    <w:p w14:paraId="21AE8366" w14:textId="77777777" w:rsidR="007E6CFD" w:rsidRDefault="007E6CFD" w:rsidP="003177F7">
      <w:r>
        <w:t xml:space="preserve">Audit is now interactive, if U </w:t>
      </w:r>
      <w:r w:rsidR="00265F52">
        <w:t xml:space="preserve">(Up) </w:t>
      </w:r>
      <w:r>
        <w:t xml:space="preserve">or D </w:t>
      </w:r>
      <w:r w:rsidR="00265F52">
        <w:t xml:space="preserve">(Down) </w:t>
      </w:r>
      <w:r>
        <w:t xml:space="preserve">is used be sure to select R </w:t>
      </w:r>
      <w:r w:rsidR="00265F52">
        <w:t xml:space="preserve">(Return) </w:t>
      </w:r>
      <w:r>
        <w:t>to label the right entry.</w:t>
      </w:r>
    </w:p>
    <w:p w14:paraId="3EF3A5D0" w14:textId="77777777" w:rsidR="0033455E" w:rsidRPr="00B45D8B" w:rsidRDefault="00BD5EC5" w:rsidP="003177F7">
      <w:r>
        <w:t xml:space="preserve">Audit expects every heading to include a locator. </w:t>
      </w:r>
      <w:r w:rsidR="0033455E">
        <w:t xml:space="preserve">For headings </w:t>
      </w:r>
      <w:r>
        <w:t xml:space="preserve">correctly </w:t>
      </w:r>
      <w:r w:rsidR="0033455E">
        <w:t xml:space="preserve">containing no locator </w:t>
      </w:r>
      <w:r w:rsidR="007E6CFD">
        <w:t xml:space="preserve">choose </w:t>
      </w:r>
      <w:proofErr w:type="gramStart"/>
      <w:r w:rsidR="007E6CFD">
        <w:t>ignore</w:t>
      </w:r>
      <w:proofErr w:type="gramEnd"/>
      <w:r w:rsidR="00265F52">
        <w:t xml:space="preserve"> to prevent labeling.</w:t>
      </w:r>
    </w:p>
    <w:p w14:paraId="242CFA86" w14:textId="77777777" w:rsidR="003608BF" w:rsidRDefault="003608BF" w:rsidP="00CA69E8">
      <w:pPr>
        <w:pStyle w:val="Heading2"/>
      </w:pPr>
      <w:bookmarkStart w:id="47" w:name="_Toc449103225"/>
      <w:bookmarkStart w:id="48" w:name="_Toc17799141"/>
      <w:r>
        <w:t>Audit Report</w:t>
      </w:r>
      <w:bookmarkEnd w:id="47"/>
      <w:bookmarkEnd w:id="48"/>
    </w:p>
    <w:p w14:paraId="6C93B7F9" w14:textId="77777777" w:rsidR="00B45D8B" w:rsidRDefault="00BD5EC5" w:rsidP="00B45D8B">
      <w:r>
        <w:t xml:space="preserve">The Audit Report is used for review and for user support. It </w:t>
      </w:r>
      <w:proofErr w:type="gramStart"/>
      <w:r>
        <w:t>c</w:t>
      </w:r>
      <w:r w:rsidR="00B45D8B">
        <w:t>ollects together</w:t>
      </w:r>
      <w:proofErr w:type="gramEnd"/>
      <w:r w:rsidR="00B45D8B">
        <w:t xml:space="preserve"> all entries containing $Er labels into a separate document.</w:t>
      </w:r>
    </w:p>
    <w:p w14:paraId="7A05CEBA" w14:textId="77777777" w:rsidR="007F5CFA" w:rsidRPr="00B45D8B" w:rsidRDefault="007F5CFA" w:rsidP="00B45D8B">
      <w:r>
        <w:t xml:space="preserve">Special audit reports are generated during Concatenate if the </w:t>
      </w:r>
      <w:proofErr w:type="spellStart"/>
      <w:r>
        <w:t>Macrex</w:t>
      </w:r>
      <w:proofErr w:type="spellEnd"/>
      <w:r>
        <w:t xml:space="preserve"> Unicode.ini file or the Sky Index translation file needs updating.</w:t>
      </w:r>
    </w:p>
    <w:p w14:paraId="4BD8BEC3" w14:textId="77777777" w:rsidR="003608BF" w:rsidRPr="00FC4869" w:rsidRDefault="003608BF" w:rsidP="00CA69E8">
      <w:pPr>
        <w:pStyle w:val="Heading1"/>
      </w:pPr>
      <w:bookmarkStart w:id="49" w:name="_Toc449103226"/>
      <w:bookmarkStart w:id="50" w:name="_Toc17799142"/>
      <w:r>
        <w:t>Save File</w:t>
      </w:r>
      <w:bookmarkEnd w:id="49"/>
      <w:bookmarkEnd w:id="50"/>
    </w:p>
    <w:p w14:paraId="551B2F28" w14:textId="77777777" w:rsidR="003608BF" w:rsidRDefault="00737685" w:rsidP="003608BF">
      <w:r>
        <w:t xml:space="preserve">Saving the file at this point </w:t>
      </w:r>
      <w:r w:rsidR="003608BF">
        <w:t>provides the opportunity for recovery or multiple concatenations/exports.</w:t>
      </w:r>
      <w:r w:rsidR="007F5CFA">
        <w:t xml:space="preserve"> Regular saves are recommended.</w:t>
      </w:r>
    </w:p>
    <w:p w14:paraId="7646D7B8" w14:textId="5CAD6953" w:rsidR="00C439B7" w:rsidRDefault="00C439B7" w:rsidP="00C439B7">
      <w:pPr>
        <w:pStyle w:val="Heading1"/>
      </w:pPr>
      <w:r>
        <w:t>Select Export</w:t>
      </w:r>
    </w:p>
    <w:p w14:paraId="150FC1AE" w14:textId="6CE0F290" w:rsidR="00C439B7" w:rsidRPr="00C439B7" w:rsidRDefault="00C439B7" w:rsidP="00C439B7">
      <w:r>
        <w:t xml:space="preserve">If you’ve selected Database, Unicode as the export to enable format checking in a spreadsheet then select the final export now. </w:t>
      </w:r>
    </w:p>
    <w:p w14:paraId="0EECF617" w14:textId="77777777" w:rsidR="00CA69E8" w:rsidRDefault="00CA69E8" w:rsidP="00CA69E8">
      <w:pPr>
        <w:pStyle w:val="Heading1"/>
      </w:pPr>
      <w:bookmarkStart w:id="51" w:name="_Toc17799143"/>
      <w:r>
        <w:t>Elided Locators</w:t>
      </w:r>
      <w:bookmarkEnd w:id="51"/>
    </w:p>
    <w:p w14:paraId="33A97AB1" w14:textId="77777777" w:rsidR="007F5CFA" w:rsidRPr="00900C03" w:rsidRDefault="007F5CFA" w:rsidP="00BD5EC5">
      <w:pPr>
        <w:rPr>
          <w:b/>
          <w:color w:val="FF0000"/>
          <w:sz w:val="40"/>
          <w:szCs w:val="40"/>
        </w:rPr>
      </w:pPr>
      <w:r w:rsidRPr="00900C03">
        <w:rPr>
          <w:b/>
          <w:color w:val="FF0000"/>
          <w:sz w:val="40"/>
          <w:szCs w:val="40"/>
        </w:rPr>
        <w:t xml:space="preserve">Run Elided </w:t>
      </w:r>
      <w:proofErr w:type="gramStart"/>
      <w:r w:rsidRPr="00900C03">
        <w:rPr>
          <w:b/>
          <w:color w:val="FF0000"/>
          <w:sz w:val="40"/>
          <w:szCs w:val="40"/>
        </w:rPr>
        <w:t>here</w:t>
      </w:r>
      <w:proofErr w:type="gramEnd"/>
    </w:p>
    <w:p w14:paraId="07D4A3D5" w14:textId="77777777" w:rsidR="00FF3AD0" w:rsidRPr="00FF3AD0" w:rsidRDefault="000362B4" w:rsidP="00FF3AD0">
      <w:r>
        <w:t xml:space="preserve">Elided 123-4 expands </w:t>
      </w:r>
      <w:r w:rsidR="00FF3AD0">
        <w:t>‘pure’ numeric locator</w:t>
      </w:r>
      <w:r w:rsidR="0006615D">
        <w:t xml:space="preserve"> ranges to their un-elided form</w:t>
      </w:r>
      <w:r w:rsidR="00FF3AD0">
        <w:t>.</w:t>
      </w:r>
    </w:p>
    <w:p w14:paraId="039DD975" w14:textId="77777777" w:rsidR="003608BF" w:rsidRDefault="003608BF" w:rsidP="00CA69E8">
      <w:pPr>
        <w:pStyle w:val="Heading1"/>
      </w:pPr>
      <w:bookmarkStart w:id="52" w:name="_Toc449103227"/>
      <w:bookmarkStart w:id="53" w:name="_Toc17799144"/>
      <w:r>
        <w:t>Concatenate</w:t>
      </w:r>
      <w:bookmarkEnd w:id="52"/>
      <w:bookmarkEnd w:id="53"/>
    </w:p>
    <w:p w14:paraId="59ABFE06" w14:textId="77777777" w:rsidR="003608BF" w:rsidRDefault="00386FF1" w:rsidP="003608BF">
      <w:r>
        <w:t>N</w:t>
      </w:r>
      <w:r w:rsidR="00265F52">
        <w:t xml:space="preserve">ot applicable for IXML, </w:t>
      </w:r>
      <w:r w:rsidR="00E06B15">
        <w:t>IDEX, Index-Manager</w:t>
      </w:r>
    </w:p>
    <w:p w14:paraId="363CFF93" w14:textId="77777777" w:rsidR="003608BF" w:rsidRDefault="003608BF" w:rsidP="003608BF">
      <w:r>
        <w:t xml:space="preserve">If Audit </w:t>
      </w:r>
      <w:proofErr w:type="gramStart"/>
      <w:r>
        <w:t>required</w:t>
      </w:r>
      <w:proofErr w:type="gramEnd"/>
      <w:r>
        <w:t xml:space="preserve"> additional Unicode characters for Sky Index or </w:t>
      </w:r>
      <w:proofErr w:type="spellStart"/>
      <w:r>
        <w:t>Macrex</w:t>
      </w:r>
      <w:proofErr w:type="spellEnd"/>
      <w:r>
        <w:t xml:space="preserve"> then make sure that the file is correctly referen</w:t>
      </w:r>
      <w:r w:rsidR="007F5CFA">
        <w:t>ced in the Configuration dialog before Concatenate.</w:t>
      </w:r>
    </w:p>
    <w:p w14:paraId="5D258A9C" w14:textId="77777777" w:rsidR="003608BF" w:rsidRDefault="003608BF" w:rsidP="003608BF">
      <w:r>
        <w:t xml:space="preserve">For Sky Index </w:t>
      </w:r>
      <w:r w:rsidR="00386FF1">
        <w:t xml:space="preserve">v7 </w:t>
      </w:r>
      <w:r>
        <w:t>export the Translation file following any additions.</w:t>
      </w:r>
    </w:p>
    <w:p w14:paraId="04436535" w14:textId="77777777" w:rsidR="003608BF" w:rsidRDefault="003608BF" w:rsidP="00CA69E8">
      <w:pPr>
        <w:pStyle w:val="Heading1"/>
      </w:pPr>
      <w:bookmarkStart w:id="54" w:name="_Toc449103228"/>
      <w:bookmarkStart w:id="55" w:name="_Toc17799145"/>
      <w:r>
        <w:t>Label Styles</w:t>
      </w:r>
      <w:bookmarkEnd w:id="54"/>
      <w:bookmarkEnd w:id="55"/>
    </w:p>
    <w:p w14:paraId="288E5043" w14:textId="77777777" w:rsidR="00FF3AD0" w:rsidRPr="00A13F71" w:rsidRDefault="00FF3AD0" w:rsidP="00FF3AD0">
      <w:r>
        <w:t>N</w:t>
      </w:r>
      <w:r w:rsidR="00265F52">
        <w:t xml:space="preserve">ot applicable for IXML, </w:t>
      </w:r>
      <w:r w:rsidR="00E06B15">
        <w:t>IDEX, Index-Manager</w:t>
      </w:r>
    </w:p>
    <w:p w14:paraId="76A9E20B" w14:textId="77777777" w:rsidR="006018B9" w:rsidRPr="006018B9" w:rsidRDefault="006018B9" w:rsidP="006018B9">
      <w:r>
        <w:lastRenderedPageBreak/>
        <w:t xml:space="preserve">Automatically labels bold, italic, underline, </w:t>
      </w:r>
      <w:r w:rsidR="0006615D">
        <w:t xml:space="preserve">small-caps, </w:t>
      </w:r>
      <w:proofErr w:type="gramStart"/>
      <w:r>
        <w:t>subscript</w:t>
      </w:r>
      <w:proofErr w:type="gramEnd"/>
      <w:r>
        <w:t xml:space="preserve"> and superscript. The labels are used to recover the styles in the target program.</w:t>
      </w:r>
    </w:p>
    <w:p w14:paraId="6E51B9AD" w14:textId="77777777" w:rsidR="003608BF" w:rsidRDefault="003608BF" w:rsidP="00CA69E8">
      <w:pPr>
        <w:pStyle w:val="Heading1"/>
      </w:pPr>
      <w:bookmarkStart w:id="56" w:name="_Toc449103229"/>
      <w:bookmarkStart w:id="57" w:name="_Toc17799146"/>
      <w:r>
        <w:t>Export</w:t>
      </w:r>
      <w:bookmarkEnd w:id="56"/>
      <w:bookmarkEnd w:id="57"/>
    </w:p>
    <w:p w14:paraId="504D2173" w14:textId="77777777" w:rsidR="006018B9" w:rsidRDefault="006018B9" w:rsidP="006018B9">
      <w:r>
        <w:t>Tab delimited files are exported using a save command. IXML files ar</w:t>
      </w:r>
      <w:r w:rsidR="00386FF1">
        <w:t>e saved using an IXML generator, IDEX files are exported using an IDEX generator.</w:t>
      </w:r>
      <w:r w:rsidR="00E06B15">
        <w:t xml:space="preserve"> Index-Manager files are exported using a structure compatible with Index-Manager.</w:t>
      </w:r>
    </w:p>
    <w:p w14:paraId="3A091F81" w14:textId="77777777" w:rsidR="003608BF" w:rsidRDefault="003608BF" w:rsidP="00CA69E8">
      <w:pPr>
        <w:pStyle w:val="Heading1"/>
      </w:pPr>
      <w:bookmarkStart w:id="58" w:name="_Toc17799147"/>
      <w:bookmarkStart w:id="59" w:name="_Toc449103230"/>
      <w:r>
        <w:t>Import to Indexing Program</w:t>
      </w:r>
      <w:bookmarkEnd w:id="58"/>
      <w:r>
        <w:t xml:space="preserve"> </w:t>
      </w:r>
      <w:bookmarkEnd w:id="59"/>
    </w:p>
    <w:p w14:paraId="0B0A72D4" w14:textId="77777777" w:rsidR="006171DD" w:rsidRDefault="006018B9">
      <w:r>
        <w:t>See the instructions for your indexing program.</w:t>
      </w:r>
    </w:p>
    <w:sectPr w:rsidR="006171DD" w:rsidSect="007F20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51A6" w14:textId="77777777" w:rsidR="007F200D" w:rsidRDefault="007F200D" w:rsidP="00B45D8B">
      <w:pPr>
        <w:spacing w:after="0" w:line="240" w:lineRule="auto"/>
      </w:pPr>
      <w:r>
        <w:separator/>
      </w:r>
    </w:p>
  </w:endnote>
  <w:endnote w:type="continuationSeparator" w:id="0">
    <w:p w14:paraId="03C580E0" w14:textId="77777777" w:rsidR="007F200D" w:rsidRDefault="007F200D" w:rsidP="00B4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02626"/>
      <w:docPartObj>
        <w:docPartGallery w:val="Page Numbers (Bottom of Page)"/>
        <w:docPartUnique/>
      </w:docPartObj>
    </w:sdtPr>
    <w:sdtContent>
      <w:p w14:paraId="4AA9F063" w14:textId="77777777" w:rsidR="00BC7AD9" w:rsidRDefault="00000000">
        <w:pPr>
          <w:pStyle w:val="Footer"/>
          <w:jc w:val="center"/>
        </w:pPr>
        <w:r>
          <w:fldChar w:fldCharType="begin"/>
        </w:r>
        <w:r>
          <w:instrText xml:space="preserve"> PAGE   \* MERGEFORMAT </w:instrText>
        </w:r>
        <w:r>
          <w:fldChar w:fldCharType="separate"/>
        </w:r>
        <w:r w:rsidR="00342BCF">
          <w:rPr>
            <w:noProof/>
          </w:rPr>
          <w:t>2</w:t>
        </w:r>
        <w:r>
          <w:rPr>
            <w:noProof/>
          </w:rPr>
          <w:fldChar w:fldCharType="end"/>
        </w:r>
      </w:p>
    </w:sdtContent>
  </w:sdt>
  <w:p w14:paraId="7477D430" w14:textId="77777777" w:rsidR="00BC7AD9" w:rsidRDefault="00BC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D96E" w14:textId="77777777" w:rsidR="007F200D" w:rsidRDefault="007F200D" w:rsidP="00B45D8B">
      <w:pPr>
        <w:spacing w:after="0" w:line="240" w:lineRule="auto"/>
      </w:pPr>
      <w:r>
        <w:separator/>
      </w:r>
    </w:p>
  </w:footnote>
  <w:footnote w:type="continuationSeparator" w:id="0">
    <w:p w14:paraId="36706ECE" w14:textId="77777777" w:rsidR="007F200D" w:rsidRDefault="007F200D" w:rsidP="00B4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C7AD9" w14:paraId="2101E625" w14:textId="77777777" w:rsidTr="00883EE0">
      <w:tc>
        <w:tcPr>
          <w:tcW w:w="3080" w:type="dxa"/>
        </w:tcPr>
        <w:p w14:paraId="72C7F211" w14:textId="77777777" w:rsidR="00BC7AD9" w:rsidRDefault="00BC7AD9" w:rsidP="00B45D8B">
          <w:pPr>
            <w:pStyle w:val="Header"/>
            <w:jc w:val="center"/>
            <w:rPr>
              <w:sz w:val="36"/>
              <w:szCs w:val="36"/>
              <w:lang w:val="en-GB"/>
            </w:rPr>
          </w:pPr>
        </w:p>
      </w:tc>
      <w:tc>
        <w:tcPr>
          <w:tcW w:w="3081" w:type="dxa"/>
        </w:tcPr>
        <w:p w14:paraId="7B9E6DD5" w14:textId="77777777" w:rsidR="00BC7AD9" w:rsidRPr="00883EE0" w:rsidRDefault="00BC7AD9" w:rsidP="00883EE0">
          <w:pPr>
            <w:pStyle w:val="Header"/>
            <w:jc w:val="center"/>
            <w:rPr>
              <w:sz w:val="28"/>
              <w:szCs w:val="28"/>
              <w:lang w:val="en-GB"/>
            </w:rPr>
          </w:pPr>
          <w:proofErr w:type="spellStart"/>
          <w:r w:rsidRPr="00883EE0">
            <w:rPr>
              <w:sz w:val="28"/>
              <w:szCs w:val="28"/>
              <w:lang w:val="en-GB"/>
            </w:rPr>
            <w:t>IndexConvert</w:t>
          </w:r>
          <w:proofErr w:type="spellEnd"/>
        </w:p>
        <w:p w14:paraId="07E887BB" w14:textId="77777777" w:rsidR="00BC7AD9" w:rsidRPr="00F11374" w:rsidRDefault="00BC7AD9" w:rsidP="00F11374">
          <w:pPr>
            <w:pStyle w:val="Header"/>
            <w:jc w:val="center"/>
            <w:rPr>
              <w:sz w:val="28"/>
              <w:szCs w:val="28"/>
              <w:lang w:val="en-GB"/>
            </w:rPr>
          </w:pPr>
          <w:r w:rsidRPr="00883EE0">
            <w:rPr>
              <w:sz w:val="28"/>
              <w:szCs w:val="28"/>
              <w:lang w:val="en-GB"/>
            </w:rPr>
            <w:t>Checklist</w:t>
          </w:r>
        </w:p>
      </w:tc>
      <w:tc>
        <w:tcPr>
          <w:tcW w:w="3081" w:type="dxa"/>
        </w:tcPr>
        <w:p w14:paraId="7EABD471" w14:textId="70BBCC1E" w:rsidR="00BC7AD9" w:rsidRPr="00883EE0" w:rsidRDefault="00BC7AD9" w:rsidP="00CC56AA">
          <w:pPr>
            <w:pStyle w:val="Header"/>
            <w:jc w:val="right"/>
            <w:rPr>
              <w:sz w:val="20"/>
              <w:szCs w:val="20"/>
              <w:lang w:val="en-GB"/>
            </w:rPr>
          </w:pPr>
          <w:r>
            <w:rPr>
              <w:sz w:val="20"/>
              <w:szCs w:val="20"/>
              <w:lang w:val="en-GB"/>
            </w:rPr>
            <w:t>Version 1.</w:t>
          </w:r>
          <w:r w:rsidR="00777260">
            <w:rPr>
              <w:sz w:val="20"/>
              <w:szCs w:val="20"/>
              <w:lang w:val="en-GB"/>
            </w:rPr>
            <w:t>8</w:t>
          </w:r>
          <w:r>
            <w:rPr>
              <w:sz w:val="20"/>
              <w:szCs w:val="20"/>
              <w:lang w:val="en-GB"/>
            </w:rPr>
            <w:t xml:space="preserve"> </w:t>
          </w:r>
          <w:r w:rsidR="00B02D60">
            <w:rPr>
              <w:sz w:val="20"/>
              <w:szCs w:val="20"/>
              <w:lang w:val="en-GB"/>
            </w:rPr>
            <w:t>f</w:t>
          </w:r>
          <w:r>
            <w:rPr>
              <w:sz w:val="20"/>
              <w:szCs w:val="20"/>
              <w:lang w:val="en-GB"/>
            </w:rPr>
            <w:t xml:space="preserve"> </w:t>
          </w:r>
          <w:r w:rsidR="00B02D60">
            <w:rPr>
              <w:sz w:val="20"/>
              <w:szCs w:val="20"/>
              <w:lang w:val="en-GB"/>
            </w:rPr>
            <w:t>April</w:t>
          </w:r>
          <w:r w:rsidR="004D5F9B">
            <w:rPr>
              <w:sz w:val="20"/>
              <w:szCs w:val="20"/>
              <w:lang w:val="en-GB"/>
            </w:rPr>
            <w:t xml:space="preserve"> 20</w:t>
          </w:r>
          <w:r w:rsidR="006457F4">
            <w:rPr>
              <w:sz w:val="20"/>
              <w:szCs w:val="20"/>
              <w:lang w:val="en-GB"/>
            </w:rPr>
            <w:t>24</w:t>
          </w:r>
        </w:p>
      </w:tc>
    </w:tr>
  </w:tbl>
  <w:p w14:paraId="60E6CCEA" w14:textId="77777777" w:rsidR="00BC7AD9" w:rsidRPr="00F11374" w:rsidRDefault="00BC7AD9" w:rsidP="00F11374">
    <w:pPr>
      <w:pStyle w:val="Heade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61B"/>
    <w:multiLevelType w:val="hybridMultilevel"/>
    <w:tmpl w:val="7CCAD2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8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8BF"/>
    <w:rsid w:val="00003FEB"/>
    <w:rsid w:val="000042B8"/>
    <w:rsid w:val="00020DBA"/>
    <w:rsid w:val="00022984"/>
    <w:rsid w:val="00023E84"/>
    <w:rsid w:val="00024897"/>
    <w:rsid w:val="00026109"/>
    <w:rsid w:val="00033C1B"/>
    <w:rsid w:val="000362B4"/>
    <w:rsid w:val="0006119B"/>
    <w:rsid w:val="0006615D"/>
    <w:rsid w:val="000862E9"/>
    <w:rsid w:val="00091E8A"/>
    <w:rsid w:val="0009345D"/>
    <w:rsid w:val="000B4030"/>
    <w:rsid w:val="000B6790"/>
    <w:rsid w:val="000D4A10"/>
    <w:rsid w:val="00101CCC"/>
    <w:rsid w:val="00112AD8"/>
    <w:rsid w:val="00165A3F"/>
    <w:rsid w:val="001726AA"/>
    <w:rsid w:val="001729C4"/>
    <w:rsid w:val="00177AFA"/>
    <w:rsid w:val="001A0FD5"/>
    <w:rsid w:val="001D29C7"/>
    <w:rsid w:val="001D3514"/>
    <w:rsid w:val="001E42C7"/>
    <w:rsid w:val="0020575E"/>
    <w:rsid w:val="002321E0"/>
    <w:rsid w:val="00241E26"/>
    <w:rsid w:val="002513C6"/>
    <w:rsid w:val="00251F23"/>
    <w:rsid w:val="00265F52"/>
    <w:rsid w:val="002924CA"/>
    <w:rsid w:val="00296EC7"/>
    <w:rsid w:val="002B25B2"/>
    <w:rsid w:val="002F309A"/>
    <w:rsid w:val="002F361D"/>
    <w:rsid w:val="00310CEF"/>
    <w:rsid w:val="00311FC3"/>
    <w:rsid w:val="003133E8"/>
    <w:rsid w:val="00314C44"/>
    <w:rsid w:val="003177F7"/>
    <w:rsid w:val="003306BE"/>
    <w:rsid w:val="0033455E"/>
    <w:rsid w:val="00334BFB"/>
    <w:rsid w:val="00342109"/>
    <w:rsid w:val="00342BCF"/>
    <w:rsid w:val="00347CE5"/>
    <w:rsid w:val="00351B7B"/>
    <w:rsid w:val="003551FF"/>
    <w:rsid w:val="003608BF"/>
    <w:rsid w:val="00384C48"/>
    <w:rsid w:val="00386FF1"/>
    <w:rsid w:val="003918A8"/>
    <w:rsid w:val="003A2019"/>
    <w:rsid w:val="003A2953"/>
    <w:rsid w:val="003A5FC7"/>
    <w:rsid w:val="003B0555"/>
    <w:rsid w:val="003C24B7"/>
    <w:rsid w:val="003C520E"/>
    <w:rsid w:val="00405FDC"/>
    <w:rsid w:val="00416743"/>
    <w:rsid w:val="004241D9"/>
    <w:rsid w:val="00433DE9"/>
    <w:rsid w:val="0044758A"/>
    <w:rsid w:val="00465E32"/>
    <w:rsid w:val="004A4B26"/>
    <w:rsid w:val="004D5F9B"/>
    <w:rsid w:val="004F5647"/>
    <w:rsid w:val="0051174C"/>
    <w:rsid w:val="00531C27"/>
    <w:rsid w:val="005647CE"/>
    <w:rsid w:val="00590713"/>
    <w:rsid w:val="00597E75"/>
    <w:rsid w:val="005A0821"/>
    <w:rsid w:val="005A0AEF"/>
    <w:rsid w:val="005A3DD5"/>
    <w:rsid w:val="005D2611"/>
    <w:rsid w:val="005D73D8"/>
    <w:rsid w:val="005E5A81"/>
    <w:rsid w:val="006018B9"/>
    <w:rsid w:val="00610BC0"/>
    <w:rsid w:val="0061270D"/>
    <w:rsid w:val="006171DD"/>
    <w:rsid w:val="006231A8"/>
    <w:rsid w:val="00632C08"/>
    <w:rsid w:val="006457F4"/>
    <w:rsid w:val="006876F0"/>
    <w:rsid w:val="0069383A"/>
    <w:rsid w:val="006940CE"/>
    <w:rsid w:val="006A605F"/>
    <w:rsid w:val="006A7652"/>
    <w:rsid w:val="006B1760"/>
    <w:rsid w:val="006B25C2"/>
    <w:rsid w:val="006D08A7"/>
    <w:rsid w:val="006D1258"/>
    <w:rsid w:val="006D1ECD"/>
    <w:rsid w:val="00702236"/>
    <w:rsid w:val="00710DE0"/>
    <w:rsid w:val="00717C38"/>
    <w:rsid w:val="00724F44"/>
    <w:rsid w:val="007262E1"/>
    <w:rsid w:val="00737685"/>
    <w:rsid w:val="00744817"/>
    <w:rsid w:val="00754929"/>
    <w:rsid w:val="0075706D"/>
    <w:rsid w:val="00760A4A"/>
    <w:rsid w:val="00777260"/>
    <w:rsid w:val="00782831"/>
    <w:rsid w:val="00797D33"/>
    <w:rsid w:val="007A3A9F"/>
    <w:rsid w:val="007C0F96"/>
    <w:rsid w:val="007D3D7B"/>
    <w:rsid w:val="007D7CA3"/>
    <w:rsid w:val="007E6CFD"/>
    <w:rsid w:val="007F200D"/>
    <w:rsid w:val="007F41F3"/>
    <w:rsid w:val="007F5CFA"/>
    <w:rsid w:val="008310CF"/>
    <w:rsid w:val="00860F13"/>
    <w:rsid w:val="00861AE9"/>
    <w:rsid w:val="00871011"/>
    <w:rsid w:val="00883EE0"/>
    <w:rsid w:val="008A0F87"/>
    <w:rsid w:val="008A12B0"/>
    <w:rsid w:val="008C5EEF"/>
    <w:rsid w:val="008D1E7E"/>
    <w:rsid w:val="008D282F"/>
    <w:rsid w:val="008E71E5"/>
    <w:rsid w:val="008F160F"/>
    <w:rsid w:val="00900C03"/>
    <w:rsid w:val="00911091"/>
    <w:rsid w:val="00942BDF"/>
    <w:rsid w:val="00943F2F"/>
    <w:rsid w:val="00957857"/>
    <w:rsid w:val="00970176"/>
    <w:rsid w:val="009813D3"/>
    <w:rsid w:val="009A303B"/>
    <w:rsid w:val="009C3B44"/>
    <w:rsid w:val="009E5C63"/>
    <w:rsid w:val="009E789D"/>
    <w:rsid w:val="009F0B96"/>
    <w:rsid w:val="009F6073"/>
    <w:rsid w:val="00A206E4"/>
    <w:rsid w:val="00A234A6"/>
    <w:rsid w:val="00A44AE1"/>
    <w:rsid w:val="00A4662F"/>
    <w:rsid w:val="00A514BC"/>
    <w:rsid w:val="00A51A4D"/>
    <w:rsid w:val="00A60950"/>
    <w:rsid w:val="00A64FB0"/>
    <w:rsid w:val="00A77BC8"/>
    <w:rsid w:val="00A858B3"/>
    <w:rsid w:val="00AD0C59"/>
    <w:rsid w:val="00AD40E6"/>
    <w:rsid w:val="00AD576D"/>
    <w:rsid w:val="00AE1B97"/>
    <w:rsid w:val="00AF780D"/>
    <w:rsid w:val="00B02D60"/>
    <w:rsid w:val="00B22AC1"/>
    <w:rsid w:val="00B23E32"/>
    <w:rsid w:val="00B35894"/>
    <w:rsid w:val="00B45D8B"/>
    <w:rsid w:val="00B50F25"/>
    <w:rsid w:val="00B77B1A"/>
    <w:rsid w:val="00B77DF5"/>
    <w:rsid w:val="00BB571C"/>
    <w:rsid w:val="00BC7AD9"/>
    <w:rsid w:val="00BD5EC5"/>
    <w:rsid w:val="00BE416B"/>
    <w:rsid w:val="00C039D0"/>
    <w:rsid w:val="00C12E61"/>
    <w:rsid w:val="00C159B4"/>
    <w:rsid w:val="00C32080"/>
    <w:rsid w:val="00C340FC"/>
    <w:rsid w:val="00C439B7"/>
    <w:rsid w:val="00C5698D"/>
    <w:rsid w:val="00C61D04"/>
    <w:rsid w:val="00C85AE3"/>
    <w:rsid w:val="00C9068F"/>
    <w:rsid w:val="00C909EF"/>
    <w:rsid w:val="00CA69E8"/>
    <w:rsid w:val="00CB2A6F"/>
    <w:rsid w:val="00CC0103"/>
    <w:rsid w:val="00CC56AA"/>
    <w:rsid w:val="00CD26E9"/>
    <w:rsid w:val="00CD7B7B"/>
    <w:rsid w:val="00CE095E"/>
    <w:rsid w:val="00CE4344"/>
    <w:rsid w:val="00CE5E2C"/>
    <w:rsid w:val="00D15554"/>
    <w:rsid w:val="00D30DDF"/>
    <w:rsid w:val="00D40AA4"/>
    <w:rsid w:val="00D666FD"/>
    <w:rsid w:val="00D7683C"/>
    <w:rsid w:val="00D76F94"/>
    <w:rsid w:val="00D837D4"/>
    <w:rsid w:val="00DA0D87"/>
    <w:rsid w:val="00DB049F"/>
    <w:rsid w:val="00DC3435"/>
    <w:rsid w:val="00DE0E79"/>
    <w:rsid w:val="00DF5126"/>
    <w:rsid w:val="00E06B15"/>
    <w:rsid w:val="00E06D46"/>
    <w:rsid w:val="00E133B0"/>
    <w:rsid w:val="00E37160"/>
    <w:rsid w:val="00E63BE1"/>
    <w:rsid w:val="00E7223F"/>
    <w:rsid w:val="00E778DD"/>
    <w:rsid w:val="00E91979"/>
    <w:rsid w:val="00E95DA2"/>
    <w:rsid w:val="00E97726"/>
    <w:rsid w:val="00EA4026"/>
    <w:rsid w:val="00EC7796"/>
    <w:rsid w:val="00ED2DD6"/>
    <w:rsid w:val="00ED4317"/>
    <w:rsid w:val="00F10152"/>
    <w:rsid w:val="00F10B4E"/>
    <w:rsid w:val="00F11374"/>
    <w:rsid w:val="00F16A31"/>
    <w:rsid w:val="00F17880"/>
    <w:rsid w:val="00F24703"/>
    <w:rsid w:val="00F328E4"/>
    <w:rsid w:val="00F74D64"/>
    <w:rsid w:val="00F76210"/>
    <w:rsid w:val="00F8014B"/>
    <w:rsid w:val="00F9613F"/>
    <w:rsid w:val="00FE1CE7"/>
    <w:rsid w:val="00FF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EB94"/>
  <w15:docId w15:val="{D86BFC26-D118-49B1-B2E1-A08B4889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A4"/>
    <w:pPr>
      <w:spacing w:after="120"/>
    </w:pPr>
    <w:rPr>
      <w:rFonts w:ascii="Arial" w:eastAsiaTheme="minorEastAsia" w:hAnsi="Arial"/>
      <w:sz w:val="18"/>
      <w:lang w:val="en-US" w:bidi="en-US"/>
    </w:rPr>
  </w:style>
  <w:style w:type="paragraph" w:styleId="Heading1">
    <w:name w:val="heading 1"/>
    <w:basedOn w:val="Normal"/>
    <w:next w:val="Normal"/>
    <w:link w:val="Heading1Char"/>
    <w:uiPriority w:val="9"/>
    <w:qFormat/>
    <w:rsid w:val="00D40AA4"/>
    <w:pPr>
      <w:spacing w:before="240"/>
      <w:contextualSpacing/>
      <w:outlineLvl w:val="0"/>
    </w:pPr>
    <w:rPr>
      <w:rFonts w:ascii="Cambria" w:eastAsiaTheme="majorEastAsia" w:hAnsi="Cambria" w:cstheme="majorBidi"/>
      <w:b/>
      <w:bCs/>
      <w:sz w:val="24"/>
      <w:szCs w:val="28"/>
    </w:rPr>
  </w:style>
  <w:style w:type="paragraph" w:styleId="Heading2">
    <w:name w:val="heading 2"/>
    <w:basedOn w:val="Normal"/>
    <w:next w:val="Normal"/>
    <w:link w:val="Heading2Char"/>
    <w:uiPriority w:val="9"/>
    <w:unhideWhenUsed/>
    <w:qFormat/>
    <w:rsid w:val="00D40AA4"/>
    <w:pPr>
      <w:spacing w:before="120"/>
      <w:outlineLvl w:val="1"/>
    </w:pPr>
    <w:rPr>
      <w:rFonts w:asciiTheme="majorHAnsi" w:eastAsiaTheme="majorEastAsia" w:hAnsiTheme="majorHAnsi" w:cstheme="majorBidi"/>
      <w:b/>
      <w:bCs/>
      <w:i/>
      <w:sz w:val="22"/>
      <w:szCs w:val="26"/>
    </w:rPr>
  </w:style>
  <w:style w:type="paragraph" w:styleId="Heading3">
    <w:name w:val="heading 3"/>
    <w:basedOn w:val="Normal"/>
    <w:next w:val="Normal"/>
    <w:link w:val="Heading3Char"/>
    <w:uiPriority w:val="9"/>
    <w:unhideWhenUsed/>
    <w:qFormat/>
    <w:rsid w:val="003608BF"/>
    <w:pPr>
      <w:spacing w:before="60" w:after="6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AA4"/>
    <w:rPr>
      <w:rFonts w:ascii="Cambria" w:eastAsiaTheme="majorEastAsia" w:hAnsi="Cambria" w:cstheme="majorBidi"/>
      <w:b/>
      <w:bCs/>
      <w:sz w:val="24"/>
      <w:szCs w:val="28"/>
      <w:lang w:val="en-US" w:bidi="en-US"/>
    </w:rPr>
  </w:style>
  <w:style w:type="character" w:customStyle="1" w:styleId="Heading2Char">
    <w:name w:val="Heading 2 Char"/>
    <w:basedOn w:val="DefaultParagraphFont"/>
    <w:link w:val="Heading2"/>
    <w:uiPriority w:val="9"/>
    <w:rsid w:val="00D40AA4"/>
    <w:rPr>
      <w:rFonts w:asciiTheme="majorHAnsi" w:eastAsiaTheme="majorEastAsia" w:hAnsiTheme="majorHAnsi" w:cstheme="majorBidi"/>
      <w:b/>
      <w:bCs/>
      <w:i/>
      <w:szCs w:val="26"/>
      <w:lang w:val="en-US" w:bidi="en-US"/>
    </w:rPr>
  </w:style>
  <w:style w:type="character" w:customStyle="1" w:styleId="Heading3Char">
    <w:name w:val="Heading 3 Char"/>
    <w:basedOn w:val="DefaultParagraphFont"/>
    <w:link w:val="Heading3"/>
    <w:uiPriority w:val="9"/>
    <w:rsid w:val="003608BF"/>
    <w:rPr>
      <w:rFonts w:asciiTheme="majorHAnsi" w:eastAsiaTheme="majorEastAsia" w:hAnsiTheme="majorHAnsi" w:cstheme="majorBidi"/>
      <w:b/>
      <w:bCs/>
      <w:lang w:val="en-US" w:bidi="en-US"/>
    </w:rPr>
  </w:style>
  <w:style w:type="table" w:styleId="TableGrid">
    <w:name w:val="Table Grid"/>
    <w:basedOn w:val="TableNormal"/>
    <w:uiPriority w:val="59"/>
    <w:rsid w:val="003608BF"/>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D8B"/>
    <w:rPr>
      <w:rFonts w:ascii="Arial" w:eastAsiaTheme="minorEastAsia" w:hAnsi="Arial"/>
      <w:lang w:val="en-US" w:bidi="en-US"/>
    </w:rPr>
  </w:style>
  <w:style w:type="paragraph" w:styleId="Footer">
    <w:name w:val="footer"/>
    <w:basedOn w:val="Normal"/>
    <w:link w:val="FooterChar"/>
    <w:uiPriority w:val="99"/>
    <w:unhideWhenUsed/>
    <w:rsid w:val="00B4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D8B"/>
    <w:rPr>
      <w:rFonts w:ascii="Arial" w:eastAsiaTheme="minorEastAsia" w:hAnsi="Arial"/>
      <w:lang w:val="en-US" w:bidi="en-US"/>
    </w:rPr>
  </w:style>
  <w:style w:type="paragraph" w:styleId="ListParagraph">
    <w:name w:val="List Paragraph"/>
    <w:basedOn w:val="Normal"/>
    <w:uiPriority w:val="34"/>
    <w:qFormat/>
    <w:rsid w:val="00265F52"/>
    <w:pPr>
      <w:ind w:left="720"/>
      <w:contextualSpacing/>
    </w:pPr>
  </w:style>
  <w:style w:type="character" w:styleId="Hyperlink">
    <w:name w:val="Hyperlink"/>
    <w:basedOn w:val="DefaultParagraphFont"/>
    <w:uiPriority w:val="99"/>
    <w:unhideWhenUsed/>
    <w:rsid w:val="007262E1"/>
    <w:rPr>
      <w:color w:val="0000FF" w:themeColor="hyperlink"/>
      <w:u w:val="single"/>
    </w:rPr>
  </w:style>
  <w:style w:type="paragraph" w:styleId="TOCHeading">
    <w:name w:val="TOC Heading"/>
    <w:basedOn w:val="Heading1"/>
    <w:next w:val="Normal"/>
    <w:uiPriority w:val="39"/>
    <w:semiHidden/>
    <w:unhideWhenUsed/>
    <w:qFormat/>
    <w:rsid w:val="00BD5EC5"/>
    <w:pPr>
      <w:keepNext/>
      <w:keepLines/>
      <w:spacing w:before="480" w:after="0"/>
      <w:contextualSpacing w:val="0"/>
      <w:outlineLvl w:val="9"/>
    </w:pPr>
    <w:rPr>
      <w:rFonts w:asciiTheme="majorHAnsi" w:hAnsiTheme="majorHAnsi"/>
      <w:color w:val="365F91" w:themeColor="accent1" w:themeShade="BF"/>
      <w:sz w:val="28"/>
      <w:lang w:bidi="ar-SA"/>
    </w:rPr>
  </w:style>
  <w:style w:type="paragraph" w:styleId="TOC1">
    <w:name w:val="toc 1"/>
    <w:basedOn w:val="Normal"/>
    <w:next w:val="Normal"/>
    <w:autoRedefine/>
    <w:uiPriority w:val="39"/>
    <w:unhideWhenUsed/>
    <w:rsid w:val="00BD5EC5"/>
    <w:pPr>
      <w:spacing w:after="100"/>
    </w:pPr>
  </w:style>
  <w:style w:type="paragraph" w:styleId="TOC3">
    <w:name w:val="toc 3"/>
    <w:basedOn w:val="Normal"/>
    <w:next w:val="Normal"/>
    <w:autoRedefine/>
    <w:uiPriority w:val="39"/>
    <w:unhideWhenUsed/>
    <w:rsid w:val="00BD5EC5"/>
    <w:pPr>
      <w:spacing w:after="100"/>
      <w:ind w:left="440"/>
    </w:pPr>
  </w:style>
  <w:style w:type="paragraph" w:styleId="TOC2">
    <w:name w:val="toc 2"/>
    <w:basedOn w:val="Normal"/>
    <w:next w:val="Normal"/>
    <w:autoRedefine/>
    <w:uiPriority w:val="39"/>
    <w:unhideWhenUsed/>
    <w:rsid w:val="00BD5EC5"/>
    <w:pPr>
      <w:spacing w:after="100"/>
      <w:ind w:left="220"/>
    </w:pPr>
  </w:style>
  <w:style w:type="paragraph" w:styleId="BalloonText">
    <w:name w:val="Balloon Text"/>
    <w:basedOn w:val="Normal"/>
    <w:link w:val="BalloonTextChar"/>
    <w:uiPriority w:val="99"/>
    <w:semiHidden/>
    <w:unhideWhenUsed/>
    <w:rsid w:val="00BD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C5"/>
    <w:rPr>
      <w:rFonts w:ascii="Tahoma" w:eastAsiaTheme="minorEastAsia" w:hAnsi="Tahoma" w:cs="Tahoma"/>
      <w:sz w:val="16"/>
      <w:szCs w:val="16"/>
      <w:lang w:val="en-US" w:bidi="en-US"/>
    </w:rPr>
  </w:style>
  <w:style w:type="paragraph" w:styleId="Caption">
    <w:name w:val="caption"/>
    <w:basedOn w:val="Normal"/>
    <w:next w:val="Normal"/>
    <w:uiPriority w:val="35"/>
    <w:unhideWhenUsed/>
    <w:qFormat/>
    <w:rsid w:val="00EC7796"/>
    <w:pPr>
      <w:spacing w:after="200" w:line="240" w:lineRule="auto"/>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8DD2449-538D-454D-AEB2-A67CE456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3777</TotalTime>
  <Pages>10</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Campbell</cp:lastModifiedBy>
  <cp:revision>51</cp:revision>
  <cp:lastPrinted>2019-11-08T13:43:00Z</cp:lastPrinted>
  <dcterms:created xsi:type="dcterms:W3CDTF">2017-09-26T08:34:00Z</dcterms:created>
  <dcterms:modified xsi:type="dcterms:W3CDTF">2024-04-16T14:35:00Z</dcterms:modified>
</cp:coreProperties>
</file>