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5D8" w:rsidRPr="001C05D8" w:rsidRDefault="001C05D8" w:rsidP="001C05D8">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1C05D8">
        <w:rPr>
          <w:rFonts w:ascii="Times New Roman" w:eastAsia="Times New Roman" w:hAnsi="Times New Roman" w:cs="Times New Roman"/>
          <w:b/>
          <w:bCs/>
          <w:kern w:val="36"/>
          <w:sz w:val="48"/>
          <w:szCs w:val="48"/>
          <w:lang w:eastAsia="de-DE"/>
        </w:rPr>
        <w:t>Constitution of the United States of America</w:t>
      </w:r>
    </w:p>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United States government</w:t>
      </w:r>
    </w:p>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Written B</w:t>
      </w:r>
      <w:r>
        <w:rPr>
          <w:rFonts w:ascii="Times New Roman" w:eastAsia="Times New Roman" w:hAnsi="Times New Roman" w:cs="Times New Roman"/>
          <w:sz w:val="24"/>
          <w:szCs w:val="24"/>
          <w:lang w:eastAsia="de-DE"/>
        </w:rPr>
        <w:t xml:space="preserve">y: </w:t>
      </w:r>
      <w:r w:rsidRPr="001C05D8">
        <w:rPr>
          <w:rFonts w:ascii="Times New Roman" w:eastAsia="Times New Roman" w:hAnsi="Times New Roman" w:cs="Times New Roman"/>
          <w:color w:val="0000FF"/>
          <w:sz w:val="24"/>
          <w:szCs w:val="24"/>
          <w:u w:val="single"/>
          <w:lang w:eastAsia="de-DE"/>
        </w:rPr>
        <w:t>The Editors of Encyclopaedia Britannica</w:t>
      </w:r>
    </w:p>
    <w:p w:rsidR="001C05D8" w:rsidRPr="001C05D8" w:rsidRDefault="001C05D8" w:rsidP="001C05D8">
      <w:pPr>
        <w:spacing w:before="100" w:beforeAutospacing="1" w:after="100" w:afterAutospacing="1"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b/>
          <w:bCs/>
          <w:sz w:val="24"/>
          <w:szCs w:val="24"/>
          <w:lang w:eastAsia="de-DE"/>
        </w:rPr>
        <w:t>Constitution of the United States of America</w:t>
      </w:r>
      <w:r w:rsidRPr="001C05D8">
        <w:rPr>
          <w:rFonts w:ascii="Times New Roman" w:eastAsia="Times New Roman" w:hAnsi="Times New Roman" w:cs="Times New Roman"/>
          <w:sz w:val="24"/>
          <w:szCs w:val="24"/>
          <w:lang w:eastAsia="de-DE"/>
        </w:rPr>
        <w:t xml:space="preserve">, the fundamental law of the U.S. </w:t>
      </w:r>
      <w:hyperlink r:id="rId5" w:history="1">
        <w:r w:rsidRPr="001C05D8">
          <w:rPr>
            <w:rFonts w:ascii="Times New Roman" w:eastAsia="Times New Roman" w:hAnsi="Times New Roman" w:cs="Times New Roman"/>
            <w:color w:val="0000FF"/>
            <w:sz w:val="24"/>
            <w:szCs w:val="24"/>
            <w:u w:val="single"/>
            <w:lang w:eastAsia="de-DE"/>
          </w:rPr>
          <w:t>federal</w:t>
        </w:r>
      </w:hyperlink>
      <w:r w:rsidRPr="001C05D8">
        <w:rPr>
          <w:rFonts w:ascii="Times New Roman" w:eastAsia="Times New Roman" w:hAnsi="Times New Roman" w:cs="Times New Roman"/>
          <w:sz w:val="24"/>
          <w:szCs w:val="24"/>
          <w:lang w:eastAsia="de-DE"/>
        </w:rPr>
        <w:t xml:space="preserve"> system of </w:t>
      </w:r>
      <w:hyperlink r:id="rId6" w:history="1">
        <w:r w:rsidRPr="001C05D8">
          <w:rPr>
            <w:rFonts w:ascii="Times New Roman" w:eastAsia="Times New Roman" w:hAnsi="Times New Roman" w:cs="Times New Roman"/>
            <w:color w:val="0000FF"/>
            <w:sz w:val="24"/>
            <w:szCs w:val="24"/>
            <w:u w:val="single"/>
            <w:lang w:eastAsia="de-DE"/>
          </w:rPr>
          <w:t>government</w:t>
        </w:r>
      </w:hyperlink>
      <w:r w:rsidRPr="001C05D8">
        <w:rPr>
          <w:rFonts w:ascii="Times New Roman" w:eastAsia="Times New Roman" w:hAnsi="Times New Roman" w:cs="Times New Roman"/>
          <w:sz w:val="24"/>
          <w:szCs w:val="24"/>
          <w:lang w:eastAsia="de-DE"/>
        </w:rPr>
        <w:t xml:space="preserve"> and a landmark document of the Western world. The oldest written national </w:t>
      </w:r>
      <w:hyperlink r:id="rId7" w:history="1">
        <w:r w:rsidRPr="001C05D8">
          <w:rPr>
            <w:rFonts w:ascii="Times New Roman" w:eastAsia="Times New Roman" w:hAnsi="Times New Roman" w:cs="Times New Roman"/>
            <w:color w:val="0000FF"/>
            <w:sz w:val="24"/>
            <w:szCs w:val="24"/>
            <w:u w:val="single"/>
            <w:lang w:eastAsia="de-DE"/>
          </w:rPr>
          <w:t>constitution</w:t>
        </w:r>
      </w:hyperlink>
      <w:r w:rsidRPr="001C05D8">
        <w:rPr>
          <w:rFonts w:ascii="Times New Roman" w:eastAsia="Times New Roman" w:hAnsi="Times New Roman" w:cs="Times New Roman"/>
          <w:sz w:val="24"/>
          <w:szCs w:val="24"/>
          <w:lang w:eastAsia="de-DE"/>
        </w:rPr>
        <w:t xml:space="preserve"> in use, the Constitution defines the principal organs of government and their jurisdictions and the basic rights of citizens. (For a </w:t>
      </w:r>
      <w:hyperlink r:id="rId8" w:history="1">
        <w:r w:rsidRPr="001C05D8">
          <w:rPr>
            <w:rFonts w:ascii="Times New Roman" w:eastAsia="Times New Roman" w:hAnsi="Times New Roman" w:cs="Times New Roman"/>
            <w:color w:val="0000FF"/>
            <w:sz w:val="24"/>
            <w:szCs w:val="24"/>
            <w:u w:val="single"/>
            <w:lang w:eastAsia="de-DE"/>
          </w:rPr>
          <w:t>list of amendments to the U.S. Constitution</w:t>
        </w:r>
      </w:hyperlink>
      <w:r w:rsidRPr="001C05D8">
        <w:rPr>
          <w:rFonts w:ascii="Times New Roman" w:eastAsia="Times New Roman" w:hAnsi="Times New Roman" w:cs="Times New Roman"/>
          <w:sz w:val="24"/>
          <w:szCs w:val="24"/>
          <w:lang w:eastAsia="de-DE"/>
        </w:rPr>
        <w:t xml:space="preserve">, </w:t>
      </w:r>
      <w:hyperlink r:id="rId9" w:anchor="ref298188" w:history="1">
        <w:r w:rsidRPr="001C05D8">
          <w:rPr>
            <w:rFonts w:ascii="Times New Roman" w:eastAsia="Times New Roman" w:hAnsi="Times New Roman" w:cs="Times New Roman"/>
            <w:i/>
            <w:iCs/>
            <w:color w:val="0000FF"/>
            <w:sz w:val="24"/>
            <w:szCs w:val="24"/>
            <w:u w:val="single"/>
            <w:lang w:eastAsia="de-DE"/>
          </w:rPr>
          <w:t>see below</w:t>
        </w:r>
      </w:hyperlink>
      <w:r w:rsidRPr="001C05D8">
        <w:rPr>
          <w:rFonts w:ascii="Times New Roman" w:eastAsia="Times New Roman" w:hAnsi="Times New Roman" w:cs="Times New Roman"/>
          <w:sz w:val="24"/>
          <w:szCs w:val="24"/>
          <w:lang w:eastAsia="de-DE"/>
        </w:rPr>
        <w:t>.)</w:t>
      </w:r>
    </w:p>
    <w:p w:rsidR="001C05D8" w:rsidRPr="001C05D8" w:rsidRDefault="001C05D8" w:rsidP="001C05D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hyperlink r:id="rId10" w:history="1">
        <w:r w:rsidRPr="001C05D8">
          <w:rPr>
            <w:rFonts w:ascii="Times New Roman" w:eastAsia="Times New Roman" w:hAnsi="Times New Roman" w:cs="Times New Roman"/>
            <w:b/>
            <w:bCs/>
            <w:color w:val="0000FF"/>
            <w:sz w:val="36"/>
            <w:szCs w:val="36"/>
            <w:u w:val="single"/>
            <w:lang w:eastAsia="de-DE"/>
          </w:rPr>
          <w:t>Constitutional Convention</w:t>
        </w:r>
      </w:hyperlink>
    </w:p>
    <w:p w:rsidR="001C05D8" w:rsidRPr="001C05D8" w:rsidRDefault="001C05D8" w:rsidP="001C05D8">
      <w:pPr>
        <w:spacing w:before="100" w:beforeAutospacing="1" w:after="100" w:afterAutospacing="1"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 xml:space="preserve">The Constitution was written during the summer of 1787 in Philadelphia, </w:t>
      </w:r>
      <w:hyperlink r:id="rId11" w:history="1">
        <w:r w:rsidRPr="001C05D8">
          <w:rPr>
            <w:rFonts w:ascii="Times New Roman" w:eastAsia="Times New Roman" w:hAnsi="Times New Roman" w:cs="Times New Roman"/>
            <w:color w:val="0000FF"/>
            <w:sz w:val="24"/>
            <w:szCs w:val="24"/>
            <w:u w:val="single"/>
            <w:lang w:eastAsia="de-DE"/>
          </w:rPr>
          <w:t>Pennsylvania</w:t>
        </w:r>
      </w:hyperlink>
      <w:r w:rsidRPr="001C05D8">
        <w:rPr>
          <w:rFonts w:ascii="Times New Roman" w:eastAsia="Times New Roman" w:hAnsi="Times New Roman" w:cs="Times New Roman"/>
          <w:sz w:val="24"/>
          <w:szCs w:val="24"/>
          <w:lang w:eastAsia="de-DE"/>
        </w:rPr>
        <w:t xml:space="preserve">, by 55 delegates to a </w:t>
      </w:r>
      <w:hyperlink r:id="rId12" w:history="1">
        <w:r w:rsidRPr="001C05D8">
          <w:rPr>
            <w:rFonts w:ascii="Times New Roman" w:eastAsia="Times New Roman" w:hAnsi="Times New Roman" w:cs="Times New Roman"/>
            <w:color w:val="0000FF"/>
            <w:sz w:val="24"/>
            <w:szCs w:val="24"/>
            <w:u w:val="single"/>
            <w:lang w:eastAsia="de-DE"/>
          </w:rPr>
          <w:t>Constitutional Convention</w:t>
        </w:r>
      </w:hyperlink>
      <w:r w:rsidRPr="001C05D8">
        <w:rPr>
          <w:rFonts w:ascii="Times New Roman" w:eastAsia="Times New Roman" w:hAnsi="Times New Roman" w:cs="Times New Roman"/>
          <w:sz w:val="24"/>
          <w:szCs w:val="24"/>
          <w:lang w:eastAsia="de-DE"/>
        </w:rPr>
        <w:t xml:space="preserve"> that was called ostensibly to </w:t>
      </w:r>
      <w:hyperlink r:id="rId13" w:history="1">
        <w:r w:rsidRPr="001C05D8">
          <w:rPr>
            <w:rFonts w:ascii="Times New Roman" w:eastAsia="Times New Roman" w:hAnsi="Times New Roman" w:cs="Times New Roman"/>
            <w:color w:val="0000FF"/>
            <w:sz w:val="24"/>
            <w:szCs w:val="24"/>
            <w:u w:val="single"/>
            <w:lang w:eastAsia="de-DE"/>
          </w:rPr>
          <w:t>amend</w:t>
        </w:r>
      </w:hyperlink>
      <w:r w:rsidRPr="001C05D8">
        <w:rPr>
          <w:rFonts w:ascii="Times New Roman" w:eastAsia="Times New Roman" w:hAnsi="Times New Roman" w:cs="Times New Roman"/>
          <w:sz w:val="24"/>
          <w:szCs w:val="24"/>
          <w:lang w:eastAsia="de-DE"/>
        </w:rPr>
        <w:t xml:space="preserve"> the </w:t>
      </w:r>
      <w:hyperlink r:id="rId14" w:history="1">
        <w:r w:rsidRPr="001C05D8">
          <w:rPr>
            <w:rFonts w:ascii="Times New Roman" w:eastAsia="Times New Roman" w:hAnsi="Times New Roman" w:cs="Times New Roman"/>
            <w:color w:val="0000FF"/>
            <w:sz w:val="24"/>
            <w:szCs w:val="24"/>
            <w:u w:val="single"/>
            <w:lang w:eastAsia="de-DE"/>
          </w:rPr>
          <w:t>Articles of Confederation</w:t>
        </w:r>
      </w:hyperlink>
      <w:r w:rsidRPr="001C05D8">
        <w:rPr>
          <w:rFonts w:ascii="Times New Roman" w:eastAsia="Times New Roman" w:hAnsi="Times New Roman" w:cs="Times New Roman"/>
          <w:sz w:val="24"/>
          <w:szCs w:val="24"/>
          <w:lang w:eastAsia="de-DE"/>
        </w:rPr>
        <w:t xml:space="preserve"> (1781–89), the country’s first written constitution. The Constitution was the product of political compromise after long and often rancorous debates over issues such as </w:t>
      </w:r>
      <w:hyperlink r:id="rId15" w:history="1">
        <w:r w:rsidRPr="001C05D8">
          <w:rPr>
            <w:rFonts w:ascii="Times New Roman" w:eastAsia="Times New Roman" w:hAnsi="Times New Roman" w:cs="Times New Roman"/>
            <w:color w:val="0000FF"/>
            <w:sz w:val="24"/>
            <w:szCs w:val="24"/>
            <w:u w:val="single"/>
            <w:lang w:eastAsia="de-DE"/>
          </w:rPr>
          <w:t>states’ rights</w:t>
        </w:r>
      </w:hyperlink>
      <w:r w:rsidRPr="001C05D8">
        <w:rPr>
          <w:rFonts w:ascii="Times New Roman" w:eastAsia="Times New Roman" w:hAnsi="Times New Roman" w:cs="Times New Roman"/>
          <w:sz w:val="24"/>
          <w:szCs w:val="24"/>
          <w:lang w:eastAsia="de-DE"/>
        </w:rPr>
        <w:t xml:space="preserve">, </w:t>
      </w:r>
      <w:hyperlink r:id="rId16" w:history="1">
        <w:r w:rsidRPr="001C05D8">
          <w:rPr>
            <w:rFonts w:ascii="Times New Roman" w:eastAsia="Times New Roman" w:hAnsi="Times New Roman" w:cs="Times New Roman"/>
            <w:color w:val="0000FF"/>
            <w:sz w:val="24"/>
            <w:szCs w:val="24"/>
            <w:u w:val="single"/>
            <w:lang w:eastAsia="de-DE"/>
          </w:rPr>
          <w:t>representation</w:t>
        </w:r>
      </w:hyperlink>
      <w:r w:rsidRPr="001C05D8">
        <w:rPr>
          <w:rFonts w:ascii="Times New Roman" w:eastAsia="Times New Roman" w:hAnsi="Times New Roman" w:cs="Times New Roman"/>
          <w:sz w:val="24"/>
          <w:szCs w:val="24"/>
          <w:lang w:eastAsia="de-DE"/>
        </w:rPr>
        <w:t xml:space="preserve">, and </w:t>
      </w:r>
      <w:hyperlink r:id="rId17" w:history="1">
        <w:r w:rsidRPr="001C05D8">
          <w:rPr>
            <w:rFonts w:ascii="Times New Roman" w:eastAsia="Times New Roman" w:hAnsi="Times New Roman" w:cs="Times New Roman"/>
            <w:color w:val="0000FF"/>
            <w:sz w:val="24"/>
            <w:szCs w:val="24"/>
            <w:u w:val="single"/>
            <w:lang w:eastAsia="de-DE"/>
          </w:rPr>
          <w:t>slavery</w:t>
        </w:r>
      </w:hyperlink>
      <w:r w:rsidRPr="001C05D8">
        <w:rPr>
          <w:rFonts w:ascii="Times New Roman" w:eastAsia="Times New Roman" w:hAnsi="Times New Roman" w:cs="Times New Roman"/>
          <w:sz w:val="24"/>
          <w:szCs w:val="24"/>
          <w:lang w:eastAsia="de-DE"/>
        </w:rPr>
        <w:t xml:space="preserve">. Delegates from small and large states disagreed over whether the number of representatives in the new federal </w:t>
      </w:r>
      <w:hyperlink r:id="rId18" w:history="1">
        <w:r w:rsidRPr="001C05D8">
          <w:rPr>
            <w:rFonts w:ascii="Times New Roman" w:eastAsia="Times New Roman" w:hAnsi="Times New Roman" w:cs="Times New Roman"/>
            <w:color w:val="0000FF"/>
            <w:sz w:val="24"/>
            <w:szCs w:val="24"/>
            <w:u w:val="single"/>
            <w:lang w:eastAsia="de-DE"/>
          </w:rPr>
          <w:t>legislature</w:t>
        </w:r>
      </w:hyperlink>
      <w:r w:rsidRPr="001C05D8">
        <w:rPr>
          <w:rFonts w:ascii="Times New Roman" w:eastAsia="Times New Roman" w:hAnsi="Times New Roman" w:cs="Times New Roman"/>
          <w:sz w:val="24"/>
          <w:szCs w:val="24"/>
          <w:lang w:eastAsia="de-DE"/>
        </w:rPr>
        <w:t xml:space="preserve"> should be the same for each state—as was the case under the Articles of Confederation—or different depending on a state’s population. In addition, some delegates from Northern states sought to abolish slavery or, failing that, to make representation dependent on the size of a state’s free population. At the same time, some Southern delegates threatened to abandon the convention if their demands to keep slavery and the </w:t>
      </w:r>
      <w:hyperlink r:id="rId19" w:history="1">
        <w:r w:rsidRPr="001C05D8">
          <w:rPr>
            <w:rFonts w:ascii="Times New Roman" w:eastAsia="Times New Roman" w:hAnsi="Times New Roman" w:cs="Times New Roman"/>
            <w:color w:val="0000FF"/>
            <w:sz w:val="24"/>
            <w:szCs w:val="24"/>
            <w:u w:val="single"/>
            <w:lang w:eastAsia="de-DE"/>
          </w:rPr>
          <w:t>slave trade</w:t>
        </w:r>
      </w:hyperlink>
      <w:r w:rsidRPr="001C05D8">
        <w:rPr>
          <w:rFonts w:ascii="Times New Roman" w:eastAsia="Times New Roman" w:hAnsi="Times New Roman" w:cs="Times New Roman"/>
          <w:sz w:val="24"/>
          <w:szCs w:val="24"/>
          <w:lang w:eastAsia="de-DE"/>
        </w:rPr>
        <w:t xml:space="preserve"> legal and to count slaves for representation purposes were not met. Eventually the framers resolved their disputes by adopting a proposal put forward by the </w:t>
      </w:r>
      <w:hyperlink r:id="rId20" w:history="1">
        <w:r w:rsidRPr="001C05D8">
          <w:rPr>
            <w:rFonts w:ascii="Times New Roman" w:eastAsia="Times New Roman" w:hAnsi="Times New Roman" w:cs="Times New Roman"/>
            <w:color w:val="0000FF"/>
            <w:sz w:val="24"/>
            <w:szCs w:val="24"/>
            <w:u w:val="single"/>
            <w:lang w:eastAsia="de-DE"/>
          </w:rPr>
          <w:t>Connecticut</w:t>
        </w:r>
      </w:hyperlink>
      <w:r w:rsidRPr="001C05D8">
        <w:rPr>
          <w:rFonts w:ascii="Times New Roman" w:eastAsia="Times New Roman" w:hAnsi="Times New Roman" w:cs="Times New Roman"/>
          <w:sz w:val="24"/>
          <w:szCs w:val="24"/>
          <w:lang w:eastAsia="de-DE"/>
        </w:rPr>
        <w:t xml:space="preserve"> delegation. The </w:t>
      </w:r>
      <w:hyperlink r:id="rId21" w:history="1">
        <w:r w:rsidRPr="001C05D8">
          <w:rPr>
            <w:rFonts w:ascii="Times New Roman" w:eastAsia="Times New Roman" w:hAnsi="Times New Roman" w:cs="Times New Roman"/>
            <w:color w:val="0000FF"/>
            <w:sz w:val="24"/>
            <w:szCs w:val="24"/>
            <w:u w:val="single"/>
            <w:lang w:eastAsia="de-DE"/>
          </w:rPr>
          <w:t>Great Compromise</w:t>
        </w:r>
      </w:hyperlink>
      <w:r w:rsidRPr="001C05D8">
        <w:rPr>
          <w:rFonts w:ascii="Times New Roman" w:eastAsia="Times New Roman" w:hAnsi="Times New Roman" w:cs="Times New Roman"/>
          <w:sz w:val="24"/>
          <w:szCs w:val="24"/>
          <w:lang w:eastAsia="de-DE"/>
        </w:rPr>
        <w:t xml:space="preserve">, as it came to be known, created a </w:t>
      </w:r>
      <w:hyperlink r:id="rId22" w:history="1">
        <w:r w:rsidRPr="001C05D8">
          <w:rPr>
            <w:rFonts w:ascii="Times New Roman" w:eastAsia="Times New Roman" w:hAnsi="Times New Roman" w:cs="Times New Roman"/>
            <w:color w:val="0000FF"/>
            <w:sz w:val="24"/>
            <w:szCs w:val="24"/>
            <w:u w:val="single"/>
            <w:lang w:eastAsia="de-DE"/>
          </w:rPr>
          <w:t>bicameral</w:t>
        </w:r>
      </w:hyperlink>
      <w:r w:rsidRPr="001C05D8">
        <w:rPr>
          <w:rFonts w:ascii="Times New Roman" w:eastAsia="Times New Roman" w:hAnsi="Times New Roman" w:cs="Times New Roman"/>
          <w:sz w:val="24"/>
          <w:szCs w:val="24"/>
          <w:lang w:eastAsia="de-DE"/>
        </w:rPr>
        <w:t xml:space="preserve"> legislature with a </w:t>
      </w:r>
      <w:hyperlink r:id="rId23" w:history="1">
        <w:r w:rsidRPr="001C05D8">
          <w:rPr>
            <w:rFonts w:ascii="Times New Roman" w:eastAsia="Times New Roman" w:hAnsi="Times New Roman" w:cs="Times New Roman"/>
            <w:color w:val="0000FF"/>
            <w:sz w:val="24"/>
            <w:szCs w:val="24"/>
            <w:u w:val="single"/>
            <w:lang w:eastAsia="de-DE"/>
          </w:rPr>
          <w:t>Senate</w:t>
        </w:r>
      </w:hyperlink>
      <w:r w:rsidRPr="001C05D8">
        <w:rPr>
          <w:rFonts w:ascii="Times New Roman" w:eastAsia="Times New Roman" w:hAnsi="Times New Roman" w:cs="Times New Roman"/>
          <w:sz w:val="24"/>
          <w:szCs w:val="24"/>
          <w:lang w:eastAsia="de-DE"/>
        </w:rPr>
        <w:t xml:space="preserve">, in which all states would be equally represented, and a </w:t>
      </w:r>
      <w:hyperlink r:id="rId24" w:history="1">
        <w:r w:rsidRPr="001C05D8">
          <w:rPr>
            <w:rFonts w:ascii="Times New Roman" w:eastAsia="Times New Roman" w:hAnsi="Times New Roman" w:cs="Times New Roman"/>
            <w:color w:val="0000FF"/>
            <w:sz w:val="24"/>
            <w:szCs w:val="24"/>
            <w:u w:val="single"/>
            <w:lang w:eastAsia="de-DE"/>
          </w:rPr>
          <w:t>House of Representatives</w:t>
        </w:r>
      </w:hyperlink>
      <w:r w:rsidRPr="001C05D8">
        <w:rPr>
          <w:rFonts w:ascii="Times New Roman" w:eastAsia="Times New Roman" w:hAnsi="Times New Roman" w:cs="Times New Roman"/>
          <w:sz w:val="24"/>
          <w:szCs w:val="24"/>
          <w:lang w:eastAsia="de-DE"/>
        </w:rPr>
        <w:t xml:space="preserve">, in which representation would be apportioned on the basis of a state’s free population plus three-fifths of its slave population. (The inclusion of the slave population was known separately as the </w:t>
      </w:r>
      <w:hyperlink r:id="rId25" w:history="1">
        <w:r w:rsidRPr="001C05D8">
          <w:rPr>
            <w:rFonts w:ascii="Times New Roman" w:eastAsia="Times New Roman" w:hAnsi="Times New Roman" w:cs="Times New Roman"/>
            <w:color w:val="0000FF"/>
            <w:sz w:val="24"/>
            <w:szCs w:val="24"/>
            <w:u w:val="single"/>
            <w:lang w:eastAsia="de-DE"/>
          </w:rPr>
          <w:t>three-fifths compromise</w:t>
        </w:r>
      </w:hyperlink>
      <w:r w:rsidRPr="001C05D8">
        <w:rPr>
          <w:rFonts w:ascii="Times New Roman" w:eastAsia="Times New Roman" w:hAnsi="Times New Roman" w:cs="Times New Roman"/>
          <w:sz w:val="24"/>
          <w:szCs w:val="24"/>
          <w:lang w:eastAsia="de-DE"/>
        </w:rPr>
        <w:t xml:space="preserve">.) A further compromise on slavery prohibited </w:t>
      </w:r>
      <w:hyperlink r:id="rId26" w:history="1">
        <w:r w:rsidRPr="001C05D8">
          <w:rPr>
            <w:rFonts w:ascii="Times New Roman" w:eastAsia="Times New Roman" w:hAnsi="Times New Roman" w:cs="Times New Roman"/>
            <w:color w:val="0000FF"/>
            <w:sz w:val="24"/>
            <w:szCs w:val="24"/>
            <w:u w:val="single"/>
            <w:lang w:eastAsia="de-DE"/>
          </w:rPr>
          <w:t>Congress</w:t>
        </w:r>
      </w:hyperlink>
      <w:r w:rsidRPr="001C05D8">
        <w:rPr>
          <w:rFonts w:ascii="Times New Roman" w:eastAsia="Times New Roman" w:hAnsi="Times New Roman" w:cs="Times New Roman"/>
          <w:sz w:val="24"/>
          <w:szCs w:val="24"/>
          <w:lang w:eastAsia="de-DE"/>
        </w:rPr>
        <w:t xml:space="preserve"> from banning the importation of slaves until 1808 (Article I, Section 9). After all the disagreements were bridged, the new Constitution was submitted for ratification to the 13 states on September 28, 1787. In 1787–88, in an effort to persuade New York to ratify the Constitution, </w:t>
      </w:r>
      <w:hyperlink r:id="rId27" w:history="1">
        <w:r w:rsidRPr="001C05D8">
          <w:rPr>
            <w:rFonts w:ascii="Times New Roman" w:eastAsia="Times New Roman" w:hAnsi="Times New Roman" w:cs="Times New Roman"/>
            <w:color w:val="0000FF"/>
            <w:sz w:val="24"/>
            <w:szCs w:val="24"/>
            <w:u w:val="single"/>
            <w:lang w:eastAsia="de-DE"/>
          </w:rPr>
          <w:t>Alexander Hamilton</w:t>
        </w:r>
      </w:hyperlink>
      <w:r w:rsidRPr="001C05D8">
        <w:rPr>
          <w:rFonts w:ascii="Times New Roman" w:eastAsia="Times New Roman" w:hAnsi="Times New Roman" w:cs="Times New Roman"/>
          <w:sz w:val="24"/>
          <w:szCs w:val="24"/>
          <w:lang w:eastAsia="de-DE"/>
        </w:rPr>
        <w:t xml:space="preserve">, </w:t>
      </w:r>
      <w:hyperlink r:id="rId28" w:history="1">
        <w:r w:rsidRPr="001C05D8">
          <w:rPr>
            <w:rFonts w:ascii="Times New Roman" w:eastAsia="Times New Roman" w:hAnsi="Times New Roman" w:cs="Times New Roman"/>
            <w:color w:val="0000FF"/>
            <w:sz w:val="24"/>
            <w:szCs w:val="24"/>
            <w:u w:val="single"/>
            <w:lang w:eastAsia="de-DE"/>
          </w:rPr>
          <w:t>John Jay</w:t>
        </w:r>
      </w:hyperlink>
      <w:r w:rsidRPr="001C05D8">
        <w:rPr>
          <w:rFonts w:ascii="Times New Roman" w:eastAsia="Times New Roman" w:hAnsi="Times New Roman" w:cs="Times New Roman"/>
          <w:sz w:val="24"/>
          <w:szCs w:val="24"/>
          <w:lang w:eastAsia="de-DE"/>
        </w:rPr>
        <w:t xml:space="preserve">, and </w:t>
      </w:r>
      <w:hyperlink r:id="rId29" w:history="1">
        <w:r w:rsidRPr="001C05D8">
          <w:rPr>
            <w:rFonts w:ascii="Times New Roman" w:eastAsia="Times New Roman" w:hAnsi="Times New Roman" w:cs="Times New Roman"/>
            <w:color w:val="0000FF"/>
            <w:sz w:val="24"/>
            <w:szCs w:val="24"/>
            <w:u w:val="single"/>
            <w:lang w:eastAsia="de-DE"/>
          </w:rPr>
          <w:t>James Madison</w:t>
        </w:r>
      </w:hyperlink>
      <w:r w:rsidRPr="001C05D8">
        <w:rPr>
          <w:rFonts w:ascii="Times New Roman" w:eastAsia="Times New Roman" w:hAnsi="Times New Roman" w:cs="Times New Roman"/>
          <w:sz w:val="24"/>
          <w:szCs w:val="24"/>
          <w:lang w:eastAsia="de-DE"/>
        </w:rPr>
        <w:t xml:space="preserve"> published a series of essays on the Constitution and republican government in New York newspapers. Their work, written under the pseudonym “Publius” and collected and published in book form as </w:t>
      </w:r>
      <w:hyperlink r:id="rId30" w:history="1">
        <w:r w:rsidRPr="001C05D8">
          <w:rPr>
            <w:rFonts w:ascii="Times New Roman" w:eastAsia="Times New Roman" w:hAnsi="Times New Roman" w:cs="Times New Roman"/>
            <w:i/>
            <w:iCs/>
            <w:color w:val="0000FF"/>
            <w:sz w:val="24"/>
            <w:szCs w:val="24"/>
            <w:u w:val="single"/>
            <w:lang w:eastAsia="de-DE"/>
          </w:rPr>
          <w:t>The Federalist</w:t>
        </w:r>
      </w:hyperlink>
      <w:r w:rsidRPr="001C05D8">
        <w:rPr>
          <w:rFonts w:ascii="Times New Roman" w:eastAsia="Times New Roman" w:hAnsi="Times New Roman" w:cs="Times New Roman"/>
          <w:sz w:val="24"/>
          <w:szCs w:val="24"/>
          <w:lang w:eastAsia="de-DE"/>
        </w:rPr>
        <w:t xml:space="preserve"> (1788), became a classic exposition and defense of the Constitution. In June 1788, after the Constitution had been ratified by nine states (as required by Article VII), </w:t>
      </w:r>
      <w:hyperlink r:id="rId31" w:history="1">
        <w:r w:rsidRPr="001C05D8">
          <w:rPr>
            <w:rFonts w:ascii="Times New Roman" w:eastAsia="Times New Roman" w:hAnsi="Times New Roman" w:cs="Times New Roman"/>
            <w:color w:val="0000FF"/>
            <w:sz w:val="24"/>
            <w:szCs w:val="24"/>
            <w:u w:val="single"/>
            <w:lang w:eastAsia="de-DE"/>
          </w:rPr>
          <w:t>Congress</w:t>
        </w:r>
      </w:hyperlink>
      <w:r w:rsidRPr="001C05D8">
        <w:rPr>
          <w:rFonts w:ascii="Times New Roman" w:eastAsia="Times New Roman" w:hAnsi="Times New Roman" w:cs="Times New Roman"/>
          <w:sz w:val="24"/>
          <w:szCs w:val="24"/>
          <w:lang w:eastAsia="de-DE"/>
        </w:rPr>
        <w:t xml:space="preserve"> set March 4, 1789, as the date for the new government to commence proceedings (the first elections under the Constitution were held late in 1788). Because ratification in many states was </w:t>
      </w:r>
      <w:hyperlink r:id="rId32" w:history="1">
        <w:r w:rsidRPr="001C05D8">
          <w:rPr>
            <w:rFonts w:ascii="Times New Roman" w:eastAsia="Times New Roman" w:hAnsi="Times New Roman" w:cs="Times New Roman"/>
            <w:color w:val="0000FF"/>
            <w:sz w:val="24"/>
            <w:szCs w:val="24"/>
            <w:u w:val="single"/>
            <w:lang w:eastAsia="de-DE"/>
          </w:rPr>
          <w:t>contingent</w:t>
        </w:r>
      </w:hyperlink>
      <w:r w:rsidRPr="001C05D8">
        <w:rPr>
          <w:rFonts w:ascii="Times New Roman" w:eastAsia="Times New Roman" w:hAnsi="Times New Roman" w:cs="Times New Roman"/>
          <w:sz w:val="24"/>
          <w:szCs w:val="24"/>
          <w:lang w:eastAsia="de-DE"/>
        </w:rPr>
        <w:t xml:space="preserve"> on the promised addition of a </w:t>
      </w:r>
      <w:hyperlink r:id="rId33" w:history="1">
        <w:r w:rsidRPr="001C05D8">
          <w:rPr>
            <w:rFonts w:ascii="Times New Roman" w:eastAsia="Times New Roman" w:hAnsi="Times New Roman" w:cs="Times New Roman"/>
            <w:color w:val="0000FF"/>
            <w:sz w:val="24"/>
            <w:szCs w:val="24"/>
            <w:u w:val="single"/>
            <w:lang w:eastAsia="de-DE"/>
          </w:rPr>
          <w:t>Bill of Rights</w:t>
        </w:r>
      </w:hyperlink>
      <w:r w:rsidRPr="001C05D8">
        <w:rPr>
          <w:rFonts w:ascii="Times New Roman" w:eastAsia="Times New Roman" w:hAnsi="Times New Roman" w:cs="Times New Roman"/>
          <w:sz w:val="24"/>
          <w:szCs w:val="24"/>
          <w:lang w:eastAsia="de-DE"/>
        </w:rPr>
        <w:t xml:space="preserve">, Congress proposed 12 </w:t>
      </w:r>
      <w:hyperlink r:id="rId34" w:history="1">
        <w:r w:rsidRPr="001C05D8">
          <w:rPr>
            <w:rFonts w:ascii="Times New Roman" w:eastAsia="Times New Roman" w:hAnsi="Times New Roman" w:cs="Times New Roman"/>
            <w:color w:val="0000FF"/>
            <w:sz w:val="24"/>
            <w:szCs w:val="24"/>
            <w:u w:val="single"/>
            <w:lang w:eastAsia="de-DE"/>
          </w:rPr>
          <w:t>amendments</w:t>
        </w:r>
      </w:hyperlink>
      <w:r w:rsidRPr="001C05D8">
        <w:rPr>
          <w:rFonts w:ascii="Times New Roman" w:eastAsia="Times New Roman" w:hAnsi="Times New Roman" w:cs="Times New Roman"/>
          <w:sz w:val="24"/>
          <w:szCs w:val="24"/>
          <w:lang w:eastAsia="de-DE"/>
        </w:rPr>
        <w:t xml:space="preserve"> in September 1789; 10 were ratified by the states, and their adoption was certified on December 15, 1791. (One of the original 12 proposed amendments, which prohibited midterm changes in compensation for members of Congress, was ratified in 1992 as the </w:t>
      </w:r>
      <w:hyperlink r:id="rId35" w:history="1">
        <w:r w:rsidRPr="001C05D8">
          <w:rPr>
            <w:rFonts w:ascii="Times New Roman" w:eastAsia="Times New Roman" w:hAnsi="Times New Roman" w:cs="Times New Roman"/>
            <w:color w:val="0000FF"/>
            <w:sz w:val="24"/>
            <w:szCs w:val="24"/>
            <w:u w:val="single"/>
            <w:lang w:eastAsia="de-DE"/>
          </w:rPr>
          <w:t>Twenty-seventh Amendment</w:t>
        </w:r>
      </w:hyperlink>
      <w:r w:rsidRPr="001C05D8">
        <w:rPr>
          <w:rFonts w:ascii="Times New Roman" w:eastAsia="Times New Roman" w:hAnsi="Times New Roman" w:cs="Times New Roman"/>
          <w:sz w:val="24"/>
          <w:szCs w:val="24"/>
          <w:lang w:eastAsia="de-DE"/>
        </w:rPr>
        <w:t>. The last one, concerning the ratio of citizens per member of the House of Representatives, has never been adopted.)</w:t>
      </w:r>
    </w:p>
    <w:p w:rsidR="001C05D8" w:rsidRPr="001C05D8" w:rsidRDefault="001C05D8" w:rsidP="001C05D8">
      <w:pPr>
        <w:spacing w:after="0" w:line="240" w:lineRule="auto"/>
        <w:rPr>
          <w:rFonts w:ascii="Times New Roman" w:eastAsia="Times New Roman" w:hAnsi="Times New Roman" w:cs="Times New Roman"/>
          <w:sz w:val="24"/>
          <w:szCs w:val="24"/>
          <w:lang w:eastAsia="de-DE"/>
        </w:rPr>
      </w:pPr>
    </w:p>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 xml:space="preserve"> </w:t>
      </w:r>
    </w:p>
    <w:p w:rsidR="001C05D8" w:rsidRPr="001C05D8" w:rsidRDefault="001C05D8" w:rsidP="001C05D8">
      <w:pPr>
        <w:spacing w:before="100" w:beforeAutospacing="1" w:after="100" w:afterAutospacing="1"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lastRenderedPageBreak/>
        <w:t xml:space="preserve">The authors of the Constitution were heavily influenced by the country’s experience under the Articles of Confederation, which had attempted to retain as much independence and </w:t>
      </w:r>
      <w:hyperlink r:id="rId36" w:history="1">
        <w:r w:rsidRPr="001C05D8">
          <w:rPr>
            <w:rFonts w:ascii="Times New Roman" w:eastAsia="Times New Roman" w:hAnsi="Times New Roman" w:cs="Times New Roman"/>
            <w:color w:val="0000FF"/>
            <w:sz w:val="24"/>
            <w:szCs w:val="24"/>
            <w:u w:val="single"/>
            <w:lang w:eastAsia="de-DE"/>
          </w:rPr>
          <w:t>sovereignty</w:t>
        </w:r>
      </w:hyperlink>
      <w:r w:rsidRPr="001C05D8">
        <w:rPr>
          <w:rFonts w:ascii="Times New Roman" w:eastAsia="Times New Roman" w:hAnsi="Times New Roman" w:cs="Times New Roman"/>
          <w:sz w:val="24"/>
          <w:szCs w:val="24"/>
          <w:lang w:eastAsia="de-DE"/>
        </w:rPr>
        <w:t xml:space="preserve"> for the states as possible and to assign to the central government only those nationally important functions that the states could not handle individually. But the events of the years 1781 to 1787, including the national government’s inability to act during </w:t>
      </w:r>
      <w:hyperlink r:id="rId37" w:history="1">
        <w:r w:rsidRPr="001C05D8">
          <w:rPr>
            <w:rFonts w:ascii="Times New Roman" w:eastAsia="Times New Roman" w:hAnsi="Times New Roman" w:cs="Times New Roman"/>
            <w:color w:val="0000FF"/>
            <w:sz w:val="24"/>
            <w:szCs w:val="24"/>
            <w:u w:val="single"/>
            <w:lang w:eastAsia="de-DE"/>
          </w:rPr>
          <w:t>Shays’s Rebellion</w:t>
        </w:r>
      </w:hyperlink>
      <w:r w:rsidRPr="001C05D8">
        <w:rPr>
          <w:rFonts w:ascii="Times New Roman" w:eastAsia="Times New Roman" w:hAnsi="Times New Roman" w:cs="Times New Roman"/>
          <w:sz w:val="24"/>
          <w:szCs w:val="24"/>
          <w:lang w:eastAsia="de-DE"/>
        </w:rPr>
        <w:t xml:space="preserve"> (1786–87) in </w:t>
      </w:r>
      <w:hyperlink r:id="rId38" w:history="1">
        <w:r w:rsidRPr="001C05D8">
          <w:rPr>
            <w:rFonts w:ascii="Times New Roman" w:eastAsia="Times New Roman" w:hAnsi="Times New Roman" w:cs="Times New Roman"/>
            <w:color w:val="0000FF"/>
            <w:sz w:val="24"/>
            <w:szCs w:val="24"/>
            <w:u w:val="single"/>
            <w:lang w:eastAsia="de-DE"/>
          </w:rPr>
          <w:t>Massachusetts</w:t>
        </w:r>
      </w:hyperlink>
      <w:r w:rsidRPr="001C05D8">
        <w:rPr>
          <w:rFonts w:ascii="Times New Roman" w:eastAsia="Times New Roman" w:hAnsi="Times New Roman" w:cs="Times New Roman"/>
          <w:sz w:val="24"/>
          <w:szCs w:val="24"/>
          <w:lang w:eastAsia="de-DE"/>
        </w:rPr>
        <w:t xml:space="preserve">, showed that the Articles were unworkable because they deprived the national government of many essential powers, including direct </w:t>
      </w:r>
      <w:hyperlink r:id="rId39" w:history="1">
        <w:r w:rsidRPr="001C05D8">
          <w:rPr>
            <w:rFonts w:ascii="Times New Roman" w:eastAsia="Times New Roman" w:hAnsi="Times New Roman" w:cs="Times New Roman"/>
            <w:color w:val="0000FF"/>
            <w:sz w:val="24"/>
            <w:szCs w:val="24"/>
            <w:u w:val="single"/>
            <w:lang w:eastAsia="de-DE"/>
          </w:rPr>
          <w:t>taxation</w:t>
        </w:r>
      </w:hyperlink>
      <w:r w:rsidRPr="001C05D8">
        <w:rPr>
          <w:rFonts w:ascii="Times New Roman" w:eastAsia="Times New Roman" w:hAnsi="Times New Roman" w:cs="Times New Roman"/>
          <w:sz w:val="24"/>
          <w:szCs w:val="24"/>
          <w:lang w:eastAsia="de-DE"/>
        </w:rPr>
        <w:t xml:space="preserve"> and the ability to regulate </w:t>
      </w:r>
      <w:hyperlink r:id="rId40" w:history="1">
        <w:r w:rsidRPr="001C05D8">
          <w:rPr>
            <w:rFonts w:ascii="Times New Roman" w:eastAsia="Times New Roman" w:hAnsi="Times New Roman" w:cs="Times New Roman"/>
            <w:color w:val="0000FF"/>
            <w:sz w:val="24"/>
            <w:szCs w:val="24"/>
            <w:u w:val="single"/>
            <w:lang w:eastAsia="de-DE"/>
          </w:rPr>
          <w:t>interstate commerce</w:t>
        </w:r>
      </w:hyperlink>
      <w:r w:rsidRPr="001C05D8">
        <w:rPr>
          <w:rFonts w:ascii="Times New Roman" w:eastAsia="Times New Roman" w:hAnsi="Times New Roman" w:cs="Times New Roman"/>
          <w:sz w:val="24"/>
          <w:szCs w:val="24"/>
          <w:lang w:eastAsia="de-DE"/>
        </w:rPr>
        <w:t>. It was hoped that the new Constitution would remedy this problem.</w:t>
      </w:r>
    </w:p>
    <w:p w:rsidR="001C05D8" w:rsidRPr="001C05D8" w:rsidRDefault="001C05D8" w:rsidP="001C05D8">
      <w:pPr>
        <w:pStyle w:val="berschrift2"/>
      </w:pPr>
      <w:r w:rsidRPr="001C05D8">
        <w:rPr>
          <w:b w:val="0"/>
          <w:sz w:val="24"/>
          <w:szCs w:val="24"/>
        </w:rPr>
        <w:t xml:space="preserve">The framers of the Constitution were especially concerned with limiting the power of government and securing the liberty of citizens. The doctrine of legislative, </w:t>
      </w:r>
      <w:hyperlink r:id="rId41" w:history="1">
        <w:r w:rsidRPr="001C05D8">
          <w:rPr>
            <w:b w:val="0"/>
            <w:color w:val="0000FF"/>
            <w:sz w:val="24"/>
            <w:szCs w:val="24"/>
            <w:u w:val="single"/>
          </w:rPr>
          <w:t>executive</w:t>
        </w:r>
      </w:hyperlink>
      <w:r w:rsidRPr="001C05D8">
        <w:rPr>
          <w:b w:val="0"/>
          <w:sz w:val="24"/>
          <w:szCs w:val="24"/>
        </w:rPr>
        <w:t xml:space="preserve">, and judicial </w:t>
      </w:r>
      <w:hyperlink r:id="rId42" w:history="1">
        <w:r w:rsidRPr="001C05D8">
          <w:rPr>
            <w:b w:val="0"/>
            <w:color w:val="0000FF"/>
            <w:sz w:val="24"/>
            <w:szCs w:val="24"/>
            <w:u w:val="single"/>
          </w:rPr>
          <w:t>separation of powers</w:t>
        </w:r>
      </w:hyperlink>
      <w:r w:rsidRPr="001C05D8">
        <w:rPr>
          <w:b w:val="0"/>
          <w:sz w:val="24"/>
          <w:szCs w:val="24"/>
        </w:rPr>
        <w:t xml:space="preserve">, the </w:t>
      </w:r>
      <w:hyperlink r:id="rId43" w:history="1">
        <w:r w:rsidRPr="001C05D8">
          <w:rPr>
            <w:b w:val="0"/>
            <w:color w:val="0000FF"/>
            <w:sz w:val="24"/>
            <w:szCs w:val="24"/>
            <w:u w:val="single"/>
          </w:rPr>
          <w:t>checks and balances</w:t>
        </w:r>
      </w:hyperlink>
      <w:r w:rsidRPr="001C05D8">
        <w:rPr>
          <w:b w:val="0"/>
          <w:sz w:val="24"/>
          <w:szCs w:val="24"/>
        </w:rPr>
        <w:t xml:space="preserve"> of each branch against the others, and the explicit guarantees of </w:t>
      </w:r>
      <w:hyperlink r:id="rId44" w:history="1">
        <w:r w:rsidRPr="001C05D8">
          <w:rPr>
            <w:b w:val="0"/>
            <w:color w:val="0000FF"/>
            <w:sz w:val="24"/>
            <w:szCs w:val="24"/>
            <w:u w:val="single"/>
          </w:rPr>
          <w:t>individual liberty</w:t>
        </w:r>
      </w:hyperlink>
      <w:r w:rsidRPr="001C05D8">
        <w:rPr>
          <w:b w:val="0"/>
          <w:sz w:val="24"/>
          <w:szCs w:val="24"/>
        </w:rPr>
        <w:t xml:space="preserve"> were all designed to strike a balance between authority and liberty—the central purpose of American </w:t>
      </w:r>
      <w:hyperlink r:id="rId45" w:history="1">
        <w:r w:rsidRPr="001C05D8">
          <w:rPr>
            <w:b w:val="0"/>
            <w:color w:val="0000FF"/>
            <w:sz w:val="24"/>
            <w:szCs w:val="24"/>
            <w:u w:val="single"/>
          </w:rPr>
          <w:t>constitutional law</w:t>
        </w:r>
      </w:hyperlink>
      <w:r w:rsidRPr="001C05D8">
        <w:rPr>
          <w:b w:val="0"/>
          <w:sz w:val="24"/>
          <w:szCs w:val="24"/>
        </w:rPr>
        <w:t>.</w:t>
      </w:r>
      <w:r w:rsidRPr="001C05D8">
        <w:rPr>
          <w:b w:val="0"/>
          <w:sz w:val="24"/>
          <w:szCs w:val="24"/>
        </w:rPr>
        <w:br/>
      </w:r>
      <w:r>
        <w:rPr>
          <w:sz w:val="24"/>
          <w:szCs w:val="24"/>
        </w:rPr>
        <w:br/>
      </w:r>
      <w:r>
        <w:rPr>
          <w:sz w:val="24"/>
          <w:szCs w:val="24"/>
        </w:rPr>
        <w:br/>
      </w:r>
      <w:r w:rsidRPr="001C05D8">
        <w:t>Provisions</w:t>
      </w:r>
    </w:p>
    <w:p w:rsidR="001C05D8" w:rsidRPr="001C05D8" w:rsidRDefault="001C05D8" w:rsidP="001C05D8">
      <w:pPr>
        <w:spacing w:before="100" w:beforeAutospacing="1" w:after="100" w:afterAutospacing="1"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 xml:space="preserve">The Constitution concisely organizes the country’s basic political institutions. The main text </w:t>
      </w:r>
      <w:hyperlink r:id="rId46" w:history="1">
        <w:r w:rsidRPr="001C05D8">
          <w:rPr>
            <w:rFonts w:ascii="Times New Roman" w:eastAsia="Times New Roman" w:hAnsi="Times New Roman" w:cs="Times New Roman"/>
            <w:color w:val="0000FF"/>
            <w:sz w:val="24"/>
            <w:szCs w:val="24"/>
            <w:u w:val="single"/>
            <w:lang w:eastAsia="de-DE"/>
          </w:rPr>
          <w:t>comprises</w:t>
        </w:r>
      </w:hyperlink>
      <w:r w:rsidRPr="001C05D8">
        <w:rPr>
          <w:rFonts w:ascii="Times New Roman" w:eastAsia="Times New Roman" w:hAnsi="Times New Roman" w:cs="Times New Roman"/>
          <w:sz w:val="24"/>
          <w:szCs w:val="24"/>
          <w:lang w:eastAsia="de-DE"/>
        </w:rPr>
        <w:t xml:space="preserve"> seven articles. Article I vests all legislative powers in the Congress—the </w:t>
      </w:r>
      <w:hyperlink r:id="rId47" w:history="1">
        <w:r w:rsidRPr="001C05D8">
          <w:rPr>
            <w:rFonts w:ascii="Times New Roman" w:eastAsia="Times New Roman" w:hAnsi="Times New Roman" w:cs="Times New Roman"/>
            <w:color w:val="0000FF"/>
            <w:sz w:val="24"/>
            <w:szCs w:val="24"/>
            <w:u w:val="single"/>
            <w:lang w:eastAsia="de-DE"/>
          </w:rPr>
          <w:t>House of Representatives</w:t>
        </w:r>
      </w:hyperlink>
      <w:r w:rsidRPr="001C05D8">
        <w:rPr>
          <w:rFonts w:ascii="Times New Roman" w:eastAsia="Times New Roman" w:hAnsi="Times New Roman" w:cs="Times New Roman"/>
          <w:sz w:val="24"/>
          <w:szCs w:val="24"/>
          <w:lang w:eastAsia="de-DE"/>
        </w:rPr>
        <w:t xml:space="preserve"> and the </w:t>
      </w:r>
      <w:hyperlink r:id="rId48" w:history="1">
        <w:r w:rsidRPr="001C05D8">
          <w:rPr>
            <w:rFonts w:ascii="Times New Roman" w:eastAsia="Times New Roman" w:hAnsi="Times New Roman" w:cs="Times New Roman"/>
            <w:color w:val="0000FF"/>
            <w:sz w:val="24"/>
            <w:szCs w:val="24"/>
            <w:u w:val="single"/>
            <w:lang w:eastAsia="de-DE"/>
          </w:rPr>
          <w:t>Senate</w:t>
        </w:r>
      </w:hyperlink>
      <w:r w:rsidRPr="001C05D8">
        <w:rPr>
          <w:rFonts w:ascii="Times New Roman" w:eastAsia="Times New Roman" w:hAnsi="Times New Roman" w:cs="Times New Roman"/>
          <w:sz w:val="24"/>
          <w:szCs w:val="24"/>
          <w:lang w:eastAsia="de-DE"/>
        </w:rPr>
        <w:t xml:space="preserve">. The Great Compromise </w:t>
      </w:r>
      <w:hyperlink r:id="rId49" w:history="1">
        <w:r w:rsidRPr="001C05D8">
          <w:rPr>
            <w:rFonts w:ascii="Times New Roman" w:eastAsia="Times New Roman" w:hAnsi="Times New Roman" w:cs="Times New Roman"/>
            <w:color w:val="0000FF"/>
            <w:sz w:val="24"/>
            <w:szCs w:val="24"/>
            <w:u w:val="single"/>
            <w:lang w:eastAsia="de-DE"/>
          </w:rPr>
          <w:t>stipulated</w:t>
        </w:r>
      </w:hyperlink>
      <w:r w:rsidRPr="001C05D8">
        <w:rPr>
          <w:rFonts w:ascii="Times New Roman" w:eastAsia="Times New Roman" w:hAnsi="Times New Roman" w:cs="Times New Roman"/>
          <w:sz w:val="24"/>
          <w:szCs w:val="24"/>
          <w:lang w:eastAsia="de-DE"/>
        </w:rPr>
        <w:t xml:space="preserve"> that representation in the House would be based on population, and each state is entitled to two senators. Members of the House serve terms of two years, senators terms of six. Among the powers delegated to Congress are the right to levy taxes, borrow money, regulate </w:t>
      </w:r>
      <w:hyperlink r:id="rId50" w:history="1">
        <w:r w:rsidRPr="001C05D8">
          <w:rPr>
            <w:rFonts w:ascii="Times New Roman" w:eastAsia="Times New Roman" w:hAnsi="Times New Roman" w:cs="Times New Roman"/>
            <w:color w:val="0000FF"/>
            <w:sz w:val="24"/>
            <w:szCs w:val="24"/>
            <w:u w:val="single"/>
            <w:lang w:eastAsia="de-DE"/>
          </w:rPr>
          <w:t>interstate commerce</w:t>
        </w:r>
      </w:hyperlink>
      <w:r w:rsidRPr="001C05D8">
        <w:rPr>
          <w:rFonts w:ascii="Times New Roman" w:eastAsia="Times New Roman" w:hAnsi="Times New Roman" w:cs="Times New Roman"/>
          <w:sz w:val="24"/>
          <w:szCs w:val="24"/>
          <w:lang w:eastAsia="de-DE"/>
        </w:rPr>
        <w:t xml:space="preserve">, provide for military forces, declare </w:t>
      </w:r>
      <w:hyperlink r:id="rId51" w:history="1">
        <w:r w:rsidRPr="001C05D8">
          <w:rPr>
            <w:rFonts w:ascii="Times New Roman" w:eastAsia="Times New Roman" w:hAnsi="Times New Roman" w:cs="Times New Roman"/>
            <w:color w:val="0000FF"/>
            <w:sz w:val="24"/>
            <w:szCs w:val="24"/>
            <w:u w:val="single"/>
            <w:lang w:eastAsia="de-DE"/>
          </w:rPr>
          <w:t>war</w:t>
        </w:r>
      </w:hyperlink>
      <w:r w:rsidRPr="001C05D8">
        <w:rPr>
          <w:rFonts w:ascii="Times New Roman" w:eastAsia="Times New Roman" w:hAnsi="Times New Roman" w:cs="Times New Roman"/>
          <w:sz w:val="24"/>
          <w:szCs w:val="24"/>
          <w:lang w:eastAsia="de-DE"/>
        </w:rPr>
        <w:t xml:space="preserve">, and determine member seating and rules of procedure. The House initiates </w:t>
      </w:r>
      <w:hyperlink r:id="rId52" w:history="1">
        <w:r w:rsidRPr="001C05D8">
          <w:rPr>
            <w:rFonts w:ascii="Times New Roman" w:eastAsia="Times New Roman" w:hAnsi="Times New Roman" w:cs="Times New Roman"/>
            <w:color w:val="0000FF"/>
            <w:sz w:val="24"/>
            <w:szCs w:val="24"/>
            <w:u w:val="single"/>
            <w:lang w:eastAsia="de-DE"/>
          </w:rPr>
          <w:t>impeachment</w:t>
        </w:r>
      </w:hyperlink>
      <w:r w:rsidRPr="001C05D8">
        <w:rPr>
          <w:rFonts w:ascii="Times New Roman" w:eastAsia="Times New Roman" w:hAnsi="Times New Roman" w:cs="Times New Roman"/>
          <w:sz w:val="24"/>
          <w:szCs w:val="24"/>
          <w:lang w:eastAsia="de-DE"/>
        </w:rPr>
        <w:t xml:space="preserve"> proceedings, and the Senate </w:t>
      </w:r>
      <w:hyperlink r:id="rId53" w:history="1">
        <w:r w:rsidRPr="001C05D8">
          <w:rPr>
            <w:rFonts w:ascii="Times New Roman" w:eastAsia="Times New Roman" w:hAnsi="Times New Roman" w:cs="Times New Roman"/>
            <w:color w:val="0000FF"/>
            <w:sz w:val="24"/>
            <w:szCs w:val="24"/>
            <w:u w:val="single"/>
            <w:lang w:eastAsia="de-DE"/>
          </w:rPr>
          <w:t>adjudicates</w:t>
        </w:r>
      </w:hyperlink>
      <w:r w:rsidRPr="001C05D8">
        <w:rPr>
          <w:rFonts w:ascii="Times New Roman" w:eastAsia="Times New Roman" w:hAnsi="Times New Roman" w:cs="Times New Roman"/>
          <w:sz w:val="24"/>
          <w:szCs w:val="24"/>
          <w:lang w:eastAsia="de-DE"/>
        </w:rPr>
        <w:t xml:space="preserve"> them.</w:t>
      </w:r>
    </w:p>
    <w:p w:rsidR="001C05D8" w:rsidRPr="001C05D8" w:rsidRDefault="001C05D8" w:rsidP="001C05D8">
      <w:pPr>
        <w:spacing w:before="100" w:beforeAutospacing="1" w:after="100" w:afterAutospacing="1"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 xml:space="preserve">Article II vests executive power in the office of the </w:t>
      </w:r>
      <w:hyperlink r:id="rId54" w:history="1">
        <w:r w:rsidRPr="001C05D8">
          <w:rPr>
            <w:rFonts w:ascii="Times New Roman" w:eastAsia="Times New Roman" w:hAnsi="Times New Roman" w:cs="Times New Roman"/>
            <w:color w:val="0000FF"/>
            <w:sz w:val="24"/>
            <w:szCs w:val="24"/>
            <w:u w:val="single"/>
            <w:lang w:eastAsia="de-DE"/>
          </w:rPr>
          <w:t>presidency of the United States</w:t>
        </w:r>
      </w:hyperlink>
      <w:r w:rsidRPr="001C05D8">
        <w:rPr>
          <w:rFonts w:ascii="Times New Roman" w:eastAsia="Times New Roman" w:hAnsi="Times New Roman" w:cs="Times New Roman"/>
          <w:sz w:val="24"/>
          <w:szCs w:val="24"/>
          <w:lang w:eastAsia="de-DE"/>
        </w:rPr>
        <w:t xml:space="preserve">. The </w:t>
      </w:r>
      <w:hyperlink r:id="rId55" w:history="1">
        <w:r w:rsidRPr="001C05D8">
          <w:rPr>
            <w:rFonts w:ascii="Times New Roman" w:eastAsia="Times New Roman" w:hAnsi="Times New Roman" w:cs="Times New Roman"/>
            <w:color w:val="0000FF"/>
            <w:sz w:val="24"/>
            <w:szCs w:val="24"/>
            <w:u w:val="single"/>
            <w:lang w:eastAsia="de-DE"/>
          </w:rPr>
          <w:t>president</w:t>
        </w:r>
      </w:hyperlink>
      <w:r w:rsidRPr="001C05D8">
        <w:rPr>
          <w:rFonts w:ascii="Times New Roman" w:eastAsia="Times New Roman" w:hAnsi="Times New Roman" w:cs="Times New Roman"/>
          <w:sz w:val="24"/>
          <w:szCs w:val="24"/>
          <w:lang w:eastAsia="de-DE"/>
        </w:rPr>
        <w:t xml:space="preserve">, selected by an </w:t>
      </w:r>
      <w:hyperlink r:id="rId56" w:history="1">
        <w:r w:rsidRPr="001C05D8">
          <w:rPr>
            <w:rFonts w:ascii="Times New Roman" w:eastAsia="Times New Roman" w:hAnsi="Times New Roman" w:cs="Times New Roman"/>
            <w:color w:val="0000FF"/>
            <w:sz w:val="24"/>
            <w:szCs w:val="24"/>
            <w:u w:val="single"/>
            <w:lang w:eastAsia="de-DE"/>
          </w:rPr>
          <w:t>electoral college</w:t>
        </w:r>
      </w:hyperlink>
      <w:r w:rsidRPr="001C05D8">
        <w:rPr>
          <w:rFonts w:ascii="Times New Roman" w:eastAsia="Times New Roman" w:hAnsi="Times New Roman" w:cs="Times New Roman"/>
          <w:sz w:val="24"/>
          <w:szCs w:val="24"/>
          <w:lang w:eastAsia="de-DE"/>
        </w:rPr>
        <w:t xml:space="preserve"> to serve a four-year term, is given responsibilities common to chief executives, including serving as commander in chief of the armed forces, negotiating </w:t>
      </w:r>
      <w:hyperlink r:id="rId57" w:history="1">
        <w:r w:rsidRPr="001C05D8">
          <w:rPr>
            <w:rFonts w:ascii="Times New Roman" w:eastAsia="Times New Roman" w:hAnsi="Times New Roman" w:cs="Times New Roman"/>
            <w:color w:val="0000FF"/>
            <w:sz w:val="24"/>
            <w:szCs w:val="24"/>
            <w:u w:val="single"/>
            <w:lang w:eastAsia="de-DE"/>
          </w:rPr>
          <w:t>treaties</w:t>
        </w:r>
      </w:hyperlink>
      <w:r w:rsidRPr="001C05D8">
        <w:rPr>
          <w:rFonts w:ascii="Times New Roman" w:eastAsia="Times New Roman" w:hAnsi="Times New Roman" w:cs="Times New Roman"/>
          <w:sz w:val="24"/>
          <w:szCs w:val="24"/>
          <w:lang w:eastAsia="de-DE"/>
        </w:rPr>
        <w:t xml:space="preserve"> (two-thirds of the Senate must concur), and granting pardons. The president’s vast appointment powers, which include members of the federal </w:t>
      </w:r>
      <w:hyperlink r:id="rId58" w:history="1">
        <w:r w:rsidRPr="001C05D8">
          <w:rPr>
            <w:rFonts w:ascii="Times New Roman" w:eastAsia="Times New Roman" w:hAnsi="Times New Roman" w:cs="Times New Roman"/>
            <w:color w:val="0000FF"/>
            <w:sz w:val="24"/>
            <w:szCs w:val="24"/>
            <w:u w:val="single"/>
            <w:lang w:eastAsia="de-DE"/>
          </w:rPr>
          <w:t>judiciary</w:t>
        </w:r>
      </w:hyperlink>
      <w:r w:rsidRPr="001C05D8">
        <w:rPr>
          <w:rFonts w:ascii="Times New Roman" w:eastAsia="Times New Roman" w:hAnsi="Times New Roman" w:cs="Times New Roman"/>
          <w:sz w:val="24"/>
          <w:szCs w:val="24"/>
          <w:lang w:eastAsia="de-DE"/>
        </w:rPr>
        <w:t xml:space="preserve"> and the </w:t>
      </w:r>
      <w:hyperlink r:id="rId59" w:history="1">
        <w:r w:rsidRPr="001C05D8">
          <w:rPr>
            <w:rFonts w:ascii="Times New Roman" w:eastAsia="Times New Roman" w:hAnsi="Times New Roman" w:cs="Times New Roman"/>
            <w:color w:val="0000FF"/>
            <w:sz w:val="24"/>
            <w:szCs w:val="24"/>
            <w:u w:val="single"/>
            <w:lang w:eastAsia="de-DE"/>
          </w:rPr>
          <w:t>cabinet</w:t>
        </w:r>
      </w:hyperlink>
      <w:r w:rsidRPr="001C05D8">
        <w:rPr>
          <w:rFonts w:ascii="Times New Roman" w:eastAsia="Times New Roman" w:hAnsi="Times New Roman" w:cs="Times New Roman"/>
          <w:sz w:val="24"/>
          <w:szCs w:val="24"/>
          <w:lang w:eastAsia="de-DE"/>
        </w:rPr>
        <w:t xml:space="preserve">, are subject to the “advice and consent” (majority approval) of the Senate (Article II, Section 2). Originally presidents were eligible for continual reelection, but the </w:t>
      </w:r>
      <w:hyperlink r:id="rId60" w:history="1">
        <w:r w:rsidRPr="001C05D8">
          <w:rPr>
            <w:rFonts w:ascii="Times New Roman" w:eastAsia="Times New Roman" w:hAnsi="Times New Roman" w:cs="Times New Roman"/>
            <w:color w:val="0000FF"/>
            <w:sz w:val="24"/>
            <w:szCs w:val="24"/>
            <w:u w:val="single"/>
            <w:lang w:eastAsia="de-DE"/>
          </w:rPr>
          <w:t>Twenty-second Amendment</w:t>
        </w:r>
      </w:hyperlink>
      <w:r w:rsidRPr="001C05D8">
        <w:rPr>
          <w:rFonts w:ascii="Times New Roman" w:eastAsia="Times New Roman" w:hAnsi="Times New Roman" w:cs="Times New Roman"/>
          <w:sz w:val="24"/>
          <w:szCs w:val="24"/>
          <w:lang w:eastAsia="de-DE"/>
        </w:rPr>
        <w:t xml:space="preserve"> (1951) later prohibited any person from being elected president more than twice. Although the formal powers of the president are constitutionally quite limited and vague in comparison with those of the Congress, a variety of historical and technological factors—such as the centralization of power in the executive branch during war and the advent of </w:t>
      </w:r>
      <w:hyperlink r:id="rId61" w:history="1">
        <w:r w:rsidRPr="001C05D8">
          <w:rPr>
            <w:rFonts w:ascii="Times New Roman" w:eastAsia="Times New Roman" w:hAnsi="Times New Roman" w:cs="Times New Roman"/>
            <w:color w:val="0000FF"/>
            <w:sz w:val="24"/>
            <w:szCs w:val="24"/>
            <w:u w:val="single"/>
            <w:lang w:eastAsia="de-DE"/>
          </w:rPr>
          <w:t>television</w:t>
        </w:r>
      </w:hyperlink>
      <w:r w:rsidRPr="001C05D8">
        <w:rPr>
          <w:rFonts w:ascii="Times New Roman" w:eastAsia="Times New Roman" w:hAnsi="Times New Roman" w:cs="Times New Roman"/>
          <w:sz w:val="24"/>
          <w:szCs w:val="24"/>
          <w:lang w:eastAsia="de-DE"/>
        </w:rPr>
        <w:t>—have increased the informal responsibilities of the office extensively to embrace other aspects of political leadership, including proposing legislation to Congress.</w:t>
      </w:r>
    </w:p>
    <w:p w:rsidR="001C05D8" w:rsidRPr="001C05D8" w:rsidRDefault="001C05D8" w:rsidP="001C05D8">
      <w:pPr>
        <w:spacing w:before="100" w:beforeAutospacing="1" w:after="100" w:afterAutospacing="1"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 xml:space="preserve">Article III places judicial power in the hands of the </w:t>
      </w:r>
      <w:hyperlink r:id="rId62" w:history="1">
        <w:r w:rsidRPr="001C05D8">
          <w:rPr>
            <w:rFonts w:ascii="Times New Roman" w:eastAsia="Times New Roman" w:hAnsi="Times New Roman" w:cs="Times New Roman"/>
            <w:color w:val="0000FF"/>
            <w:sz w:val="24"/>
            <w:szCs w:val="24"/>
            <w:u w:val="single"/>
            <w:lang w:eastAsia="de-DE"/>
          </w:rPr>
          <w:t>courts</w:t>
        </w:r>
      </w:hyperlink>
      <w:r w:rsidRPr="001C05D8">
        <w:rPr>
          <w:rFonts w:ascii="Times New Roman" w:eastAsia="Times New Roman" w:hAnsi="Times New Roman" w:cs="Times New Roman"/>
          <w:sz w:val="24"/>
          <w:szCs w:val="24"/>
          <w:lang w:eastAsia="de-DE"/>
        </w:rPr>
        <w:t xml:space="preserve">. The Constitution is interpreted by the courts, and the </w:t>
      </w:r>
      <w:hyperlink r:id="rId63" w:history="1">
        <w:r w:rsidRPr="001C05D8">
          <w:rPr>
            <w:rFonts w:ascii="Times New Roman" w:eastAsia="Times New Roman" w:hAnsi="Times New Roman" w:cs="Times New Roman"/>
            <w:color w:val="0000FF"/>
            <w:sz w:val="24"/>
            <w:szCs w:val="24"/>
            <w:u w:val="single"/>
            <w:lang w:eastAsia="de-DE"/>
          </w:rPr>
          <w:t>Supreme Court of the United States</w:t>
        </w:r>
      </w:hyperlink>
      <w:r w:rsidRPr="001C05D8">
        <w:rPr>
          <w:rFonts w:ascii="Times New Roman" w:eastAsia="Times New Roman" w:hAnsi="Times New Roman" w:cs="Times New Roman"/>
          <w:sz w:val="24"/>
          <w:szCs w:val="24"/>
          <w:lang w:eastAsia="de-DE"/>
        </w:rPr>
        <w:t xml:space="preserve"> is the final court of appeal from the state and lower federal courts. The power of American courts to rule on the constitutionality of laws, known as </w:t>
      </w:r>
      <w:hyperlink r:id="rId64" w:history="1">
        <w:r w:rsidRPr="001C05D8">
          <w:rPr>
            <w:rFonts w:ascii="Times New Roman" w:eastAsia="Times New Roman" w:hAnsi="Times New Roman" w:cs="Times New Roman"/>
            <w:color w:val="0000FF"/>
            <w:sz w:val="24"/>
            <w:szCs w:val="24"/>
            <w:u w:val="single"/>
            <w:lang w:eastAsia="de-DE"/>
          </w:rPr>
          <w:t>judicial review</w:t>
        </w:r>
      </w:hyperlink>
      <w:r w:rsidRPr="001C05D8">
        <w:rPr>
          <w:rFonts w:ascii="Times New Roman" w:eastAsia="Times New Roman" w:hAnsi="Times New Roman" w:cs="Times New Roman"/>
          <w:sz w:val="24"/>
          <w:szCs w:val="24"/>
          <w:lang w:eastAsia="de-DE"/>
        </w:rPr>
        <w:t xml:space="preserve">, is held by few other courts in the world and is not explicitly granted in the Constitution. The principle of judicial review was first asserted by Supreme Court Chief </w:t>
      </w:r>
      <w:hyperlink r:id="rId65" w:history="1">
        <w:r w:rsidRPr="001C05D8">
          <w:rPr>
            <w:rFonts w:ascii="Times New Roman" w:eastAsia="Times New Roman" w:hAnsi="Times New Roman" w:cs="Times New Roman"/>
            <w:color w:val="0000FF"/>
            <w:sz w:val="24"/>
            <w:szCs w:val="24"/>
            <w:u w:val="single"/>
            <w:lang w:eastAsia="de-DE"/>
          </w:rPr>
          <w:t>Justice</w:t>
        </w:r>
      </w:hyperlink>
      <w:r w:rsidRPr="001C05D8">
        <w:rPr>
          <w:rFonts w:ascii="Times New Roman" w:eastAsia="Times New Roman" w:hAnsi="Times New Roman" w:cs="Times New Roman"/>
          <w:sz w:val="24"/>
          <w:szCs w:val="24"/>
          <w:lang w:eastAsia="de-DE"/>
        </w:rPr>
        <w:t xml:space="preserve"> </w:t>
      </w:r>
      <w:hyperlink r:id="rId66" w:history="1">
        <w:r w:rsidRPr="001C05D8">
          <w:rPr>
            <w:rFonts w:ascii="Times New Roman" w:eastAsia="Times New Roman" w:hAnsi="Times New Roman" w:cs="Times New Roman"/>
            <w:color w:val="0000FF"/>
            <w:sz w:val="24"/>
            <w:szCs w:val="24"/>
            <w:u w:val="single"/>
            <w:lang w:eastAsia="de-DE"/>
          </w:rPr>
          <w:t>John Marshall</w:t>
        </w:r>
      </w:hyperlink>
      <w:r w:rsidRPr="001C05D8">
        <w:rPr>
          <w:rFonts w:ascii="Times New Roman" w:eastAsia="Times New Roman" w:hAnsi="Times New Roman" w:cs="Times New Roman"/>
          <w:sz w:val="24"/>
          <w:szCs w:val="24"/>
          <w:lang w:eastAsia="de-DE"/>
        </w:rPr>
        <w:t xml:space="preserve"> in </w:t>
      </w:r>
      <w:hyperlink r:id="rId67" w:history="1">
        <w:r w:rsidRPr="001C05D8">
          <w:rPr>
            <w:rFonts w:ascii="Times New Roman" w:eastAsia="Times New Roman" w:hAnsi="Times New Roman" w:cs="Times New Roman"/>
            <w:i/>
            <w:iCs/>
            <w:color w:val="0000FF"/>
            <w:sz w:val="24"/>
            <w:szCs w:val="24"/>
            <w:u w:val="single"/>
            <w:lang w:eastAsia="de-DE"/>
          </w:rPr>
          <w:t>Marbury</w:t>
        </w:r>
        <w:r w:rsidRPr="001C05D8">
          <w:rPr>
            <w:rFonts w:ascii="Times New Roman" w:eastAsia="Times New Roman" w:hAnsi="Times New Roman" w:cs="Times New Roman"/>
            <w:color w:val="0000FF"/>
            <w:sz w:val="24"/>
            <w:szCs w:val="24"/>
            <w:u w:val="single"/>
            <w:lang w:eastAsia="de-DE"/>
          </w:rPr>
          <w:t xml:space="preserve"> v. </w:t>
        </w:r>
        <w:r w:rsidRPr="001C05D8">
          <w:rPr>
            <w:rFonts w:ascii="Times New Roman" w:eastAsia="Times New Roman" w:hAnsi="Times New Roman" w:cs="Times New Roman"/>
            <w:i/>
            <w:iCs/>
            <w:color w:val="0000FF"/>
            <w:sz w:val="24"/>
            <w:szCs w:val="24"/>
            <w:u w:val="single"/>
            <w:lang w:eastAsia="de-DE"/>
          </w:rPr>
          <w:t>Madison</w:t>
        </w:r>
      </w:hyperlink>
      <w:r w:rsidRPr="001C05D8">
        <w:rPr>
          <w:rFonts w:ascii="Times New Roman" w:eastAsia="Times New Roman" w:hAnsi="Times New Roman" w:cs="Times New Roman"/>
          <w:sz w:val="24"/>
          <w:szCs w:val="24"/>
          <w:lang w:eastAsia="de-DE"/>
        </w:rPr>
        <w:t xml:space="preserve"> (1803), when the court ruled that it had the authority to void national or state laws.</w:t>
      </w:r>
    </w:p>
    <w:p w:rsidR="001C05D8" w:rsidRPr="001C05D8" w:rsidRDefault="001C05D8" w:rsidP="001C05D8">
      <w:pPr>
        <w:spacing w:after="0" w:line="240" w:lineRule="auto"/>
        <w:rPr>
          <w:rFonts w:ascii="Times New Roman" w:eastAsia="Times New Roman" w:hAnsi="Times New Roman" w:cs="Times New Roman"/>
          <w:sz w:val="24"/>
          <w:szCs w:val="24"/>
          <w:lang w:eastAsia="de-DE"/>
        </w:rPr>
      </w:pPr>
    </w:p>
    <w:p w:rsidR="001C05D8" w:rsidRPr="001C05D8" w:rsidRDefault="001C05D8" w:rsidP="001C05D8">
      <w:pPr>
        <w:spacing w:after="0" w:line="240" w:lineRule="auto"/>
        <w:rPr>
          <w:rFonts w:ascii="Times New Roman" w:eastAsia="Times New Roman" w:hAnsi="Times New Roman" w:cs="Times New Roman"/>
          <w:sz w:val="24"/>
          <w:szCs w:val="24"/>
          <w:lang w:eastAsia="de-DE"/>
        </w:rPr>
      </w:pPr>
    </w:p>
    <w:p w:rsidR="001C05D8" w:rsidRPr="001C05D8" w:rsidRDefault="001C05D8" w:rsidP="001C05D8">
      <w:pPr>
        <w:spacing w:before="100" w:beforeAutospacing="1" w:after="100" w:afterAutospacing="1"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 xml:space="preserve">Beyond the body of judicial rulings interpreting it, the Constitution acquires meaning in a broader sense at the hands of all who use it. Congress on innumerable occasions has given new scope to the document through statutes, such as those creating executive departments, the federal courts, territories, and states; controlling succession to the presidency; and setting up the executive budget system. The chief executive also has contributed to </w:t>
      </w:r>
      <w:hyperlink r:id="rId68" w:history="1">
        <w:r w:rsidRPr="001C05D8">
          <w:rPr>
            <w:rFonts w:ascii="Times New Roman" w:eastAsia="Times New Roman" w:hAnsi="Times New Roman" w:cs="Times New Roman"/>
            <w:color w:val="0000FF"/>
            <w:sz w:val="24"/>
            <w:szCs w:val="24"/>
            <w:u w:val="single"/>
            <w:lang w:eastAsia="de-DE"/>
          </w:rPr>
          <w:t>constitutional</w:t>
        </w:r>
      </w:hyperlink>
      <w:r w:rsidRPr="001C05D8">
        <w:rPr>
          <w:rFonts w:ascii="Times New Roman" w:eastAsia="Times New Roman" w:hAnsi="Times New Roman" w:cs="Times New Roman"/>
          <w:sz w:val="24"/>
          <w:szCs w:val="24"/>
          <w:lang w:eastAsia="de-DE"/>
        </w:rPr>
        <w:t xml:space="preserve"> interpretation, as in the development of the </w:t>
      </w:r>
      <w:hyperlink r:id="rId69" w:history="1">
        <w:r w:rsidRPr="001C05D8">
          <w:rPr>
            <w:rFonts w:ascii="Times New Roman" w:eastAsia="Times New Roman" w:hAnsi="Times New Roman" w:cs="Times New Roman"/>
            <w:color w:val="0000FF"/>
            <w:sz w:val="24"/>
            <w:szCs w:val="24"/>
            <w:u w:val="single"/>
            <w:lang w:eastAsia="de-DE"/>
          </w:rPr>
          <w:t>executive agreement</w:t>
        </w:r>
      </w:hyperlink>
      <w:r w:rsidRPr="001C05D8">
        <w:rPr>
          <w:rFonts w:ascii="Times New Roman" w:eastAsia="Times New Roman" w:hAnsi="Times New Roman" w:cs="Times New Roman"/>
          <w:sz w:val="24"/>
          <w:szCs w:val="24"/>
          <w:lang w:eastAsia="de-DE"/>
        </w:rPr>
        <w:t xml:space="preserve"> as an instrument of </w:t>
      </w:r>
      <w:hyperlink r:id="rId70" w:history="1">
        <w:r w:rsidRPr="001C05D8">
          <w:rPr>
            <w:rFonts w:ascii="Times New Roman" w:eastAsia="Times New Roman" w:hAnsi="Times New Roman" w:cs="Times New Roman"/>
            <w:color w:val="0000FF"/>
            <w:sz w:val="24"/>
            <w:szCs w:val="24"/>
            <w:u w:val="single"/>
            <w:lang w:eastAsia="de-DE"/>
          </w:rPr>
          <w:t>foreign policy</w:t>
        </w:r>
      </w:hyperlink>
      <w:r w:rsidRPr="001C05D8">
        <w:rPr>
          <w:rFonts w:ascii="Times New Roman" w:eastAsia="Times New Roman" w:hAnsi="Times New Roman" w:cs="Times New Roman"/>
          <w:sz w:val="24"/>
          <w:szCs w:val="24"/>
          <w:lang w:eastAsia="de-DE"/>
        </w:rPr>
        <w:t xml:space="preserve">. Practices outside the letter of the Constitution based on custom and usage are often recognized as constitutional elements; they include the system of </w:t>
      </w:r>
      <w:hyperlink r:id="rId71" w:history="1">
        <w:r w:rsidRPr="001C05D8">
          <w:rPr>
            <w:rFonts w:ascii="Times New Roman" w:eastAsia="Times New Roman" w:hAnsi="Times New Roman" w:cs="Times New Roman"/>
            <w:color w:val="0000FF"/>
            <w:sz w:val="24"/>
            <w:szCs w:val="24"/>
            <w:u w:val="single"/>
            <w:lang w:eastAsia="de-DE"/>
          </w:rPr>
          <w:t>political parties</w:t>
        </w:r>
      </w:hyperlink>
      <w:r w:rsidRPr="001C05D8">
        <w:rPr>
          <w:rFonts w:ascii="Times New Roman" w:eastAsia="Times New Roman" w:hAnsi="Times New Roman" w:cs="Times New Roman"/>
          <w:sz w:val="24"/>
          <w:szCs w:val="24"/>
          <w:lang w:eastAsia="de-DE"/>
        </w:rPr>
        <w:t xml:space="preserve">, presidential nomination procedures, and the conduct of </w:t>
      </w:r>
      <w:hyperlink r:id="rId72" w:history="1">
        <w:r w:rsidRPr="001C05D8">
          <w:rPr>
            <w:rFonts w:ascii="Times New Roman" w:eastAsia="Times New Roman" w:hAnsi="Times New Roman" w:cs="Times New Roman"/>
            <w:color w:val="0000FF"/>
            <w:sz w:val="24"/>
            <w:szCs w:val="24"/>
            <w:u w:val="single"/>
            <w:lang w:eastAsia="de-DE"/>
          </w:rPr>
          <w:t>election</w:t>
        </w:r>
      </w:hyperlink>
      <w:r w:rsidRPr="001C05D8">
        <w:rPr>
          <w:rFonts w:ascii="Times New Roman" w:eastAsia="Times New Roman" w:hAnsi="Times New Roman" w:cs="Times New Roman"/>
          <w:sz w:val="24"/>
          <w:szCs w:val="24"/>
          <w:lang w:eastAsia="de-DE"/>
        </w:rPr>
        <w:t xml:space="preserve"> campaigns. The presidential cabinet is largely a constitutional “convention” based on custom, and the actual operation of the electoral college system is also a convention.</w:t>
      </w:r>
    </w:p>
    <w:p w:rsidR="001C05D8" w:rsidRPr="001C05D8" w:rsidRDefault="001C05D8" w:rsidP="001C05D8">
      <w:pPr>
        <w:spacing w:before="100" w:beforeAutospacing="1" w:after="100" w:afterAutospacing="1"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 xml:space="preserve">Article IV deals, in part, with relations between the </w:t>
      </w:r>
      <w:hyperlink r:id="rId73" w:history="1">
        <w:r w:rsidRPr="001C05D8">
          <w:rPr>
            <w:rFonts w:ascii="Times New Roman" w:eastAsia="Times New Roman" w:hAnsi="Times New Roman" w:cs="Times New Roman"/>
            <w:color w:val="0000FF"/>
            <w:sz w:val="24"/>
            <w:szCs w:val="24"/>
            <w:u w:val="single"/>
            <w:lang w:eastAsia="de-DE"/>
          </w:rPr>
          <w:t>states</w:t>
        </w:r>
      </w:hyperlink>
      <w:r w:rsidRPr="001C05D8">
        <w:rPr>
          <w:rFonts w:ascii="Times New Roman" w:eastAsia="Times New Roman" w:hAnsi="Times New Roman" w:cs="Times New Roman"/>
          <w:sz w:val="24"/>
          <w:szCs w:val="24"/>
          <w:lang w:eastAsia="de-DE"/>
        </w:rPr>
        <w:t xml:space="preserve"> and privileges of the citizens of the states. These provisions include the full faith and credit clause, which requires states to recognize the official acts and judicial proceedings of other states; the requirement that each state provide citizens from other states with all the privileges and immunities afforded the citizens of that state; and the guarantee of a republican form of government for each state.</w:t>
      </w:r>
    </w:p>
    <w:p w:rsidR="001C05D8" w:rsidRPr="001C05D8" w:rsidRDefault="001C05D8" w:rsidP="001C05D8">
      <w:pPr>
        <w:spacing w:before="100" w:beforeAutospacing="1" w:after="100" w:afterAutospacing="1"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 xml:space="preserve">Article V stipulates the procedures for </w:t>
      </w:r>
      <w:hyperlink r:id="rId74" w:history="1">
        <w:r w:rsidRPr="001C05D8">
          <w:rPr>
            <w:rFonts w:ascii="Times New Roman" w:eastAsia="Times New Roman" w:hAnsi="Times New Roman" w:cs="Times New Roman"/>
            <w:color w:val="0000FF"/>
            <w:sz w:val="24"/>
            <w:szCs w:val="24"/>
            <w:u w:val="single"/>
            <w:lang w:eastAsia="de-DE"/>
          </w:rPr>
          <w:t>amending</w:t>
        </w:r>
      </w:hyperlink>
      <w:r w:rsidRPr="001C05D8">
        <w:rPr>
          <w:rFonts w:ascii="Times New Roman" w:eastAsia="Times New Roman" w:hAnsi="Times New Roman" w:cs="Times New Roman"/>
          <w:sz w:val="24"/>
          <w:szCs w:val="24"/>
          <w:lang w:eastAsia="de-DE"/>
        </w:rPr>
        <w:t xml:space="preserve"> the Constitution. </w:t>
      </w:r>
      <w:hyperlink r:id="rId75" w:history="1">
        <w:r w:rsidRPr="001C05D8">
          <w:rPr>
            <w:rFonts w:ascii="Times New Roman" w:eastAsia="Times New Roman" w:hAnsi="Times New Roman" w:cs="Times New Roman"/>
            <w:color w:val="0000FF"/>
            <w:sz w:val="24"/>
            <w:szCs w:val="24"/>
            <w:u w:val="single"/>
            <w:lang w:eastAsia="de-DE"/>
          </w:rPr>
          <w:t>Amendments</w:t>
        </w:r>
      </w:hyperlink>
      <w:r w:rsidRPr="001C05D8">
        <w:rPr>
          <w:rFonts w:ascii="Times New Roman" w:eastAsia="Times New Roman" w:hAnsi="Times New Roman" w:cs="Times New Roman"/>
          <w:sz w:val="24"/>
          <w:szCs w:val="24"/>
          <w:lang w:eastAsia="de-DE"/>
        </w:rPr>
        <w:t xml:space="preserve"> may be proposed by a two-thirds vote of both houses of Congress or by a convention called by Congress on the application of the legislatures of two-thirds of the states. Proposed </w:t>
      </w:r>
      <w:hyperlink r:id="rId76" w:history="1">
        <w:r w:rsidRPr="001C05D8">
          <w:rPr>
            <w:rFonts w:ascii="Times New Roman" w:eastAsia="Times New Roman" w:hAnsi="Times New Roman" w:cs="Times New Roman"/>
            <w:color w:val="0000FF"/>
            <w:sz w:val="24"/>
            <w:szCs w:val="24"/>
            <w:u w:val="single"/>
            <w:lang w:eastAsia="de-DE"/>
          </w:rPr>
          <w:t>amendments</w:t>
        </w:r>
      </w:hyperlink>
      <w:r w:rsidRPr="001C05D8">
        <w:rPr>
          <w:rFonts w:ascii="Times New Roman" w:eastAsia="Times New Roman" w:hAnsi="Times New Roman" w:cs="Times New Roman"/>
          <w:sz w:val="24"/>
          <w:szCs w:val="24"/>
          <w:lang w:eastAsia="de-DE"/>
        </w:rPr>
        <w:t xml:space="preserve"> must be ratified by three-fourths of the state legislatures or by conventions in as many states, depending on the decision of Congress. All subsequent amendments have been proposed by Congress, and all but one—the </w:t>
      </w:r>
      <w:hyperlink r:id="rId77" w:history="1">
        <w:r w:rsidRPr="001C05D8">
          <w:rPr>
            <w:rFonts w:ascii="Times New Roman" w:eastAsia="Times New Roman" w:hAnsi="Times New Roman" w:cs="Times New Roman"/>
            <w:color w:val="0000FF"/>
            <w:sz w:val="24"/>
            <w:szCs w:val="24"/>
            <w:u w:val="single"/>
            <w:lang w:eastAsia="de-DE"/>
          </w:rPr>
          <w:t>Twenty-first Amendment</w:t>
        </w:r>
      </w:hyperlink>
      <w:r w:rsidRPr="001C05D8">
        <w:rPr>
          <w:rFonts w:ascii="Times New Roman" w:eastAsia="Times New Roman" w:hAnsi="Times New Roman" w:cs="Times New Roman"/>
          <w:sz w:val="24"/>
          <w:szCs w:val="24"/>
          <w:lang w:eastAsia="de-DE"/>
        </w:rPr>
        <w:t xml:space="preserve"> (1933), which repealed </w:t>
      </w:r>
      <w:hyperlink r:id="rId78" w:history="1">
        <w:r w:rsidRPr="001C05D8">
          <w:rPr>
            <w:rFonts w:ascii="Times New Roman" w:eastAsia="Times New Roman" w:hAnsi="Times New Roman" w:cs="Times New Roman"/>
            <w:color w:val="0000FF"/>
            <w:sz w:val="24"/>
            <w:szCs w:val="24"/>
            <w:u w:val="single"/>
            <w:lang w:eastAsia="de-DE"/>
          </w:rPr>
          <w:t>prohibition</w:t>
        </w:r>
      </w:hyperlink>
      <w:r w:rsidRPr="001C05D8">
        <w:rPr>
          <w:rFonts w:ascii="Times New Roman" w:eastAsia="Times New Roman" w:hAnsi="Times New Roman" w:cs="Times New Roman"/>
          <w:sz w:val="24"/>
          <w:szCs w:val="24"/>
          <w:lang w:eastAsia="de-DE"/>
        </w:rPr>
        <w:t xml:space="preserve"> (the </w:t>
      </w:r>
      <w:hyperlink r:id="rId79" w:history="1">
        <w:r w:rsidRPr="001C05D8">
          <w:rPr>
            <w:rFonts w:ascii="Times New Roman" w:eastAsia="Times New Roman" w:hAnsi="Times New Roman" w:cs="Times New Roman"/>
            <w:color w:val="0000FF"/>
            <w:sz w:val="24"/>
            <w:szCs w:val="24"/>
            <w:u w:val="single"/>
            <w:lang w:eastAsia="de-DE"/>
          </w:rPr>
          <w:t>Eighteenth Amendment</w:t>
        </w:r>
      </w:hyperlink>
      <w:r w:rsidRPr="001C05D8">
        <w:rPr>
          <w:rFonts w:ascii="Times New Roman" w:eastAsia="Times New Roman" w:hAnsi="Times New Roman" w:cs="Times New Roman"/>
          <w:sz w:val="24"/>
          <w:szCs w:val="24"/>
          <w:lang w:eastAsia="de-DE"/>
        </w:rPr>
        <w:t xml:space="preserve"> [1919])—have been ratified by state legislatures.</w:t>
      </w:r>
    </w:p>
    <w:p w:rsidR="001C05D8" w:rsidRPr="001C05D8" w:rsidRDefault="001C05D8" w:rsidP="001C05D8">
      <w:pPr>
        <w:spacing w:before="100" w:beforeAutospacing="1" w:after="100" w:afterAutospacing="1"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Article VI, which prohibits religious tests for officeholders, also deals with public debts and the supremacy of the Constitution, citing the document as “the supreme Law of the Land;…any Thing in the Constitution or Laws of any State to the Contrary notwithstanding.” Article VII stipulated that the Constitution would become operational after being ratified by nine states.</w:t>
      </w:r>
    </w:p>
    <w:p w:rsidR="001C05D8" w:rsidRPr="001C05D8" w:rsidRDefault="001C05D8" w:rsidP="001C05D8">
      <w:pPr>
        <w:spacing w:before="100" w:beforeAutospacing="1" w:after="100" w:afterAutospacing="1"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The national government has only those constitutional powers that are delegated to it either expressly or by implication; the states, unless otherwise restricted, possess all the remaining powers (</w:t>
      </w:r>
      <w:hyperlink r:id="rId80" w:history="1">
        <w:r w:rsidRPr="001C05D8">
          <w:rPr>
            <w:rFonts w:ascii="Times New Roman" w:eastAsia="Times New Roman" w:hAnsi="Times New Roman" w:cs="Times New Roman"/>
            <w:color w:val="0000FF"/>
            <w:sz w:val="24"/>
            <w:szCs w:val="24"/>
            <w:u w:val="single"/>
            <w:lang w:eastAsia="de-DE"/>
          </w:rPr>
          <w:t>Tenth Amendment</w:t>
        </w:r>
      </w:hyperlink>
      <w:r w:rsidRPr="001C05D8">
        <w:rPr>
          <w:rFonts w:ascii="Times New Roman" w:eastAsia="Times New Roman" w:hAnsi="Times New Roman" w:cs="Times New Roman"/>
          <w:sz w:val="24"/>
          <w:szCs w:val="24"/>
          <w:lang w:eastAsia="de-DE"/>
        </w:rPr>
        <w:t xml:space="preserve">). Thus, national powers are enumerated (Article I, Section 8, paragraphs 1–17), and state powers are not. The state powers are often called residual, or reserved, powers. The elastic, or necessary and proper, clause (Article I, Section 8, paragraph 18) states that Congress shall have the authority “To make all Laws which shall be necessary and proper for carrying into Execution” the various powers vested in the national government. Thus, it follows that, in addition to the delegated powers, Congress possesses implied powers, a proposition established by Chief Justice Marshall in </w:t>
      </w:r>
      <w:hyperlink r:id="rId81" w:history="1">
        <w:r w:rsidRPr="001C05D8">
          <w:rPr>
            <w:rFonts w:ascii="Times New Roman" w:eastAsia="Times New Roman" w:hAnsi="Times New Roman" w:cs="Times New Roman"/>
            <w:i/>
            <w:iCs/>
            <w:color w:val="0000FF"/>
            <w:sz w:val="24"/>
            <w:szCs w:val="24"/>
            <w:u w:val="single"/>
            <w:lang w:eastAsia="de-DE"/>
          </w:rPr>
          <w:t>McCulloch</w:t>
        </w:r>
        <w:r w:rsidRPr="001C05D8">
          <w:rPr>
            <w:rFonts w:ascii="Times New Roman" w:eastAsia="Times New Roman" w:hAnsi="Times New Roman" w:cs="Times New Roman"/>
            <w:color w:val="0000FF"/>
            <w:sz w:val="24"/>
            <w:szCs w:val="24"/>
            <w:u w:val="single"/>
            <w:lang w:eastAsia="de-DE"/>
          </w:rPr>
          <w:t xml:space="preserve"> v. </w:t>
        </w:r>
        <w:r w:rsidRPr="001C05D8">
          <w:rPr>
            <w:rFonts w:ascii="Times New Roman" w:eastAsia="Times New Roman" w:hAnsi="Times New Roman" w:cs="Times New Roman"/>
            <w:i/>
            <w:iCs/>
            <w:color w:val="0000FF"/>
            <w:sz w:val="24"/>
            <w:szCs w:val="24"/>
            <w:u w:val="single"/>
            <w:lang w:eastAsia="de-DE"/>
          </w:rPr>
          <w:t>Maryland</w:t>
        </w:r>
      </w:hyperlink>
      <w:r w:rsidRPr="001C05D8">
        <w:rPr>
          <w:rFonts w:ascii="Times New Roman" w:eastAsia="Times New Roman" w:hAnsi="Times New Roman" w:cs="Times New Roman"/>
          <w:sz w:val="24"/>
          <w:szCs w:val="24"/>
          <w:lang w:eastAsia="de-DE"/>
        </w:rPr>
        <w:t xml:space="preserve"> (1819). The issue of national versus state power was not fully resolved by this decision, however, and many political battles in American history—including debates on </w:t>
      </w:r>
      <w:hyperlink r:id="rId82" w:history="1">
        <w:r w:rsidRPr="001C05D8">
          <w:rPr>
            <w:rFonts w:ascii="Times New Roman" w:eastAsia="Times New Roman" w:hAnsi="Times New Roman" w:cs="Times New Roman"/>
            <w:color w:val="0000FF"/>
            <w:sz w:val="24"/>
            <w:szCs w:val="24"/>
            <w:u w:val="single"/>
            <w:lang w:eastAsia="de-DE"/>
          </w:rPr>
          <w:t>nullification</w:t>
        </w:r>
      </w:hyperlink>
      <w:r w:rsidRPr="001C05D8">
        <w:rPr>
          <w:rFonts w:ascii="Times New Roman" w:eastAsia="Times New Roman" w:hAnsi="Times New Roman" w:cs="Times New Roman"/>
          <w:sz w:val="24"/>
          <w:szCs w:val="24"/>
          <w:lang w:eastAsia="de-DE"/>
        </w:rPr>
        <w:t xml:space="preserve">, slavery, </w:t>
      </w:r>
      <w:hyperlink r:id="rId83" w:history="1">
        <w:r w:rsidRPr="001C05D8">
          <w:rPr>
            <w:rFonts w:ascii="Times New Roman" w:eastAsia="Times New Roman" w:hAnsi="Times New Roman" w:cs="Times New Roman"/>
            <w:color w:val="0000FF"/>
            <w:sz w:val="24"/>
            <w:szCs w:val="24"/>
            <w:u w:val="single"/>
            <w:lang w:eastAsia="de-DE"/>
          </w:rPr>
          <w:t>racial segregation</w:t>
        </w:r>
      </w:hyperlink>
      <w:r w:rsidRPr="001C05D8">
        <w:rPr>
          <w:rFonts w:ascii="Times New Roman" w:eastAsia="Times New Roman" w:hAnsi="Times New Roman" w:cs="Times New Roman"/>
          <w:sz w:val="24"/>
          <w:szCs w:val="24"/>
          <w:lang w:eastAsia="de-DE"/>
        </w:rPr>
        <w:t xml:space="preserve">, and </w:t>
      </w:r>
      <w:hyperlink r:id="rId84" w:history="1">
        <w:r w:rsidRPr="001C05D8">
          <w:rPr>
            <w:rFonts w:ascii="Times New Roman" w:eastAsia="Times New Roman" w:hAnsi="Times New Roman" w:cs="Times New Roman"/>
            <w:color w:val="0000FF"/>
            <w:sz w:val="24"/>
            <w:szCs w:val="24"/>
            <w:u w:val="single"/>
            <w:lang w:eastAsia="de-DE"/>
          </w:rPr>
          <w:t>abortion</w:t>
        </w:r>
      </w:hyperlink>
      <w:r w:rsidRPr="001C05D8">
        <w:rPr>
          <w:rFonts w:ascii="Times New Roman" w:eastAsia="Times New Roman" w:hAnsi="Times New Roman" w:cs="Times New Roman"/>
          <w:sz w:val="24"/>
          <w:szCs w:val="24"/>
          <w:lang w:eastAsia="de-DE"/>
        </w:rPr>
        <w:t>—often have been disputes over constitutional interpretations of implied and residual powers.</w:t>
      </w:r>
    </w:p>
    <w:p w:rsidR="001C05D8" w:rsidRPr="001C05D8" w:rsidRDefault="001C05D8" w:rsidP="001C05D8">
      <w:pPr>
        <w:pStyle w:val="StandardWeb"/>
      </w:pPr>
      <w:r w:rsidRPr="001C05D8">
        <w:t xml:space="preserve">Competing concepts of federal supremacy and </w:t>
      </w:r>
      <w:hyperlink r:id="rId85" w:history="1">
        <w:r w:rsidRPr="001C05D8">
          <w:rPr>
            <w:color w:val="0000FF"/>
            <w:u w:val="single"/>
          </w:rPr>
          <w:t>states’ rights</w:t>
        </w:r>
      </w:hyperlink>
      <w:r w:rsidRPr="001C05D8">
        <w:t xml:space="preserve"> were brought into sharp relief in questions about commercial </w:t>
      </w:r>
      <w:hyperlink r:id="rId86" w:history="1">
        <w:r w:rsidRPr="001C05D8">
          <w:rPr>
            <w:color w:val="0000FF"/>
            <w:u w:val="single"/>
          </w:rPr>
          <w:t>regulation</w:t>
        </w:r>
      </w:hyperlink>
      <w:r w:rsidRPr="001C05D8">
        <w:t xml:space="preserve">. The </w:t>
      </w:r>
      <w:hyperlink r:id="rId87" w:history="1">
        <w:r w:rsidRPr="001C05D8">
          <w:rPr>
            <w:color w:val="0000FF"/>
            <w:u w:val="single"/>
          </w:rPr>
          <w:t>commerce clause</w:t>
        </w:r>
      </w:hyperlink>
      <w:r w:rsidRPr="001C05D8">
        <w:t xml:space="preserve"> simply authorized Congress “To regulate Commerce with foreign Nations, and among the several States, and with the </w:t>
      </w:r>
      <w:r w:rsidRPr="001C05D8">
        <w:lastRenderedPageBreak/>
        <w:t>Indian Tribes.” Particularly since a series of decisions in 1937, the court has interpreted Congress’s regulatory power broadly under the commerce clause as new methods of interstate transportation and communication have come into use. States may not regulate any aspect of interstate commerce that Congress has preempted.</w:t>
      </w:r>
      <w:r>
        <w:br/>
      </w:r>
      <w:r>
        <w:br/>
      </w:r>
      <w:r w:rsidRPr="001C05D8">
        <w:t xml:space="preserve">The federal government is obliged by many </w:t>
      </w:r>
      <w:hyperlink r:id="rId88" w:history="1">
        <w:r w:rsidRPr="001C05D8">
          <w:rPr>
            <w:color w:val="0000FF"/>
            <w:u w:val="single"/>
          </w:rPr>
          <w:t>constitutional</w:t>
        </w:r>
      </w:hyperlink>
      <w:r w:rsidRPr="001C05D8">
        <w:t xml:space="preserve"> provisions to respect the individual citizen’s basic rights. Some civil liberties were specified in the original document, notably in the provisions guaranteeing the writ of </w:t>
      </w:r>
      <w:hyperlink r:id="rId89" w:history="1">
        <w:r w:rsidRPr="001C05D8">
          <w:rPr>
            <w:color w:val="0000FF"/>
            <w:u w:val="single"/>
          </w:rPr>
          <w:t>habeas corpus</w:t>
        </w:r>
      </w:hyperlink>
      <w:r w:rsidRPr="001C05D8">
        <w:t xml:space="preserve"> and </w:t>
      </w:r>
      <w:hyperlink r:id="rId90" w:history="1">
        <w:r w:rsidRPr="001C05D8">
          <w:rPr>
            <w:color w:val="0000FF"/>
            <w:u w:val="single"/>
          </w:rPr>
          <w:t>trial</w:t>
        </w:r>
      </w:hyperlink>
      <w:r w:rsidRPr="001C05D8">
        <w:t xml:space="preserve"> by </w:t>
      </w:r>
      <w:hyperlink r:id="rId91" w:history="1">
        <w:r w:rsidRPr="001C05D8">
          <w:rPr>
            <w:color w:val="0000FF"/>
            <w:u w:val="single"/>
          </w:rPr>
          <w:t>jury</w:t>
        </w:r>
      </w:hyperlink>
      <w:r w:rsidRPr="001C05D8">
        <w:t xml:space="preserve"> in </w:t>
      </w:r>
      <w:hyperlink r:id="rId92" w:history="1">
        <w:r w:rsidRPr="001C05D8">
          <w:rPr>
            <w:color w:val="0000FF"/>
            <w:u w:val="single"/>
          </w:rPr>
          <w:t>criminal</w:t>
        </w:r>
      </w:hyperlink>
      <w:r w:rsidRPr="001C05D8">
        <w:t xml:space="preserve"> cases (Article III, Section 2) and forbidding bills of </w:t>
      </w:r>
      <w:hyperlink r:id="rId93" w:history="1">
        <w:r w:rsidRPr="001C05D8">
          <w:rPr>
            <w:color w:val="0000FF"/>
            <w:u w:val="single"/>
          </w:rPr>
          <w:t>attainder</w:t>
        </w:r>
      </w:hyperlink>
      <w:r w:rsidRPr="001C05D8">
        <w:t xml:space="preserve"> and </w:t>
      </w:r>
      <w:hyperlink r:id="rId94" w:history="1">
        <w:r w:rsidRPr="001C05D8">
          <w:rPr>
            <w:color w:val="0000FF"/>
            <w:u w:val="single"/>
          </w:rPr>
          <w:t>ex post facto laws</w:t>
        </w:r>
      </w:hyperlink>
      <w:r w:rsidRPr="001C05D8">
        <w:t xml:space="preserve"> (Article I, Section 9). But the most significant limitations to government’s power over the individual were added in 1791 in the Bill of Rights. The </w:t>
      </w:r>
      <w:hyperlink r:id="rId95" w:history="1">
        <w:r w:rsidRPr="001C05D8">
          <w:rPr>
            <w:color w:val="0000FF"/>
            <w:u w:val="single"/>
          </w:rPr>
          <w:t>Constitution’s</w:t>
        </w:r>
      </w:hyperlink>
      <w:r w:rsidRPr="001C05D8">
        <w:t xml:space="preserve"> </w:t>
      </w:r>
      <w:hyperlink r:id="rId96" w:history="1">
        <w:r w:rsidRPr="001C05D8">
          <w:rPr>
            <w:color w:val="0000FF"/>
            <w:u w:val="single"/>
          </w:rPr>
          <w:t>First Amendment</w:t>
        </w:r>
      </w:hyperlink>
      <w:r w:rsidRPr="001C05D8">
        <w:t xml:space="preserve"> guarantees the rights of </w:t>
      </w:r>
      <w:hyperlink r:id="rId97" w:history="1">
        <w:r w:rsidRPr="001C05D8">
          <w:rPr>
            <w:color w:val="0000FF"/>
            <w:u w:val="single"/>
          </w:rPr>
          <w:t>conscience</w:t>
        </w:r>
      </w:hyperlink>
      <w:r w:rsidRPr="001C05D8">
        <w:t xml:space="preserve">, such as </w:t>
      </w:r>
      <w:hyperlink r:id="rId98" w:history="1">
        <w:r w:rsidRPr="001C05D8">
          <w:rPr>
            <w:color w:val="0000FF"/>
            <w:u w:val="single"/>
          </w:rPr>
          <w:t>freedom of religion</w:t>
        </w:r>
      </w:hyperlink>
      <w:r w:rsidRPr="001C05D8">
        <w:t xml:space="preserve">, </w:t>
      </w:r>
      <w:hyperlink r:id="rId99" w:history="1">
        <w:r w:rsidRPr="001C05D8">
          <w:rPr>
            <w:color w:val="0000FF"/>
            <w:u w:val="single"/>
          </w:rPr>
          <w:t>speech</w:t>
        </w:r>
      </w:hyperlink>
      <w:r w:rsidRPr="001C05D8">
        <w:t xml:space="preserve">, and the </w:t>
      </w:r>
      <w:hyperlink r:id="rId100" w:history="1">
        <w:r w:rsidRPr="001C05D8">
          <w:rPr>
            <w:color w:val="0000FF"/>
            <w:u w:val="single"/>
          </w:rPr>
          <w:t>press</w:t>
        </w:r>
      </w:hyperlink>
      <w:r w:rsidRPr="001C05D8">
        <w:t xml:space="preserve">, and the right of peaceful assembly and </w:t>
      </w:r>
      <w:hyperlink r:id="rId101" w:history="1">
        <w:r w:rsidRPr="001C05D8">
          <w:rPr>
            <w:color w:val="0000FF"/>
            <w:u w:val="single"/>
          </w:rPr>
          <w:t>petition</w:t>
        </w:r>
      </w:hyperlink>
      <w:r w:rsidRPr="001C05D8">
        <w:t xml:space="preserve">. Other guarantees in the Bill of Rights require fair procedures for persons accused of a crime—such as protection against unreasonable </w:t>
      </w:r>
      <w:hyperlink r:id="rId102" w:history="1">
        <w:r w:rsidRPr="001C05D8">
          <w:rPr>
            <w:color w:val="0000FF"/>
            <w:u w:val="single"/>
          </w:rPr>
          <w:t>search and seizure</w:t>
        </w:r>
      </w:hyperlink>
      <w:r w:rsidRPr="001C05D8">
        <w:t xml:space="preserve">, compulsory </w:t>
      </w:r>
      <w:hyperlink r:id="rId103" w:history="1">
        <w:r w:rsidRPr="001C05D8">
          <w:rPr>
            <w:color w:val="0000FF"/>
            <w:u w:val="single"/>
          </w:rPr>
          <w:t>self-incrimination</w:t>
        </w:r>
      </w:hyperlink>
      <w:r w:rsidRPr="001C05D8">
        <w:t xml:space="preserve">, </w:t>
      </w:r>
      <w:hyperlink r:id="rId104" w:history="1">
        <w:r w:rsidRPr="001C05D8">
          <w:rPr>
            <w:color w:val="0000FF"/>
            <w:u w:val="single"/>
          </w:rPr>
          <w:t>double jeopardy</w:t>
        </w:r>
      </w:hyperlink>
      <w:r w:rsidRPr="001C05D8">
        <w:t xml:space="preserve">, and excessive </w:t>
      </w:r>
      <w:hyperlink r:id="rId105" w:history="1">
        <w:r w:rsidRPr="001C05D8">
          <w:rPr>
            <w:color w:val="0000FF"/>
            <w:u w:val="single"/>
          </w:rPr>
          <w:t>bail</w:t>
        </w:r>
      </w:hyperlink>
      <w:r w:rsidRPr="001C05D8">
        <w:t xml:space="preserve">—and guarantees of a speedy and public trial by a local, impartial jury before an impartial judge and representation by </w:t>
      </w:r>
      <w:hyperlink r:id="rId106" w:history="1">
        <w:r w:rsidRPr="001C05D8">
          <w:rPr>
            <w:color w:val="0000FF"/>
            <w:u w:val="single"/>
          </w:rPr>
          <w:t>counsel</w:t>
        </w:r>
      </w:hyperlink>
      <w:r w:rsidRPr="001C05D8">
        <w:t xml:space="preserve">. Rights of private </w:t>
      </w:r>
      <w:hyperlink r:id="rId107" w:history="1">
        <w:r w:rsidRPr="001C05D8">
          <w:rPr>
            <w:color w:val="0000FF"/>
            <w:u w:val="single"/>
          </w:rPr>
          <w:t>property</w:t>
        </w:r>
      </w:hyperlink>
      <w:r w:rsidRPr="001C05D8">
        <w:t xml:space="preserve"> are also guaranteed. Although the Bill of Rights is a broad expression of individual civil liberties, the </w:t>
      </w:r>
      <w:hyperlink r:id="rId108" w:history="1">
        <w:r w:rsidRPr="001C05D8">
          <w:rPr>
            <w:color w:val="0000FF"/>
            <w:u w:val="single"/>
          </w:rPr>
          <w:t>ambiguous</w:t>
        </w:r>
      </w:hyperlink>
      <w:r w:rsidRPr="001C05D8">
        <w:t xml:space="preserve"> wording of many of its provisions—such as the </w:t>
      </w:r>
      <w:hyperlink r:id="rId109" w:history="1">
        <w:r w:rsidRPr="001C05D8">
          <w:rPr>
            <w:color w:val="0000FF"/>
            <w:u w:val="single"/>
          </w:rPr>
          <w:t>Second Amendment</w:t>
        </w:r>
      </w:hyperlink>
      <w:r w:rsidRPr="001C05D8">
        <w:t xml:space="preserve">’s right “to keep and bear arms” and the </w:t>
      </w:r>
      <w:hyperlink r:id="rId110" w:history="1">
        <w:r w:rsidRPr="001C05D8">
          <w:rPr>
            <w:color w:val="0000FF"/>
            <w:u w:val="single"/>
          </w:rPr>
          <w:t>Eighth Amendment</w:t>
        </w:r>
      </w:hyperlink>
      <w:r w:rsidRPr="001C05D8">
        <w:t xml:space="preserve">’s prohibition of “cruel and unusual punishments”—has been a source of constitutional controversy and intense political debate. Further, the rights guaranteed are not absolute, and there has been considerable disagreement about the extent to which they limit governmental authority. The Bill of Rights originally protected citizens only from the national government. For example, although the Constitution prohibited the establishment of an official religion at the national level, the official state-supported religion of </w:t>
      </w:r>
      <w:hyperlink r:id="rId111" w:history="1">
        <w:r w:rsidRPr="001C05D8">
          <w:rPr>
            <w:color w:val="0000FF"/>
            <w:u w:val="single"/>
          </w:rPr>
          <w:t>Massachusetts</w:t>
        </w:r>
      </w:hyperlink>
      <w:r w:rsidRPr="001C05D8">
        <w:t xml:space="preserve"> was </w:t>
      </w:r>
      <w:hyperlink r:id="rId112" w:history="1">
        <w:r w:rsidRPr="001C05D8">
          <w:rPr>
            <w:color w:val="0000FF"/>
            <w:u w:val="single"/>
          </w:rPr>
          <w:t>Congregationalism</w:t>
        </w:r>
      </w:hyperlink>
      <w:r w:rsidRPr="001C05D8">
        <w:t xml:space="preserve"> until 1833. Thus, individual citizens had to look to state constitutions for protection of their rights against state governments.</w:t>
      </w:r>
    </w:p>
    <w:p w:rsidR="001C05D8" w:rsidRPr="001C05D8" w:rsidRDefault="001C05D8" w:rsidP="001C05D8">
      <w:pPr>
        <w:spacing w:after="0" w:line="240" w:lineRule="auto"/>
        <w:rPr>
          <w:rFonts w:ascii="Times New Roman" w:eastAsia="Times New Roman" w:hAnsi="Times New Roman" w:cs="Times New Roman"/>
          <w:sz w:val="24"/>
          <w:szCs w:val="24"/>
          <w:lang w:eastAsia="de-DE"/>
        </w:rPr>
      </w:pPr>
    </w:p>
    <w:p w:rsidR="001C05D8" w:rsidRPr="001C05D8" w:rsidRDefault="001C05D8" w:rsidP="001C05D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hyperlink r:id="rId113" w:history="1">
        <w:r w:rsidRPr="001C05D8">
          <w:rPr>
            <w:rFonts w:ascii="Times New Roman" w:eastAsia="Times New Roman" w:hAnsi="Times New Roman" w:cs="Times New Roman"/>
            <w:b/>
            <w:bCs/>
            <w:color w:val="0000FF"/>
            <w:sz w:val="36"/>
            <w:szCs w:val="36"/>
            <w:u w:val="single"/>
            <w:lang w:eastAsia="de-DE"/>
          </w:rPr>
          <w:t>The Fourteenth Amendment</w:t>
        </w:r>
      </w:hyperlink>
    </w:p>
    <w:p w:rsidR="001C05D8" w:rsidRPr="001C05D8" w:rsidRDefault="001C05D8" w:rsidP="001C05D8">
      <w:pPr>
        <w:spacing w:before="100" w:beforeAutospacing="1" w:after="100" w:afterAutospacing="1"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 xml:space="preserve">After the </w:t>
      </w:r>
      <w:hyperlink r:id="rId114" w:history="1">
        <w:r w:rsidRPr="001C05D8">
          <w:rPr>
            <w:rFonts w:ascii="Times New Roman" w:eastAsia="Times New Roman" w:hAnsi="Times New Roman" w:cs="Times New Roman"/>
            <w:color w:val="0000FF"/>
            <w:sz w:val="24"/>
            <w:szCs w:val="24"/>
            <w:u w:val="single"/>
            <w:lang w:eastAsia="de-DE"/>
          </w:rPr>
          <w:t>American Civil War</w:t>
        </w:r>
      </w:hyperlink>
      <w:r w:rsidRPr="001C05D8">
        <w:rPr>
          <w:rFonts w:ascii="Times New Roman" w:eastAsia="Times New Roman" w:hAnsi="Times New Roman" w:cs="Times New Roman"/>
          <w:sz w:val="24"/>
          <w:szCs w:val="24"/>
          <w:lang w:eastAsia="de-DE"/>
        </w:rPr>
        <w:t xml:space="preserve">, three new constitutional </w:t>
      </w:r>
      <w:hyperlink r:id="rId115" w:history="1">
        <w:r w:rsidRPr="001C05D8">
          <w:rPr>
            <w:rFonts w:ascii="Times New Roman" w:eastAsia="Times New Roman" w:hAnsi="Times New Roman" w:cs="Times New Roman"/>
            <w:color w:val="0000FF"/>
            <w:sz w:val="24"/>
            <w:szCs w:val="24"/>
            <w:u w:val="single"/>
            <w:lang w:eastAsia="de-DE"/>
          </w:rPr>
          <w:t>amendments</w:t>
        </w:r>
      </w:hyperlink>
      <w:r w:rsidRPr="001C05D8">
        <w:rPr>
          <w:rFonts w:ascii="Times New Roman" w:eastAsia="Times New Roman" w:hAnsi="Times New Roman" w:cs="Times New Roman"/>
          <w:sz w:val="24"/>
          <w:szCs w:val="24"/>
          <w:lang w:eastAsia="de-DE"/>
        </w:rPr>
        <w:t xml:space="preserve"> were adopted: the </w:t>
      </w:r>
      <w:hyperlink r:id="rId116" w:history="1">
        <w:r w:rsidRPr="001C05D8">
          <w:rPr>
            <w:rFonts w:ascii="Times New Roman" w:eastAsia="Times New Roman" w:hAnsi="Times New Roman" w:cs="Times New Roman"/>
            <w:color w:val="0000FF"/>
            <w:sz w:val="24"/>
            <w:szCs w:val="24"/>
            <w:u w:val="single"/>
            <w:lang w:eastAsia="de-DE"/>
          </w:rPr>
          <w:t>Thirteenth</w:t>
        </w:r>
      </w:hyperlink>
      <w:r w:rsidRPr="001C05D8">
        <w:rPr>
          <w:rFonts w:ascii="Times New Roman" w:eastAsia="Times New Roman" w:hAnsi="Times New Roman" w:cs="Times New Roman"/>
          <w:sz w:val="24"/>
          <w:szCs w:val="24"/>
          <w:lang w:eastAsia="de-DE"/>
        </w:rPr>
        <w:t xml:space="preserve"> (1865), which abolished slavery; the </w:t>
      </w:r>
      <w:hyperlink r:id="rId117" w:history="1">
        <w:r w:rsidRPr="001C05D8">
          <w:rPr>
            <w:rFonts w:ascii="Times New Roman" w:eastAsia="Times New Roman" w:hAnsi="Times New Roman" w:cs="Times New Roman"/>
            <w:color w:val="0000FF"/>
            <w:sz w:val="24"/>
            <w:szCs w:val="24"/>
            <w:u w:val="single"/>
            <w:lang w:eastAsia="de-DE"/>
          </w:rPr>
          <w:t>Fourteenth</w:t>
        </w:r>
      </w:hyperlink>
      <w:r w:rsidRPr="001C05D8">
        <w:rPr>
          <w:rFonts w:ascii="Times New Roman" w:eastAsia="Times New Roman" w:hAnsi="Times New Roman" w:cs="Times New Roman"/>
          <w:sz w:val="24"/>
          <w:szCs w:val="24"/>
          <w:lang w:eastAsia="de-DE"/>
        </w:rPr>
        <w:t xml:space="preserve"> (1868), which granted citizenship to former slaves; and the </w:t>
      </w:r>
      <w:hyperlink r:id="rId118" w:history="1">
        <w:r w:rsidRPr="001C05D8">
          <w:rPr>
            <w:rFonts w:ascii="Times New Roman" w:eastAsia="Times New Roman" w:hAnsi="Times New Roman" w:cs="Times New Roman"/>
            <w:color w:val="0000FF"/>
            <w:sz w:val="24"/>
            <w:szCs w:val="24"/>
            <w:u w:val="single"/>
            <w:lang w:eastAsia="de-DE"/>
          </w:rPr>
          <w:t>Fifteenth</w:t>
        </w:r>
      </w:hyperlink>
      <w:r w:rsidRPr="001C05D8">
        <w:rPr>
          <w:rFonts w:ascii="Times New Roman" w:eastAsia="Times New Roman" w:hAnsi="Times New Roman" w:cs="Times New Roman"/>
          <w:sz w:val="24"/>
          <w:szCs w:val="24"/>
          <w:lang w:eastAsia="de-DE"/>
        </w:rPr>
        <w:t xml:space="preserve"> (1870), which guaranteed former male slaves the right to vote. The Fourteenth </w:t>
      </w:r>
      <w:hyperlink r:id="rId119" w:history="1">
        <w:r w:rsidRPr="001C05D8">
          <w:rPr>
            <w:rFonts w:ascii="Times New Roman" w:eastAsia="Times New Roman" w:hAnsi="Times New Roman" w:cs="Times New Roman"/>
            <w:color w:val="0000FF"/>
            <w:sz w:val="24"/>
            <w:szCs w:val="24"/>
            <w:u w:val="single"/>
            <w:lang w:eastAsia="de-DE"/>
          </w:rPr>
          <w:t>Amendment</w:t>
        </w:r>
      </w:hyperlink>
      <w:r w:rsidRPr="001C05D8">
        <w:rPr>
          <w:rFonts w:ascii="Times New Roman" w:eastAsia="Times New Roman" w:hAnsi="Times New Roman" w:cs="Times New Roman"/>
          <w:sz w:val="24"/>
          <w:szCs w:val="24"/>
          <w:lang w:eastAsia="de-DE"/>
        </w:rPr>
        <w:t xml:space="preserve"> placed an important federal limitation on the states by forbidding them to deny to any person “life, liberty, or property, without </w:t>
      </w:r>
      <w:hyperlink r:id="rId120" w:history="1">
        <w:r w:rsidRPr="001C05D8">
          <w:rPr>
            <w:rFonts w:ascii="Times New Roman" w:eastAsia="Times New Roman" w:hAnsi="Times New Roman" w:cs="Times New Roman"/>
            <w:color w:val="0000FF"/>
            <w:sz w:val="24"/>
            <w:szCs w:val="24"/>
            <w:u w:val="single"/>
            <w:lang w:eastAsia="de-DE"/>
          </w:rPr>
          <w:t>due process</w:t>
        </w:r>
      </w:hyperlink>
      <w:r w:rsidRPr="001C05D8">
        <w:rPr>
          <w:rFonts w:ascii="Times New Roman" w:eastAsia="Times New Roman" w:hAnsi="Times New Roman" w:cs="Times New Roman"/>
          <w:sz w:val="24"/>
          <w:szCs w:val="24"/>
          <w:lang w:eastAsia="de-DE"/>
        </w:rPr>
        <w:t xml:space="preserve"> of law” and guaranteeing every person within a state’s jurisdiction “the </w:t>
      </w:r>
      <w:hyperlink r:id="rId121" w:history="1">
        <w:r w:rsidRPr="001C05D8">
          <w:rPr>
            <w:rFonts w:ascii="Times New Roman" w:eastAsia="Times New Roman" w:hAnsi="Times New Roman" w:cs="Times New Roman"/>
            <w:color w:val="0000FF"/>
            <w:sz w:val="24"/>
            <w:szCs w:val="24"/>
            <w:u w:val="single"/>
            <w:lang w:eastAsia="de-DE"/>
          </w:rPr>
          <w:t>equal protection</w:t>
        </w:r>
      </w:hyperlink>
      <w:r w:rsidRPr="001C05D8">
        <w:rPr>
          <w:rFonts w:ascii="Times New Roman" w:eastAsia="Times New Roman" w:hAnsi="Times New Roman" w:cs="Times New Roman"/>
          <w:sz w:val="24"/>
          <w:szCs w:val="24"/>
          <w:lang w:eastAsia="de-DE"/>
        </w:rPr>
        <w:t xml:space="preserve"> of its laws.” Later interpretations by the Supreme Court in the 20th century gave these two clauses added significance. In </w:t>
      </w:r>
      <w:hyperlink r:id="rId122" w:history="1">
        <w:r w:rsidRPr="001C05D8">
          <w:rPr>
            <w:rFonts w:ascii="Times New Roman" w:eastAsia="Times New Roman" w:hAnsi="Times New Roman" w:cs="Times New Roman"/>
            <w:i/>
            <w:iCs/>
            <w:color w:val="0000FF"/>
            <w:sz w:val="24"/>
            <w:szCs w:val="24"/>
            <w:u w:val="single"/>
            <w:lang w:eastAsia="de-DE"/>
          </w:rPr>
          <w:t>Gitlow</w:t>
        </w:r>
        <w:r w:rsidRPr="001C05D8">
          <w:rPr>
            <w:rFonts w:ascii="Times New Roman" w:eastAsia="Times New Roman" w:hAnsi="Times New Roman" w:cs="Times New Roman"/>
            <w:color w:val="0000FF"/>
            <w:sz w:val="24"/>
            <w:szCs w:val="24"/>
            <w:u w:val="single"/>
            <w:lang w:eastAsia="de-DE"/>
          </w:rPr>
          <w:t xml:space="preserve"> v. </w:t>
        </w:r>
        <w:r w:rsidRPr="001C05D8">
          <w:rPr>
            <w:rFonts w:ascii="Times New Roman" w:eastAsia="Times New Roman" w:hAnsi="Times New Roman" w:cs="Times New Roman"/>
            <w:i/>
            <w:iCs/>
            <w:color w:val="0000FF"/>
            <w:sz w:val="24"/>
            <w:szCs w:val="24"/>
            <w:u w:val="single"/>
            <w:lang w:eastAsia="de-DE"/>
          </w:rPr>
          <w:t>New York</w:t>
        </w:r>
      </w:hyperlink>
      <w:r w:rsidRPr="001C05D8">
        <w:rPr>
          <w:rFonts w:ascii="Times New Roman" w:eastAsia="Times New Roman" w:hAnsi="Times New Roman" w:cs="Times New Roman"/>
          <w:sz w:val="24"/>
          <w:szCs w:val="24"/>
          <w:lang w:eastAsia="de-DE"/>
        </w:rPr>
        <w:t xml:space="preserve"> (1925), the </w:t>
      </w:r>
      <w:hyperlink r:id="rId123" w:history="1">
        <w:r w:rsidRPr="001C05D8">
          <w:rPr>
            <w:rFonts w:ascii="Times New Roman" w:eastAsia="Times New Roman" w:hAnsi="Times New Roman" w:cs="Times New Roman"/>
            <w:color w:val="0000FF"/>
            <w:sz w:val="24"/>
            <w:szCs w:val="24"/>
            <w:u w:val="single"/>
            <w:lang w:eastAsia="de-DE"/>
          </w:rPr>
          <w:t>due process</w:t>
        </w:r>
      </w:hyperlink>
      <w:r w:rsidRPr="001C05D8">
        <w:rPr>
          <w:rFonts w:ascii="Times New Roman" w:eastAsia="Times New Roman" w:hAnsi="Times New Roman" w:cs="Times New Roman"/>
          <w:sz w:val="24"/>
          <w:szCs w:val="24"/>
          <w:lang w:eastAsia="de-DE"/>
        </w:rPr>
        <w:t xml:space="preserve"> clause was interpreted by the Supreme Court to broaden the applicability of the Bill of Rights’ protection of speech to the states, holding both levels of government to the same constitutional standard. During subsequent decades, the Supreme Court selectively applied the due process clause to protect from state infringement other right and liberties guaranteed in the Bill of Rights, a process known as “selective incorporation.” Those rights and liberties included freedom of religion and of the press and the right to a fair trial, including the right to an impartial judge and to the assistance of counsel. Most controversial were the Supreme Court’s use of the due process clause to ground an </w:t>
      </w:r>
      <w:hyperlink r:id="rId124" w:history="1">
        <w:r w:rsidRPr="001C05D8">
          <w:rPr>
            <w:rFonts w:ascii="Times New Roman" w:eastAsia="Times New Roman" w:hAnsi="Times New Roman" w:cs="Times New Roman"/>
            <w:color w:val="0000FF"/>
            <w:sz w:val="24"/>
            <w:szCs w:val="24"/>
            <w:u w:val="single"/>
            <w:lang w:eastAsia="de-DE"/>
          </w:rPr>
          <w:t>implicit</w:t>
        </w:r>
      </w:hyperlink>
      <w:r w:rsidRPr="001C05D8">
        <w:rPr>
          <w:rFonts w:ascii="Times New Roman" w:eastAsia="Times New Roman" w:hAnsi="Times New Roman" w:cs="Times New Roman"/>
          <w:sz w:val="24"/>
          <w:szCs w:val="24"/>
          <w:lang w:eastAsia="de-DE"/>
        </w:rPr>
        <w:t xml:space="preserve"> </w:t>
      </w:r>
      <w:hyperlink r:id="rId125" w:history="1">
        <w:r w:rsidRPr="001C05D8">
          <w:rPr>
            <w:rFonts w:ascii="Times New Roman" w:eastAsia="Times New Roman" w:hAnsi="Times New Roman" w:cs="Times New Roman"/>
            <w:color w:val="0000FF"/>
            <w:sz w:val="24"/>
            <w:szCs w:val="24"/>
            <w:u w:val="single"/>
            <w:lang w:eastAsia="de-DE"/>
          </w:rPr>
          <w:t>right of privacy</w:t>
        </w:r>
      </w:hyperlink>
      <w:r w:rsidRPr="001C05D8">
        <w:rPr>
          <w:rFonts w:ascii="Times New Roman" w:eastAsia="Times New Roman" w:hAnsi="Times New Roman" w:cs="Times New Roman"/>
          <w:sz w:val="24"/>
          <w:szCs w:val="24"/>
          <w:lang w:eastAsia="de-DE"/>
        </w:rPr>
        <w:t xml:space="preserve"> in </w:t>
      </w:r>
      <w:hyperlink r:id="rId126" w:history="1">
        <w:r w:rsidRPr="001C05D8">
          <w:rPr>
            <w:rFonts w:ascii="Times New Roman" w:eastAsia="Times New Roman" w:hAnsi="Times New Roman" w:cs="Times New Roman"/>
            <w:i/>
            <w:iCs/>
            <w:color w:val="0000FF"/>
            <w:sz w:val="24"/>
            <w:szCs w:val="24"/>
            <w:u w:val="single"/>
            <w:lang w:eastAsia="de-DE"/>
          </w:rPr>
          <w:t>Roe</w:t>
        </w:r>
        <w:r w:rsidRPr="001C05D8">
          <w:rPr>
            <w:rFonts w:ascii="Times New Roman" w:eastAsia="Times New Roman" w:hAnsi="Times New Roman" w:cs="Times New Roman"/>
            <w:color w:val="0000FF"/>
            <w:sz w:val="24"/>
            <w:szCs w:val="24"/>
            <w:u w:val="single"/>
            <w:lang w:eastAsia="de-DE"/>
          </w:rPr>
          <w:t xml:space="preserve"> v. </w:t>
        </w:r>
        <w:r w:rsidRPr="001C05D8">
          <w:rPr>
            <w:rFonts w:ascii="Times New Roman" w:eastAsia="Times New Roman" w:hAnsi="Times New Roman" w:cs="Times New Roman"/>
            <w:i/>
            <w:iCs/>
            <w:color w:val="0000FF"/>
            <w:sz w:val="24"/>
            <w:szCs w:val="24"/>
            <w:u w:val="single"/>
            <w:lang w:eastAsia="de-DE"/>
          </w:rPr>
          <w:t>Wade</w:t>
        </w:r>
      </w:hyperlink>
      <w:r w:rsidRPr="001C05D8">
        <w:rPr>
          <w:rFonts w:ascii="Times New Roman" w:eastAsia="Times New Roman" w:hAnsi="Times New Roman" w:cs="Times New Roman"/>
          <w:sz w:val="24"/>
          <w:szCs w:val="24"/>
          <w:lang w:eastAsia="de-DE"/>
        </w:rPr>
        <w:t xml:space="preserve"> (1973), which led to the nationwide legalization of </w:t>
      </w:r>
      <w:hyperlink r:id="rId127" w:history="1">
        <w:r w:rsidRPr="001C05D8">
          <w:rPr>
            <w:rFonts w:ascii="Times New Roman" w:eastAsia="Times New Roman" w:hAnsi="Times New Roman" w:cs="Times New Roman"/>
            <w:color w:val="0000FF"/>
            <w:sz w:val="24"/>
            <w:szCs w:val="24"/>
            <w:u w:val="single"/>
            <w:lang w:eastAsia="de-DE"/>
          </w:rPr>
          <w:t>abortion</w:t>
        </w:r>
      </w:hyperlink>
      <w:r w:rsidRPr="001C05D8">
        <w:rPr>
          <w:rFonts w:ascii="Times New Roman" w:eastAsia="Times New Roman" w:hAnsi="Times New Roman" w:cs="Times New Roman"/>
          <w:sz w:val="24"/>
          <w:szCs w:val="24"/>
          <w:lang w:eastAsia="de-DE"/>
        </w:rPr>
        <w:t xml:space="preserve">, and its selective incorporation of the Second Amendment’s right to “keep and bear Arms” in </w:t>
      </w:r>
      <w:r w:rsidRPr="001C05D8">
        <w:rPr>
          <w:rFonts w:ascii="Times New Roman" w:eastAsia="Times New Roman" w:hAnsi="Times New Roman" w:cs="Times New Roman"/>
          <w:i/>
          <w:iCs/>
          <w:sz w:val="24"/>
          <w:szCs w:val="24"/>
          <w:lang w:eastAsia="de-DE"/>
        </w:rPr>
        <w:t>McDonald</w:t>
      </w:r>
      <w:r w:rsidRPr="001C05D8">
        <w:rPr>
          <w:rFonts w:ascii="Times New Roman" w:eastAsia="Times New Roman" w:hAnsi="Times New Roman" w:cs="Times New Roman"/>
          <w:sz w:val="24"/>
          <w:szCs w:val="24"/>
          <w:lang w:eastAsia="de-DE"/>
        </w:rPr>
        <w:t xml:space="preserve"> v. </w:t>
      </w:r>
      <w:r w:rsidRPr="001C05D8">
        <w:rPr>
          <w:rFonts w:ascii="Times New Roman" w:eastAsia="Times New Roman" w:hAnsi="Times New Roman" w:cs="Times New Roman"/>
          <w:i/>
          <w:iCs/>
          <w:sz w:val="24"/>
          <w:szCs w:val="24"/>
          <w:lang w:eastAsia="de-DE"/>
        </w:rPr>
        <w:t>Chicago</w:t>
      </w:r>
      <w:r w:rsidRPr="001C05D8">
        <w:rPr>
          <w:rFonts w:ascii="Times New Roman" w:eastAsia="Times New Roman" w:hAnsi="Times New Roman" w:cs="Times New Roman"/>
          <w:sz w:val="24"/>
          <w:szCs w:val="24"/>
          <w:lang w:eastAsia="de-DE"/>
        </w:rPr>
        <w:t xml:space="preserve"> (2010).</w:t>
      </w:r>
    </w:p>
    <w:p w:rsidR="001C05D8" w:rsidRPr="001C05D8" w:rsidRDefault="001C05D8" w:rsidP="001C05D8">
      <w:pPr>
        <w:spacing w:before="100" w:beforeAutospacing="1" w:after="100" w:afterAutospacing="1"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lastRenderedPageBreak/>
        <w:t xml:space="preserve">The Supreme Court applied the </w:t>
      </w:r>
      <w:hyperlink r:id="rId128" w:history="1">
        <w:r w:rsidRPr="001C05D8">
          <w:rPr>
            <w:rFonts w:ascii="Times New Roman" w:eastAsia="Times New Roman" w:hAnsi="Times New Roman" w:cs="Times New Roman"/>
            <w:color w:val="0000FF"/>
            <w:sz w:val="24"/>
            <w:szCs w:val="24"/>
            <w:u w:val="single"/>
            <w:lang w:eastAsia="de-DE"/>
          </w:rPr>
          <w:t>equal protection</w:t>
        </w:r>
      </w:hyperlink>
      <w:r w:rsidRPr="001C05D8">
        <w:rPr>
          <w:rFonts w:ascii="Times New Roman" w:eastAsia="Times New Roman" w:hAnsi="Times New Roman" w:cs="Times New Roman"/>
          <w:sz w:val="24"/>
          <w:szCs w:val="24"/>
          <w:lang w:eastAsia="de-DE"/>
        </w:rPr>
        <w:t xml:space="preserve"> clause of the Fourteenth Amendment in its landmark decision in </w:t>
      </w:r>
      <w:hyperlink r:id="rId129" w:history="1">
        <w:r w:rsidRPr="001C05D8">
          <w:rPr>
            <w:rFonts w:ascii="Times New Roman" w:eastAsia="Times New Roman" w:hAnsi="Times New Roman" w:cs="Times New Roman"/>
            <w:i/>
            <w:iCs/>
            <w:color w:val="0000FF"/>
            <w:sz w:val="24"/>
            <w:szCs w:val="24"/>
            <w:u w:val="single"/>
            <w:lang w:eastAsia="de-DE"/>
          </w:rPr>
          <w:t>Brown</w:t>
        </w:r>
        <w:r w:rsidRPr="001C05D8">
          <w:rPr>
            <w:rFonts w:ascii="Times New Roman" w:eastAsia="Times New Roman" w:hAnsi="Times New Roman" w:cs="Times New Roman"/>
            <w:color w:val="0000FF"/>
            <w:sz w:val="24"/>
            <w:szCs w:val="24"/>
            <w:u w:val="single"/>
            <w:lang w:eastAsia="de-DE"/>
          </w:rPr>
          <w:t xml:space="preserve"> v. </w:t>
        </w:r>
        <w:r w:rsidRPr="001C05D8">
          <w:rPr>
            <w:rFonts w:ascii="Times New Roman" w:eastAsia="Times New Roman" w:hAnsi="Times New Roman" w:cs="Times New Roman"/>
            <w:i/>
            <w:iCs/>
            <w:color w:val="0000FF"/>
            <w:sz w:val="24"/>
            <w:szCs w:val="24"/>
            <w:u w:val="single"/>
            <w:lang w:eastAsia="de-DE"/>
          </w:rPr>
          <w:t>Board of Education of Topeka</w:t>
        </w:r>
      </w:hyperlink>
      <w:r w:rsidRPr="001C05D8">
        <w:rPr>
          <w:rFonts w:ascii="Times New Roman" w:eastAsia="Times New Roman" w:hAnsi="Times New Roman" w:cs="Times New Roman"/>
          <w:sz w:val="24"/>
          <w:szCs w:val="24"/>
          <w:lang w:eastAsia="de-DE"/>
        </w:rPr>
        <w:t xml:space="preserve"> (1954), in which it ruled that </w:t>
      </w:r>
      <w:hyperlink r:id="rId130" w:history="1">
        <w:r w:rsidRPr="001C05D8">
          <w:rPr>
            <w:rFonts w:ascii="Times New Roman" w:eastAsia="Times New Roman" w:hAnsi="Times New Roman" w:cs="Times New Roman"/>
            <w:color w:val="0000FF"/>
            <w:sz w:val="24"/>
            <w:szCs w:val="24"/>
            <w:u w:val="single"/>
            <w:lang w:eastAsia="de-DE"/>
          </w:rPr>
          <w:t>racial segregation</w:t>
        </w:r>
      </w:hyperlink>
      <w:r w:rsidRPr="001C05D8">
        <w:rPr>
          <w:rFonts w:ascii="Times New Roman" w:eastAsia="Times New Roman" w:hAnsi="Times New Roman" w:cs="Times New Roman"/>
          <w:sz w:val="24"/>
          <w:szCs w:val="24"/>
          <w:lang w:eastAsia="de-DE"/>
        </w:rPr>
        <w:t xml:space="preserve"> in public schools was unconstitutional. In the 1960s and ’70s the equal protection clause was used by the Supreme Court to extend protections to other areas, including </w:t>
      </w:r>
      <w:hyperlink r:id="rId131" w:history="1">
        <w:r w:rsidRPr="001C05D8">
          <w:rPr>
            <w:rFonts w:ascii="Times New Roman" w:eastAsia="Times New Roman" w:hAnsi="Times New Roman" w:cs="Times New Roman"/>
            <w:color w:val="0000FF"/>
            <w:sz w:val="24"/>
            <w:szCs w:val="24"/>
            <w:u w:val="single"/>
            <w:lang w:eastAsia="de-DE"/>
          </w:rPr>
          <w:t>zoning</w:t>
        </w:r>
      </w:hyperlink>
      <w:r w:rsidRPr="001C05D8">
        <w:rPr>
          <w:rFonts w:ascii="Times New Roman" w:eastAsia="Times New Roman" w:hAnsi="Times New Roman" w:cs="Times New Roman"/>
          <w:sz w:val="24"/>
          <w:szCs w:val="24"/>
          <w:lang w:eastAsia="de-DE"/>
        </w:rPr>
        <w:t xml:space="preserve"> laws, voting rights, and gender </w:t>
      </w:r>
      <w:hyperlink r:id="rId132" w:history="1">
        <w:r w:rsidRPr="001C05D8">
          <w:rPr>
            <w:rFonts w:ascii="Times New Roman" w:eastAsia="Times New Roman" w:hAnsi="Times New Roman" w:cs="Times New Roman"/>
            <w:color w:val="0000FF"/>
            <w:sz w:val="24"/>
            <w:szCs w:val="24"/>
            <w:u w:val="single"/>
            <w:lang w:eastAsia="de-DE"/>
          </w:rPr>
          <w:t>discrimination</w:t>
        </w:r>
      </w:hyperlink>
      <w:r w:rsidRPr="001C05D8">
        <w:rPr>
          <w:rFonts w:ascii="Times New Roman" w:eastAsia="Times New Roman" w:hAnsi="Times New Roman" w:cs="Times New Roman"/>
          <w:sz w:val="24"/>
          <w:szCs w:val="24"/>
          <w:lang w:eastAsia="de-DE"/>
        </w:rPr>
        <w:t>. The broad interpretation of this clause has also caused considerable controversy.</w:t>
      </w:r>
    </w:p>
    <w:p w:rsidR="001C05D8" w:rsidRPr="001C05D8" w:rsidRDefault="001C05D8" w:rsidP="001C05D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C05D8">
        <w:rPr>
          <w:rFonts w:ascii="Times New Roman" w:eastAsia="Times New Roman" w:hAnsi="Times New Roman" w:cs="Times New Roman"/>
          <w:b/>
          <w:bCs/>
          <w:sz w:val="36"/>
          <w:szCs w:val="36"/>
          <w:lang w:eastAsia="de-DE"/>
        </w:rPr>
        <w:t>The Constitution as a living document</w:t>
      </w:r>
    </w:p>
    <w:p w:rsidR="001C05D8" w:rsidRPr="001C05D8" w:rsidRDefault="001C05D8" w:rsidP="001C05D8">
      <w:pPr>
        <w:spacing w:before="100" w:beforeAutospacing="1" w:after="100" w:afterAutospacing="1"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 xml:space="preserve">Twenty-seven amendments have been added to the Constitution since 1789. In addition to those mentioned above, other far-reaching amendments include the </w:t>
      </w:r>
      <w:hyperlink r:id="rId133" w:history="1">
        <w:r w:rsidRPr="001C05D8">
          <w:rPr>
            <w:rFonts w:ascii="Times New Roman" w:eastAsia="Times New Roman" w:hAnsi="Times New Roman" w:cs="Times New Roman"/>
            <w:color w:val="0000FF"/>
            <w:sz w:val="24"/>
            <w:szCs w:val="24"/>
            <w:u w:val="single"/>
            <w:lang w:eastAsia="de-DE"/>
          </w:rPr>
          <w:t>Sixteenth</w:t>
        </w:r>
      </w:hyperlink>
      <w:r w:rsidRPr="001C05D8">
        <w:rPr>
          <w:rFonts w:ascii="Times New Roman" w:eastAsia="Times New Roman" w:hAnsi="Times New Roman" w:cs="Times New Roman"/>
          <w:sz w:val="24"/>
          <w:szCs w:val="24"/>
          <w:lang w:eastAsia="de-DE"/>
        </w:rPr>
        <w:t xml:space="preserve"> (1913), which allowed Congress to impose an </w:t>
      </w:r>
      <w:hyperlink r:id="rId134" w:history="1">
        <w:r w:rsidRPr="001C05D8">
          <w:rPr>
            <w:rFonts w:ascii="Times New Roman" w:eastAsia="Times New Roman" w:hAnsi="Times New Roman" w:cs="Times New Roman"/>
            <w:color w:val="0000FF"/>
            <w:sz w:val="24"/>
            <w:szCs w:val="24"/>
            <w:u w:val="single"/>
            <w:lang w:eastAsia="de-DE"/>
          </w:rPr>
          <w:t>income tax</w:t>
        </w:r>
      </w:hyperlink>
      <w:r w:rsidRPr="001C05D8">
        <w:rPr>
          <w:rFonts w:ascii="Times New Roman" w:eastAsia="Times New Roman" w:hAnsi="Times New Roman" w:cs="Times New Roman"/>
          <w:sz w:val="24"/>
          <w:szCs w:val="24"/>
          <w:lang w:eastAsia="de-DE"/>
        </w:rPr>
        <w:t xml:space="preserve">; the </w:t>
      </w:r>
      <w:hyperlink r:id="rId135" w:history="1">
        <w:r w:rsidRPr="001C05D8">
          <w:rPr>
            <w:rFonts w:ascii="Times New Roman" w:eastAsia="Times New Roman" w:hAnsi="Times New Roman" w:cs="Times New Roman"/>
            <w:color w:val="0000FF"/>
            <w:sz w:val="24"/>
            <w:szCs w:val="24"/>
            <w:u w:val="single"/>
            <w:lang w:eastAsia="de-DE"/>
          </w:rPr>
          <w:t>Seventeenth</w:t>
        </w:r>
      </w:hyperlink>
      <w:r w:rsidRPr="001C05D8">
        <w:rPr>
          <w:rFonts w:ascii="Times New Roman" w:eastAsia="Times New Roman" w:hAnsi="Times New Roman" w:cs="Times New Roman"/>
          <w:sz w:val="24"/>
          <w:szCs w:val="24"/>
          <w:lang w:eastAsia="de-DE"/>
        </w:rPr>
        <w:t xml:space="preserve"> (1913), which provided for direct election of senators; the </w:t>
      </w:r>
      <w:hyperlink r:id="rId136" w:history="1">
        <w:r w:rsidRPr="001C05D8">
          <w:rPr>
            <w:rFonts w:ascii="Times New Roman" w:eastAsia="Times New Roman" w:hAnsi="Times New Roman" w:cs="Times New Roman"/>
            <w:color w:val="0000FF"/>
            <w:sz w:val="24"/>
            <w:szCs w:val="24"/>
            <w:u w:val="single"/>
            <w:lang w:eastAsia="de-DE"/>
          </w:rPr>
          <w:t>Nineteenth</w:t>
        </w:r>
      </w:hyperlink>
      <w:r w:rsidRPr="001C05D8">
        <w:rPr>
          <w:rFonts w:ascii="Times New Roman" w:eastAsia="Times New Roman" w:hAnsi="Times New Roman" w:cs="Times New Roman"/>
          <w:sz w:val="24"/>
          <w:szCs w:val="24"/>
          <w:lang w:eastAsia="de-DE"/>
        </w:rPr>
        <w:t xml:space="preserve"> (1920), which </w:t>
      </w:r>
      <w:hyperlink r:id="rId137" w:history="1">
        <w:r w:rsidRPr="001C05D8">
          <w:rPr>
            <w:rFonts w:ascii="Times New Roman" w:eastAsia="Times New Roman" w:hAnsi="Times New Roman" w:cs="Times New Roman"/>
            <w:color w:val="0000FF"/>
            <w:sz w:val="24"/>
            <w:szCs w:val="24"/>
            <w:u w:val="single"/>
            <w:lang w:eastAsia="de-DE"/>
          </w:rPr>
          <w:t>mandated</w:t>
        </w:r>
      </w:hyperlink>
      <w:r w:rsidRPr="001C05D8">
        <w:rPr>
          <w:rFonts w:ascii="Times New Roman" w:eastAsia="Times New Roman" w:hAnsi="Times New Roman" w:cs="Times New Roman"/>
          <w:sz w:val="24"/>
          <w:szCs w:val="24"/>
          <w:lang w:eastAsia="de-DE"/>
        </w:rPr>
        <w:t xml:space="preserve"> </w:t>
      </w:r>
      <w:hyperlink r:id="rId138" w:history="1">
        <w:r w:rsidRPr="001C05D8">
          <w:rPr>
            <w:rFonts w:ascii="Times New Roman" w:eastAsia="Times New Roman" w:hAnsi="Times New Roman" w:cs="Times New Roman"/>
            <w:color w:val="0000FF"/>
            <w:sz w:val="24"/>
            <w:szCs w:val="24"/>
            <w:u w:val="single"/>
            <w:lang w:eastAsia="de-DE"/>
          </w:rPr>
          <w:t>woman suffrage</w:t>
        </w:r>
      </w:hyperlink>
      <w:r w:rsidRPr="001C05D8">
        <w:rPr>
          <w:rFonts w:ascii="Times New Roman" w:eastAsia="Times New Roman" w:hAnsi="Times New Roman" w:cs="Times New Roman"/>
          <w:sz w:val="24"/>
          <w:szCs w:val="24"/>
          <w:lang w:eastAsia="de-DE"/>
        </w:rPr>
        <w:t xml:space="preserve">; and the </w:t>
      </w:r>
      <w:hyperlink r:id="rId139" w:history="1">
        <w:r w:rsidRPr="001C05D8">
          <w:rPr>
            <w:rFonts w:ascii="Times New Roman" w:eastAsia="Times New Roman" w:hAnsi="Times New Roman" w:cs="Times New Roman"/>
            <w:color w:val="0000FF"/>
            <w:sz w:val="24"/>
            <w:szCs w:val="24"/>
            <w:u w:val="single"/>
            <w:lang w:eastAsia="de-DE"/>
          </w:rPr>
          <w:t>Twenty-sixth</w:t>
        </w:r>
      </w:hyperlink>
      <w:r w:rsidRPr="001C05D8">
        <w:rPr>
          <w:rFonts w:ascii="Times New Roman" w:eastAsia="Times New Roman" w:hAnsi="Times New Roman" w:cs="Times New Roman"/>
          <w:sz w:val="24"/>
          <w:szCs w:val="24"/>
          <w:lang w:eastAsia="de-DE"/>
        </w:rPr>
        <w:t xml:space="preserve"> (1971), which granted suffrage to citizens 18 years of age and older.</w:t>
      </w:r>
    </w:p>
    <w:p w:rsidR="001C05D8" w:rsidRPr="001C05D8" w:rsidRDefault="001C05D8" w:rsidP="001C05D8">
      <w:pPr>
        <w:spacing w:before="100" w:beforeAutospacing="1" w:after="100" w:afterAutospacing="1"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 xml:space="preserve">In more than two centuries of operation, the </w:t>
      </w:r>
      <w:hyperlink r:id="rId140" w:history="1">
        <w:r w:rsidRPr="001C05D8">
          <w:rPr>
            <w:rFonts w:ascii="Times New Roman" w:eastAsia="Times New Roman" w:hAnsi="Times New Roman" w:cs="Times New Roman"/>
            <w:color w:val="0000FF"/>
            <w:sz w:val="24"/>
            <w:szCs w:val="24"/>
            <w:u w:val="single"/>
            <w:lang w:eastAsia="de-DE"/>
          </w:rPr>
          <w:t>United States</w:t>
        </w:r>
      </w:hyperlink>
      <w:r w:rsidRPr="001C05D8">
        <w:rPr>
          <w:rFonts w:ascii="Times New Roman" w:eastAsia="Times New Roman" w:hAnsi="Times New Roman" w:cs="Times New Roman"/>
          <w:sz w:val="24"/>
          <w:szCs w:val="24"/>
          <w:lang w:eastAsia="de-DE"/>
        </w:rPr>
        <w:t xml:space="preserve"> Constitution has proved itself a </w:t>
      </w:r>
      <w:hyperlink r:id="rId141" w:history="1">
        <w:r w:rsidRPr="001C05D8">
          <w:rPr>
            <w:rFonts w:ascii="Times New Roman" w:eastAsia="Times New Roman" w:hAnsi="Times New Roman" w:cs="Times New Roman"/>
            <w:color w:val="0000FF"/>
            <w:sz w:val="24"/>
            <w:szCs w:val="24"/>
            <w:u w:val="single"/>
            <w:lang w:eastAsia="de-DE"/>
          </w:rPr>
          <w:t>dynamic</w:t>
        </w:r>
      </w:hyperlink>
      <w:r w:rsidRPr="001C05D8">
        <w:rPr>
          <w:rFonts w:ascii="Times New Roman" w:eastAsia="Times New Roman" w:hAnsi="Times New Roman" w:cs="Times New Roman"/>
          <w:sz w:val="24"/>
          <w:szCs w:val="24"/>
          <w:lang w:eastAsia="de-DE"/>
        </w:rPr>
        <w:t xml:space="preserve"> document. It has served as a model for other countries, its provisions being widely imitated in national constitutions throughout the world. Although the Constitution’s </w:t>
      </w:r>
      <w:hyperlink r:id="rId142" w:history="1">
        <w:r w:rsidRPr="001C05D8">
          <w:rPr>
            <w:rFonts w:ascii="Times New Roman" w:eastAsia="Times New Roman" w:hAnsi="Times New Roman" w:cs="Times New Roman"/>
            <w:color w:val="0000FF"/>
            <w:sz w:val="24"/>
            <w:szCs w:val="24"/>
            <w:u w:val="single"/>
            <w:lang w:eastAsia="de-DE"/>
          </w:rPr>
          <w:t>brevity</w:t>
        </w:r>
      </w:hyperlink>
      <w:r w:rsidRPr="001C05D8">
        <w:rPr>
          <w:rFonts w:ascii="Times New Roman" w:eastAsia="Times New Roman" w:hAnsi="Times New Roman" w:cs="Times New Roman"/>
          <w:sz w:val="24"/>
          <w:szCs w:val="24"/>
          <w:lang w:eastAsia="de-DE"/>
        </w:rPr>
        <w:t xml:space="preserve"> and </w:t>
      </w:r>
      <w:hyperlink r:id="rId143" w:history="1">
        <w:r w:rsidRPr="001C05D8">
          <w:rPr>
            <w:rFonts w:ascii="Times New Roman" w:eastAsia="Times New Roman" w:hAnsi="Times New Roman" w:cs="Times New Roman"/>
            <w:color w:val="0000FF"/>
            <w:sz w:val="24"/>
            <w:szCs w:val="24"/>
            <w:u w:val="single"/>
            <w:lang w:eastAsia="de-DE"/>
          </w:rPr>
          <w:t>ambiguity</w:t>
        </w:r>
      </w:hyperlink>
      <w:r w:rsidRPr="001C05D8">
        <w:rPr>
          <w:rFonts w:ascii="Times New Roman" w:eastAsia="Times New Roman" w:hAnsi="Times New Roman" w:cs="Times New Roman"/>
          <w:sz w:val="24"/>
          <w:szCs w:val="24"/>
          <w:lang w:eastAsia="de-DE"/>
        </w:rPr>
        <w:t xml:space="preserve"> have sometimes led to serious disputes about its meaning, they also have made it adaptable to changing historical circumstances and ensured its relevance in ages far removed from the one in which it was written.</w:t>
      </w:r>
    </w:p>
    <w:p w:rsidR="001C05D8" w:rsidRPr="001C05D8" w:rsidRDefault="001C05D8" w:rsidP="001C05D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C05D8">
        <w:rPr>
          <w:rFonts w:ascii="Times New Roman" w:eastAsia="Times New Roman" w:hAnsi="Times New Roman" w:cs="Times New Roman"/>
          <w:b/>
          <w:bCs/>
          <w:sz w:val="36"/>
          <w:szCs w:val="36"/>
          <w:lang w:eastAsia="de-DE"/>
        </w:rPr>
        <w:t>Amendments to the U.S. Constitution</w:t>
      </w:r>
    </w:p>
    <w:p w:rsidR="001C05D8" w:rsidRPr="001C05D8" w:rsidRDefault="001C05D8" w:rsidP="001C05D8">
      <w:pPr>
        <w:spacing w:before="100" w:beforeAutospacing="1" w:after="100" w:afterAutospacing="1"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 xml:space="preserve">A brief </w:t>
      </w:r>
      <w:hyperlink r:id="rId144" w:history="1">
        <w:r w:rsidRPr="001C05D8">
          <w:rPr>
            <w:rFonts w:ascii="Times New Roman" w:eastAsia="Times New Roman" w:hAnsi="Times New Roman" w:cs="Times New Roman"/>
            <w:color w:val="0000FF"/>
            <w:sz w:val="24"/>
            <w:szCs w:val="24"/>
            <w:u w:val="single"/>
            <w:lang w:eastAsia="de-DE"/>
          </w:rPr>
          <w:t>synopsis</w:t>
        </w:r>
      </w:hyperlink>
      <w:r w:rsidRPr="001C05D8">
        <w:rPr>
          <w:rFonts w:ascii="Times New Roman" w:eastAsia="Times New Roman" w:hAnsi="Times New Roman" w:cs="Times New Roman"/>
          <w:sz w:val="24"/>
          <w:szCs w:val="24"/>
          <w:lang w:eastAsia="de-DE"/>
        </w:rPr>
        <w:t xml:space="preserve"> of the amendments to the U.S. Constitution, along with links to articles on each, is provided in the table.</w:t>
      </w:r>
    </w:p>
    <w:tbl>
      <w:tblPr>
        <w:tblW w:w="0" w:type="auto"/>
        <w:tblCellSpacing w:w="15" w:type="dxa"/>
        <w:tblCellMar>
          <w:top w:w="15" w:type="dxa"/>
          <w:left w:w="15" w:type="dxa"/>
          <w:bottom w:w="15" w:type="dxa"/>
          <w:right w:w="15" w:type="dxa"/>
        </w:tblCellMar>
        <w:tblLook w:val="04A0"/>
      </w:tblPr>
      <w:tblGrid>
        <w:gridCol w:w="1680"/>
        <w:gridCol w:w="540"/>
        <w:gridCol w:w="6942"/>
      </w:tblGrid>
      <w:tr w:rsidR="001C05D8" w:rsidRPr="001C05D8" w:rsidTr="001C05D8">
        <w:trPr>
          <w:tblHeader/>
          <w:tblCellSpacing w:w="15" w:type="dxa"/>
        </w:trPr>
        <w:tc>
          <w:tcPr>
            <w:tcW w:w="0" w:type="auto"/>
            <w:gridSpan w:val="3"/>
            <w:vAlign w:val="center"/>
            <w:hideMark/>
          </w:tcPr>
          <w:p w:rsidR="001C05D8" w:rsidRPr="001C05D8" w:rsidRDefault="001C05D8" w:rsidP="001C05D8">
            <w:pPr>
              <w:spacing w:after="0" w:line="240" w:lineRule="auto"/>
              <w:rPr>
                <w:rFonts w:ascii="Times New Roman" w:eastAsia="Times New Roman" w:hAnsi="Times New Roman" w:cs="Times New Roman"/>
                <w:b/>
                <w:bCs/>
                <w:sz w:val="24"/>
                <w:szCs w:val="24"/>
                <w:lang w:eastAsia="de-DE"/>
              </w:rPr>
            </w:pPr>
            <w:r w:rsidRPr="001C05D8">
              <w:rPr>
                <w:rFonts w:ascii="Times New Roman" w:eastAsia="Times New Roman" w:hAnsi="Times New Roman" w:cs="Times New Roman"/>
                <w:b/>
                <w:bCs/>
                <w:sz w:val="24"/>
                <w:szCs w:val="24"/>
                <w:lang w:eastAsia="de-DE"/>
              </w:rPr>
              <w:t>U.S. constitutional amendments</w:t>
            </w:r>
          </w:p>
        </w:tc>
      </w:tr>
      <w:tr w:rsidR="001C05D8" w:rsidRPr="001C05D8" w:rsidTr="001C05D8">
        <w:trPr>
          <w:tblCellSpacing w:w="15" w:type="dxa"/>
        </w:trPr>
        <w:tc>
          <w:tcPr>
            <w:tcW w:w="0" w:type="auto"/>
            <w:vAlign w:val="center"/>
            <w:hideMark/>
          </w:tcPr>
          <w:p w:rsidR="001C05D8" w:rsidRPr="001C05D8" w:rsidRDefault="001C05D8" w:rsidP="001C05D8">
            <w:pPr>
              <w:spacing w:after="0" w:line="240" w:lineRule="auto"/>
              <w:jc w:val="center"/>
              <w:rPr>
                <w:rFonts w:ascii="Times New Roman" w:eastAsia="Times New Roman" w:hAnsi="Times New Roman" w:cs="Times New Roman"/>
                <w:b/>
                <w:bCs/>
                <w:sz w:val="24"/>
                <w:szCs w:val="24"/>
                <w:lang w:eastAsia="de-DE"/>
              </w:rPr>
            </w:pPr>
            <w:r w:rsidRPr="001C05D8">
              <w:rPr>
                <w:rFonts w:ascii="Times New Roman" w:eastAsia="Times New Roman" w:hAnsi="Times New Roman" w:cs="Times New Roman"/>
                <w:b/>
                <w:bCs/>
                <w:sz w:val="24"/>
                <w:szCs w:val="24"/>
                <w:lang w:eastAsia="de-DE"/>
              </w:rPr>
              <w:t>amendment</w:t>
            </w:r>
          </w:p>
        </w:tc>
        <w:tc>
          <w:tcPr>
            <w:tcW w:w="0" w:type="auto"/>
            <w:vAlign w:val="center"/>
            <w:hideMark/>
          </w:tcPr>
          <w:p w:rsidR="001C05D8" w:rsidRPr="001C05D8" w:rsidRDefault="001C05D8" w:rsidP="001C05D8">
            <w:pPr>
              <w:spacing w:after="0" w:line="240" w:lineRule="auto"/>
              <w:jc w:val="center"/>
              <w:rPr>
                <w:rFonts w:ascii="Times New Roman" w:eastAsia="Times New Roman" w:hAnsi="Times New Roman" w:cs="Times New Roman"/>
                <w:b/>
                <w:bCs/>
                <w:sz w:val="24"/>
                <w:szCs w:val="24"/>
                <w:lang w:eastAsia="de-DE"/>
              </w:rPr>
            </w:pPr>
            <w:r w:rsidRPr="001C05D8">
              <w:rPr>
                <w:rFonts w:ascii="Times New Roman" w:eastAsia="Times New Roman" w:hAnsi="Times New Roman" w:cs="Times New Roman"/>
                <w:b/>
                <w:bCs/>
                <w:sz w:val="24"/>
                <w:szCs w:val="24"/>
                <w:lang w:eastAsia="de-DE"/>
              </w:rPr>
              <w:t>year</w:t>
            </w:r>
          </w:p>
        </w:tc>
        <w:tc>
          <w:tcPr>
            <w:tcW w:w="0" w:type="auto"/>
            <w:vAlign w:val="center"/>
            <w:hideMark/>
          </w:tcPr>
          <w:p w:rsidR="001C05D8" w:rsidRPr="001C05D8" w:rsidRDefault="001C05D8" w:rsidP="001C05D8">
            <w:pPr>
              <w:spacing w:after="0" w:line="240" w:lineRule="auto"/>
              <w:jc w:val="center"/>
              <w:rPr>
                <w:rFonts w:ascii="Times New Roman" w:eastAsia="Times New Roman" w:hAnsi="Times New Roman" w:cs="Times New Roman"/>
                <w:b/>
                <w:bCs/>
                <w:sz w:val="24"/>
                <w:szCs w:val="24"/>
                <w:lang w:eastAsia="de-DE"/>
              </w:rPr>
            </w:pPr>
            <w:r w:rsidRPr="001C05D8">
              <w:rPr>
                <w:rFonts w:ascii="Times New Roman" w:eastAsia="Times New Roman" w:hAnsi="Times New Roman" w:cs="Times New Roman"/>
                <w:b/>
                <w:bCs/>
                <w:sz w:val="24"/>
                <w:szCs w:val="24"/>
                <w:lang w:eastAsia="de-DE"/>
              </w:rPr>
              <w:t>description</w:t>
            </w:r>
          </w:p>
        </w:tc>
      </w:tr>
      <w:tr w:rsidR="001C05D8" w:rsidRPr="001C05D8" w:rsidTr="001C05D8">
        <w:trPr>
          <w:tblCellSpacing w:w="15" w:type="dxa"/>
        </w:trPr>
        <w:tc>
          <w:tcPr>
            <w:tcW w:w="0" w:type="auto"/>
            <w:vAlign w:val="center"/>
            <w:hideMark/>
          </w:tcPr>
          <w:p w:rsidR="001C05D8" w:rsidRPr="001C05D8" w:rsidRDefault="001C05D8" w:rsidP="001C05D8">
            <w:pPr>
              <w:spacing w:after="0" w:line="240" w:lineRule="auto"/>
              <w:jc w:val="center"/>
              <w:rPr>
                <w:rFonts w:ascii="Times New Roman" w:eastAsia="Times New Roman" w:hAnsi="Times New Roman" w:cs="Times New Roman"/>
                <w:b/>
                <w:bCs/>
                <w:sz w:val="24"/>
                <w:szCs w:val="24"/>
                <w:lang w:eastAsia="de-DE"/>
              </w:rPr>
            </w:pPr>
            <w:hyperlink r:id="rId145" w:history="1">
              <w:r w:rsidRPr="001C05D8">
                <w:rPr>
                  <w:rFonts w:ascii="Times New Roman" w:eastAsia="Times New Roman" w:hAnsi="Times New Roman" w:cs="Times New Roman"/>
                  <w:b/>
                  <w:bCs/>
                  <w:color w:val="0000FF"/>
                  <w:sz w:val="24"/>
                  <w:szCs w:val="24"/>
                  <w:u w:val="single"/>
                  <w:lang w:eastAsia="de-DE"/>
                </w:rPr>
                <w:t>First Amendment</w:t>
              </w:r>
            </w:hyperlink>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1791</w:t>
            </w:r>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prohibits laws "respecting an establishment of religion" and protects freedoms of religion, speech, and the press and the rights to assemble peaceably and petition the government</w:t>
            </w:r>
          </w:p>
        </w:tc>
      </w:tr>
      <w:tr w:rsidR="001C05D8" w:rsidRPr="001C05D8" w:rsidTr="001C05D8">
        <w:trPr>
          <w:tblCellSpacing w:w="15" w:type="dxa"/>
        </w:trPr>
        <w:tc>
          <w:tcPr>
            <w:tcW w:w="0" w:type="auto"/>
            <w:vAlign w:val="center"/>
            <w:hideMark/>
          </w:tcPr>
          <w:p w:rsidR="001C05D8" w:rsidRPr="001C05D8" w:rsidRDefault="001C05D8" w:rsidP="001C05D8">
            <w:pPr>
              <w:spacing w:after="0" w:line="240" w:lineRule="auto"/>
              <w:jc w:val="center"/>
              <w:rPr>
                <w:rFonts w:ascii="Times New Roman" w:eastAsia="Times New Roman" w:hAnsi="Times New Roman" w:cs="Times New Roman"/>
                <w:b/>
                <w:bCs/>
                <w:sz w:val="24"/>
                <w:szCs w:val="24"/>
                <w:lang w:eastAsia="de-DE"/>
              </w:rPr>
            </w:pPr>
            <w:hyperlink r:id="rId146" w:history="1">
              <w:r w:rsidRPr="001C05D8">
                <w:rPr>
                  <w:rFonts w:ascii="Times New Roman" w:eastAsia="Times New Roman" w:hAnsi="Times New Roman" w:cs="Times New Roman"/>
                  <w:b/>
                  <w:bCs/>
                  <w:color w:val="0000FF"/>
                  <w:sz w:val="24"/>
                  <w:szCs w:val="24"/>
                  <w:u w:val="single"/>
                  <w:lang w:eastAsia="de-DE"/>
                </w:rPr>
                <w:t>Second Amendment</w:t>
              </w:r>
            </w:hyperlink>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1791</w:t>
            </w:r>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protects the people's right to "keep and bear arms"</w:t>
            </w:r>
          </w:p>
        </w:tc>
      </w:tr>
      <w:tr w:rsidR="001C05D8" w:rsidRPr="001C05D8" w:rsidTr="001C05D8">
        <w:trPr>
          <w:tblCellSpacing w:w="15" w:type="dxa"/>
        </w:trPr>
        <w:tc>
          <w:tcPr>
            <w:tcW w:w="0" w:type="auto"/>
            <w:vAlign w:val="center"/>
            <w:hideMark/>
          </w:tcPr>
          <w:p w:rsidR="001C05D8" w:rsidRPr="001C05D8" w:rsidRDefault="001C05D8" w:rsidP="001C05D8">
            <w:pPr>
              <w:spacing w:after="0" w:line="240" w:lineRule="auto"/>
              <w:jc w:val="center"/>
              <w:rPr>
                <w:rFonts w:ascii="Times New Roman" w:eastAsia="Times New Roman" w:hAnsi="Times New Roman" w:cs="Times New Roman"/>
                <w:b/>
                <w:bCs/>
                <w:sz w:val="24"/>
                <w:szCs w:val="24"/>
                <w:lang w:eastAsia="de-DE"/>
              </w:rPr>
            </w:pPr>
            <w:hyperlink r:id="rId147" w:history="1">
              <w:r w:rsidRPr="001C05D8">
                <w:rPr>
                  <w:rFonts w:ascii="Times New Roman" w:eastAsia="Times New Roman" w:hAnsi="Times New Roman" w:cs="Times New Roman"/>
                  <w:b/>
                  <w:bCs/>
                  <w:color w:val="0000FF"/>
                  <w:sz w:val="24"/>
                  <w:szCs w:val="24"/>
                  <w:u w:val="single"/>
                  <w:lang w:eastAsia="de-DE"/>
                </w:rPr>
                <w:t>Third Amendment</w:t>
              </w:r>
            </w:hyperlink>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1791</w:t>
            </w:r>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prohibits the involuntary quartering of soldiers in private homes during peacetime</w:t>
            </w:r>
          </w:p>
        </w:tc>
      </w:tr>
      <w:tr w:rsidR="001C05D8" w:rsidRPr="001C05D8" w:rsidTr="001C05D8">
        <w:trPr>
          <w:tblCellSpacing w:w="15" w:type="dxa"/>
        </w:trPr>
        <w:tc>
          <w:tcPr>
            <w:tcW w:w="0" w:type="auto"/>
            <w:vAlign w:val="center"/>
            <w:hideMark/>
          </w:tcPr>
          <w:p w:rsidR="001C05D8" w:rsidRPr="001C05D8" w:rsidRDefault="001C05D8" w:rsidP="001C05D8">
            <w:pPr>
              <w:spacing w:after="0" w:line="240" w:lineRule="auto"/>
              <w:jc w:val="center"/>
              <w:rPr>
                <w:rFonts w:ascii="Times New Roman" w:eastAsia="Times New Roman" w:hAnsi="Times New Roman" w:cs="Times New Roman"/>
                <w:b/>
                <w:bCs/>
                <w:sz w:val="24"/>
                <w:szCs w:val="24"/>
                <w:lang w:eastAsia="de-DE"/>
              </w:rPr>
            </w:pPr>
            <w:hyperlink r:id="rId148" w:history="1">
              <w:r w:rsidRPr="001C05D8">
                <w:rPr>
                  <w:rFonts w:ascii="Times New Roman" w:eastAsia="Times New Roman" w:hAnsi="Times New Roman" w:cs="Times New Roman"/>
                  <w:b/>
                  <w:bCs/>
                  <w:color w:val="0000FF"/>
                  <w:sz w:val="24"/>
                  <w:szCs w:val="24"/>
                  <w:u w:val="single"/>
                  <w:lang w:eastAsia="de-DE"/>
                </w:rPr>
                <w:t>Fourth Amendment</w:t>
              </w:r>
            </w:hyperlink>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1791</w:t>
            </w:r>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forbids unreasonable searches and seizures of individuals and property; requires probable cause for search warrants; prohibits nonspecific search warrants</w:t>
            </w:r>
          </w:p>
        </w:tc>
      </w:tr>
      <w:tr w:rsidR="001C05D8" w:rsidRPr="001C05D8" w:rsidTr="001C05D8">
        <w:trPr>
          <w:tblCellSpacing w:w="15" w:type="dxa"/>
        </w:trPr>
        <w:tc>
          <w:tcPr>
            <w:tcW w:w="0" w:type="auto"/>
            <w:vAlign w:val="center"/>
            <w:hideMark/>
          </w:tcPr>
          <w:p w:rsidR="001C05D8" w:rsidRPr="001C05D8" w:rsidRDefault="001C05D8" w:rsidP="001C05D8">
            <w:pPr>
              <w:spacing w:after="0" w:line="240" w:lineRule="auto"/>
              <w:jc w:val="center"/>
              <w:rPr>
                <w:rFonts w:ascii="Times New Roman" w:eastAsia="Times New Roman" w:hAnsi="Times New Roman" w:cs="Times New Roman"/>
                <w:b/>
                <w:bCs/>
                <w:sz w:val="24"/>
                <w:szCs w:val="24"/>
                <w:lang w:eastAsia="de-DE"/>
              </w:rPr>
            </w:pPr>
            <w:hyperlink r:id="rId149" w:history="1">
              <w:r w:rsidRPr="001C05D8">
                <w:rPr>
                  <w:rFonts w:ascii="Times New Roman" w:eastAsia="Times New Roman" w:hAnsi="Times New Roman" w:cs="Times New Roman"/>
                  <w:b/>
                  <w:bCs/>
                  <w:color w:val="0000FF"/>
                  <w:sz w:val="24"/>
                  <w:szCs w:val="24"/>
                  <w:u w:val="single"/>
                  <w:lang w:eastAsia="de-DE"/>
                </w:rPr>
                <w:t>Fifth Amendment</w:t>
              </w:r>
            </w:hyperlink>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1791</w:t>
            </w:r>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protects the criminally accused by requiring indictment by a grand jury, prohibiting double jeopardy and forced self-incrimination, and forbidding deprivation of "life, liberty, or property, without due process of law"; bars the taking of private property for public use without "just compensation"</w:t>
            </w:r>
          </w:p>
        </w:tc>
      </w:tr>
      <w:tr w:rsidR="001C05D8" w:rsidRPr="001C05D8" w:rsidTr="001C05D8">
        <w:trPr>
          <w:tblCellSpacing w:w="15" w:type="dxa"/>
        </w:trPr>
        <w:tc>
          <w:tcPr>
            <w:tcW w:w="0" w:type="auto"/>
            <w:vAlign w:val="center"/>
            <w:hideMark/>
          </w:tcPr>
          <w:p w:rsidR="001C05D8" w:rsidRPr="001C05D8" w:rsidRDefault="001C05D8" w:rsidP="001C05D8">
            <w:pPr>
              <w:spacing w:after="0" w:line="240" w:lineRule="auto"/>
              <w:jc w:val="center"/>
              <w:rPr>
                <w:rFonts w:ascii="Times New Roman" w:eastAsia="Times New Roman" w:hAnsi="Times New Roman" w:cs="Times New Roman"/>
                <w:b/>
                <w:bCs/>
                <w:sz w:val="24"/>
                <w:szCs w:val="24"/>
                <w:lang w:eastAsia="de-DE"/>
              </w:rPr>
            </w:pPr>
            <w:hyperlink r:id="rId150" w:history="1">
              <w:r w:rsidRPr="001C05D8">
                <w:rPr>
                  <w:rFonts w:ascii="Times New Roman" w:eastAsia="Times New Roman" w:hAnsi="Times New Roman" w:cs="Times New Roman"/>
                  <w:b/>
                  <w:bCs/>
                  <w:color w:val="0000FF"/>
                  <w:sz w:val="24"/>
                  <w:szCs w:val="24"/>
                  <w:u w:val="single"/>
                  <w:lang w:eastAsia="de-DE"/>
                </w:rPr>
                <w:t>Sixth Amendment</w:t>
              </w:r>
            </w:hyperlink>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1791</w:t>
            </w:r>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further protects the criminally accused by establishing the rights to a speedy and public trial by an impartial jury, to be informed of criminal charges, to confront hostile witnesses, and to have the assistance of counsel</w:t>
            </w:r>
          </w:p>
        </w:tc>
      </w:tr>
      <w:tr w:rsidR="001C05D8" w:rsidRPr="001C05D8" w:rsidTr="001C05D8">
        <w:trPr>
          <w:tblCellSpacing w:w="15" w:type="dxa"/>
        </w:trPr>
        <w:tc>
          <w:tcPr>
            <w:tcW w:w="0" w:type="auto"/>
            <w:vAlign w:val="center"/>
            <w:hideMark/>
          </w:tcPr>
          <w:p w:rsidR="001C05D8" w:rsidRPr="001C05D8" w:rsidRDefault="001C05D8" w:rsidP="001C05D8">
            <w:pPr>
              <w:spacing w:after="0" w:line="240" w:lineRule="auto"/>
              <w:jc w:val="center"/>
              <w:rPr>
                <w:rFonts w:ascii="Times New Roman" w:eastAsia="Times New Roman" w:hAnsi="Times New Roman" w:cs="Times New Roman"/>
                <w:b/>
                <w:bCs/>
                <w:sz w:val="24"/>
                <w:szCs w:val="24"/>
                <w:lang w:eastAsia="de-DE"/>
              </w:rPr>
            </w:pPr>
            <w:hyperlink r:id="rId151" w:history="1">
              <w:r w:rsidRPr="001C05D8">
                <w:rPr>
                  <w:rFonts w:ascii="Times New Roman" w:eastAsia="Times New Roman" w:hAnsi="Times New Roman" w:cs="Times New Roman"/>
                  <w:b/>
                  <w:bCs/>
                  <w:color w:val="0000FF"/>
                  <w:sz w:val="24"/>
                  <w:szCs w:val="24"/>
                  <w:u w:val="single"/>
                  <w:lang w:eastAsia="de-DE"/>
                </w:rPr>
                <w:t>Seventh Amendment</w:t>
              </w:r>
            </w:hyperlink>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1791</w:t>
            </w:r>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establishes rules governing civil trials</w:t>
            </w:r>
          </w:p>
        </w:tc>
      </w:tr>
      <w:tr w:rsidR="001C05D8" w:rsidRPr="001C05D8" w:rsidTr="001C05D8">
        <w:trPr>
          <w:tblCellSpacing w:w="15" w:type="dxa"/>
        </w:trPr>
        <w:tc>
          <w:tcPr>
            <w:tcW w:w="0" w:type="auto"/>
            <w:vAlign w:val="center"/>
            <w:hideMark/>
          </w:tcPr>
          <w:p w:rsidR="001C05D8" w:rsidRPr="001C05D8" w:rsidRDefault="001C05D8" w:rsidP="001C05D8">
            <w:pPr>
              <w:spacing w:after="0" w:line="240" w:lineRule="auto"/>
              <w:jc w:val="center"/>
              <w:rPr>
                <w:rFonts w:ascii="Times New Roman" w:eastAsia="Times New Roman" w:hAnsi="Times New Roman" w:cs="Times New Roman"/>
                <w:b/>
                <w:bCs/>
                <w:sz w:val="24"/>
                <w:szCs w:val="24"/>
                <w:lang w:eastAsia="de-DE"/>
              </w:rPr>
            </w:pPr>
            <w:hyperlink r:id="rId152" w:history="1">
              <w:r w:rsidRPr="001C05D8">
                <w:rPr>
                  <w:rFonts w:ascii="Times New Roman" w:eastAsia="Times New Roman" w:hAnsi="Times New Roman" w:cs="Times New Roman"/>
                  <w:b/>
                  <w:bCs/>
                  <w:color w:val="0000FF"/>
                  <w:sz w:val="24"/>
                  <w:szCs w:val="24"/>
                  <w:u w:val="single"/>
                  <w:lang w:eastAsia="de-DE"/>
                </w:rPr>
                <w:t>Eighth Amendment</w:t>
              </w:r>
            </w:hyperlink>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1791</w:t>
            </w:r>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prohibits excessive bail, excessive fines, and "cruel and unusual punishments"</w:t>
            </w:r>
          </w:p>
        </w:tc>
      </w:tr>
      <w:tr w:rsidR="001C05D8" w:rsidRPr="001C05D8" w:rsidTr="001C05D8">
        <w:trPr>
          <w:tblCellSpacing w:w="15" w:type="dxa"/>
        </w:trPr>
        <w:tc>
          <w:tcPr>
            <w:tcW w:w="0" w:type="auto"/>
            <w:vAlign w:val="center"/>
            <w:hideMark/>
          </w:tcPr>
          <w:p w:rsidR="001C05D8" w:rsidRPr="001C05D8" w:rsidRDefault="001C05D8" w:rsidP="001C05D8">
            <w:pPr>
              <w:spacing w:after="0" w:line="240" w:lineRule="auto"/>
              <w:jc w:val="center"/>
              <w:rPr>
                <w:rFonts w:ascii="Times New Roman" w:eastAsia="Times New Roman" w:hAnsi="Times New Roman" w:cs="Times New Roman"/>
                <w:b/>
                <w:bCs/>
                <w:sz w:val="24"/>
                <w:szCs w:val="24"/>
                <w:lang w:eastAsia="de-DE"/>
              </w:rPr>
            </w:pPr>
            <w:hyperlink r:id="rId153" w:history="1">
              <w:r w:rsidRPr="001C05D8">
                <w:rPr>
                  <w:rFonts w:ascii="Times New Roman" w:eastAsia="Times New Roman" w:hAnsi="Times New Roman" w:cs="Times New Roman"/>
                  <w:b/>
                  <w:bCs/>
                  <w:color w:val="0000FF"/>
                  <w:sz w:val="24"/>
                  <w:szCs w:val="24"/>
                  <w:u w:val="single"/>
                  <w:lang w:eastAsia="de-DE"/>
                </w:rPr>
                <w:t>Ninth Amendment</w:t>
              </w:r>
            </w:hyperlink>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1791</w:t>
            </w:r>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establishes that the enumeration of certain rights in the Constitution does not "deny or disparage" other rights "retained by the people"</w:t>
            </w:r>
          </w:p>
        </w:tc>
      </w:tr>
      <w:tr w:rsidR="001C05D8" w:rsidRPr="001C05D8" w:rsidTr="001C05D8">
        <w:trPr>
          <w:tblCellSpacing w:w="15" w:type="dxa"/>
        </w:trPr>
        <w:tc>
          <w:tcPr>
            <w:tcW w:w="0" w:type="auto"/>
            <w:vAlign w:val="center"/>
            <w:hideMark/>
          </w:tcPr>
          <w:p w:rsidR="001C05D8" w:rsidRPr="001C05D8" w:rsidRDefault="001C05D8" w:rsidP="001C05D8">
            <w:pPr>
              <w:spacing w:after="0" w:line="240" w:lineRule="auto"/>
              <w:jc w:val="center"/>
              <w:rPr>
                <w:rFonts w:ascii="Times New Roman" w:eastAsia="Times New Roman" w:hAnsi="Times New Roman" w:cs="Times New Roman"/>
                <w:b/>
                <w:bCs/>
                <w:sz w:val="24"/>
                <w:szCs w:val="24"/>
                <w:lang w:eastAsia="de-DE"/>
              </w:rPr>
            </w:pPr>
            <w:hyperlink r:id="rId154" w:history="1">
              <w:r w:rsidRPr="001C05D8">
                <w:rPr>
                  <w:rFonts w:ascii="Times New Roman" w:eastAsia="Times New Roman" w:hAnsi="Times New Roman" w:cs="Times New Roman"/>
                  <w:b/>
                  <w:bCs/>
                  <w:color w:val="0000FF"/>
                  <w:sz w:val="24"/>
                  <w:szCs w:val="24"/>
                  <w:u w:val="single"/>
                  <w:lang w:eastAsia="de-DE"/>
                </w:rPr>
                <w:t>Tenth Amendment</w:t>
              </w:r>
            </w:hyperlink>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1791</w:t>
            </w:r>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reserves to the states those powers not delegated to the federal government or prohibited to the states by the Constitution</w:t>
            </w:r>
          </w:p>
        </w:tc>
      </w:tr>
      <w:tr w:rsidR="001C05D8" w:rsidRPr="001C05D8" w:rsidTr="001C05D8">
        <w:trPr>
          <w:tblCellSpacing w:w="15" w:type="dxa"/>
        </w:trPr>
        <w:tc>
          <w:tcPr>
            <w:tcW w:w="0" w:type="auto"/>
            <w:vAlign w:val="center"/>
            <w:hideMark/>
          </w:tcPr>
          <w:p w:rsidR="001C05D8" w:rsidRPr="001C05D8" w:rsidRDefault="001C05D8" w:rsidP="001C05D8">
            <w:pPr>
              <w:spacing w:after="0" w:line="240" w:lineRule="auto"/>
              <w:jc w:val="center"/>
              <w:rPr>
                <w:rFonts w:ascii="Times New Roman" w:eastAsia="Times New Roman" w:hAnsi="Times New Roman" w:cs="Times New Roman"/>
                <w:b/>
                <w:bCs/>
                <w:sz w:val="24"/>
                <w:szCs w:val="24"/>
                <w:lang w:eastAsia="de-DE"/>
              </w:rPr>
            </w:pPr>
            <w:hyperlink r:id="rId155" w:history="1">
              <w:r w:rsidRPr="001C05D8">
                <w:rPr>
                  <w:rFonts w:ascii="Times New Roman" w:eastAsia="Times New Roman" w:hAnsi="Times New Roman" w:cs="Times New Roman"/>
                  <w:b/>
                  <w:bCs/>
                  <w:color w:val="0000FF"/>
                  <w:sz w:val="24"/>
                  <w:szCs w:val="24"/>
                  <w:u w:val="single"/>
                  <w:lang w:eastAsia="de-DE"/>
                </w:rPr>
                <w:t>Eleventh Amendment</w:t>
              </w:r>
            </w:hyperlink>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1795</w:t>
            </w:r>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establishes the principle of state sovereign immunity</w:t>
            </w:r>
          </w:p>
        </w:tc>
      </w:tr>
      <w:tr w:rsidR="001C05D8" w:rsidRPr="001C05D8" w:rsidTr="001C05D8">
        <w:trPr>
          <w:tblCellSpacing w:w="15" w:type="dxa"/>
        </w:trPr>
        <w:tc>
          <w:tcPr>
            <w:tcW w:w="0" w:type="auto"/>
            <w:vAlign w:val="center"/>
            <w:hideMark/>
          </w:tcPr>
          <w:p w:rsidR="001C05D8" w:rsidRPr="001C05D8" w:rsidRDefault="001C05D8" w:rsidP="001C05D8">
            <w:pPr>
              <w:spacing w:after="0" w:line="240" w:lineRule="auto"/>
              <w:jc w:val="center"/>
              <w:rPr>
                <w:rFonts w:ascii="Times New Roman" w:eastAsia="Times New Roman" w:hAnsi="Times New Roman" w:cs="Times New Roman"/>
                <w:b/>
                <w:bCs/>
                <w:sz w:val="24"/>
                <w:szCs w:val="24"/>
                <w:lang w:eastAsia="de-DE"/>
              </w:rPr>
            </w:pPr>
            <w:hyperlink r:id="rId156" w:history="1">
              <w:r w:rsidRPr="001C05D8">
                <w:rPr>
                  <w:rFonts w:ascii="Times New Roman" w:eastAsia="Times New Roman" w:hAnsi="Times New Roman" w:cs="Times New Roman"/>
                  <w:b/>
                  <w:bCs/>
                  <w:color w:val="0000FF"/>
                  <w:sz w:val="24"/>
                  <w:szCs w:val="24"/>
                  <w:u w:val="single"/>
                  <w:lang w:eastAsia="de-DE"/>
                </w:rPr>
                <w:t>Twelfth Amendment</w:t>
              </w:r>
            </w:hyperlink>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1804</w:t>
            </w:r>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repeals and revises presidential election procedures established in the original Constitution</w:t>
            </w:r>
          </w:p>
        </w:tc>
      </w:tr>
      <w:tr w:rsidR="001C05D8" w:rsidRPr="001C05D8" w:rsidTr="001C05D8">
        <w:trPr>
          <w:tblCellSpacing w:w="15" w:type="dxa"/>
        </w:trPr>
        <w:tc>
          <w:tcPr>
            <w:tcW w:w="0" w:type="auto"/>
            <w:vAlign w:val="center"/>
            <w:hideMark/>
          </w:tcPr>
          <w:p w:rsidR="001C05D8" w:rsidRPr="001C05D8" w:rsidRDefault="001C05D8" w:rsidP="001C05D8">
            <w:pPr>
              <w:spacing w:after="0" w:line="240" w:lineRule="auto"/>
              <w:jc w:val="center"/>
              <w:rPr>
                <w:rFonts w:ascii="Times New Roman" w:eastAsia="Times New Roman" w:hAnsi="Times New Roman" w:cs="Times New Roman"/>
                <w:b/>
                <w:bCs/>
                <w:sz w:val="24"/>
                <w:szCs w:val="24"/>
                <w:lang w:eastAsia="de-DE"/>
              </w:rPr>
            </w:pPr>
            <w:hyperlink r:id="rId157" w:history="1">
              <w:r w:rsidRPr="001C05D8">
                <w:rPr>
                  <w:rFonts w:ascii="Times New Roman" w:eastAsia="Times New Roman" w:hAnsi="Times New Roman" w:cs="Times New Roman"/>
                  <w:b/>
                  <w:bCs/>
                  <w:color w:val="0000FF"/>
                  <w:sz w:val="24"/>
                  <w:szCs w:val="24"/>
                  <w:u w:val="single"/>
                  <w:lang w:eastAsia="de-DE"/>
                </w:rPr>
                <w:t>Thirteenth Amendment</w:t>
              </w:r>
            </w:hyperlink>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1865</w:t>
            </w:r>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outlaws slavery</w:t>
            </w:r>
          </w:p>
        </w:tc>
      </w:tr>
      <w:tr w:rsidR="001C05D8" w:rsidRPr="001C05D8" w:rsidTr="001C05D8">
        <w:trPr>
          <w:tblCellSpacing w:w="15" w:type="dxa"/>
        </w:trPr>
        <w:tc>
          <w:tcPr>
            <w:tcW w:w="0" w:type="auto"/>
            <w:vAlign w:val="center"/>
            <w:hideMark/>
          </w:tcPr>
          <w:p w:rsidR="001C05D8" w:rsidRPr="001C05D8" w:rsidRDefault="001C05D8" w:rsidP="001C05D8">
            <w:pPr>
              <w:spacing w:after="0" w:line="240" w:lineRule="auto"/>
              <w:jc w:val="center"/>
              <w:rPr>
                <w:rFonts w:ascii="Times New Roman" w:eastAsia="Times New Roman" w:hAnsi="Times New Roman" w:cs="Times New Roman"/>
                <w:b/>
                <w:bCs/>
                <w:sz w:val="24"/>
                <w:szCs w:val="24"/>
                <w:lang w:eastAsia="de-DE"/>
              </w:rPr>
            </w:pPr>
            <w:hyperlink r:id="rId158" w:history="1">
              <w:r w:rsidRPr="001C05D8">
                <w:rPr>
                  <w:rFonts w:ascii="Times New Roman" w:eastAsia="Times New Roman" w:hAnsi="Times New Roman" w:cs="Times New Roman"/>
                  <w:b/>
                  <w:bCs/>
                  <w:color w:val="0000FF"/>
                  <w:sz w:val="24"/>
                  <w:szCs w:val="24"/>
                  <w:u w:val="single"/>
                  <w:lang w:eastAsia="de-DE"/>
                </w:rPr>
                <w:t>Fourteenth Amendment</w:t>
              </w:r>
            </w:hyperlink>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1868</w:t>
            </w:r>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grants citizenship and equal civil and legal rights to African Americans and slaves who were emancipated after the American Civil War</w:t>
            </w:r>
          </w:p>
        </w:tc>
      </w:tr>
      <w:tr w:rsidR="001C05D8" w:rsidRPr="001C05D8" w:rsidTr="001C05D8">
        <w:trPr>
          <w:tblCellSpacing w:w="15" w:type="dxa"/>
        </w:trPr>
        <w:tc>
          <w:tcPr>
            <w:tcW w:w="0" w:type="auto"/>
            <w:vAlign w:val="center"/>
            <w:hideMark/>
          </w:tcPr>
          <w:p w:rsidR="001C05D8" w:rsidRPr="001C05D8" w:rsidRDefault="001C05D8" w:rsidP="001C05D8">
            <w:pPr>
              <w:spacing w:after="0" w:line="240" w:lineRule="auto"/>
              <w:jc w:val="center"/>
              <w:rPr>
                <w:rFonts w:ascii="Times New Roman" w:eastAsia="Times New Roman" w:hAnsi="Times New Roman" w:cs="Times New Roman"/>
                <w:b/>
                <w:bCs/>
                <w:sz w:val="24"/>
                <w:szCs w:val="24"/>
                <w:lang w:eastAsia="de-DE"/>
              </w:rPr>
            </w:pPr>
            <w:hyperlink r:id="rId159" w:history="1">
              <w:r w:rsidRPr="001C05D8">
                <w:rPr>
                  <w:rFonts w:ascii="Times New Roman" w:eastAsia="Times New Roman" w:hAnsi="Times New Roman" w:cs="Times New Roman"/>
                  <w:b/>
                  <w:bCs/>
                  <w:color w:val="0000FF"/>
                  <w:sz w:val="24"/>
                  <w:szCs w:val="24"/>
                  <w:u w:val="single"/>
                  <w:lang w:eastAsia="de-DE"/>
                </w:rPr>
                <w:t>Fifteenth Amendment</w:t>
              </w:r>
            </w:hyperlink>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1870</w:t>
            </w:r>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guarantees that the right to vote cannot be denied based on "race, color, or previous condition of servitude"</w:t>
            </w:r>
          </w:p>
        </w:tc>
      </w:tr>
      <w:tr w:rsidR="001C05D8" w:rsidRPr="001C05D8" w:rsidTr="001C05D8">
        <w:trPr>
          <w:tblCellSpacing w:w="15" w:type="dxa"/>
        </w:trPr>
        <w:tc>
          <w:tcPr>
            <w:tcW w:w="0" w:type="auto"/>
            <w:vAlign w:val="center"/>
            <w:hideMark/>
          </w:tcPr>
          <w:p w:rsidR="001C05D8" w:rsidRPr="001C05D8" w:rsidRDefault="001C05D8" w:rsidP="001C05D8">
            <w:pPr>
              <w:spacing w:after="0" w:line="240" w:lineRule="auto"/>
              <w:jc w:val="center"/>
              <w:rPr>
                <w:rFonts w:ascii="Times New Roman" w:eastAsia="Times New Roman" w:hAnsi="Times New Roman" w:cs="Times New Roman"/>
                <w:b/>
                <w:bCs/>
                <w:sz w:val="24"/>
                <w:szCs w:val="24"/>
                <w:lang w:eastAsia="de-DE"/>
              </w:rPr>
            </w:pPr>
            <w:hyperlink r:id="rId160" w:history="1">
              <w:r w:rsidRPr="001C05D8">
                <w:rPr>
                  <w:rFonts w:ascii="Times New Roman" w:eastAsia="Times New Roman" w:hAnsi="Times New Roman" w:cs="Times New Roman"/>
                  <w:b/>
                  <w:bCs/>
                  <w:color w:val="0000FF"/>
                  <w:sz w:val="24"/>
                  <w:szCs w:val="24"/>
                  <w:u w:val="single"/>
                  <w:lang w:eastAsia="de-DE"/>
                </w:rPr>
                <w:t>Sixteenth Amendment</w:t>
              </w:r>
            </w:hyperlink>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1913</w:t>
            </w:r>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permits a federal income tax</w:t>
            </w:r>
          </w:p>
        </w:tc>
      </w:tr>
      <w:tr w:rsidR="001C05D8" w:rsidRPr="001C05D8" w:rsidTr="001C05D8">
        <w:trPr>
          <w:tblCellSpacing w:w="15" w:type="dxa"/>
        </w:trPr>
        <w:tc>
          <w:tcPr>
            <w:tcW w:w="0" w:type="auto"/>
            <w:vAlign w:val="center"/>
            <w:hideMark/>
          </w:tcPr>
          <w:p w:rsidR="001C05D8" w:rsidRPr="001C05D8" w:rsidRDefault="001C05D8" w:rsidP="001C05D8">
            <w:pPr>
              <w:spacing w:after="0" w:line="240" w:lineRule="auto"/>
              <w:jc w:val="center"/>
              <w:rPr>
                <w:rFonts w:ascii="Times New Roman" w:eastAsia="Times New Roman" w:hAnsi="Times New Roman" w:cs="Times New Roman"/>
                <w:b/>
                <w:bCs/>
                <w:sz w:val="24"/>
                <w:szCs w:val="24"/>
                <w:lang w:eastAsia="de-DE"/>
              </w:rPr>
            </w:pPr>
            <w:hyperlink r:id="rId161" w:history="1">
              <w:r w:rsidRPr="001C05D8">
                <w:rPr>
                  <w:rFonts w:ascii="Times New Roman" w:eastAsia="Times New Roman" w:hAnsi="Times New Roman" w:cs="Times New Roman"/>
                  <w:b/>
                  <w:bCs/>
                  <w:color w:val="0000FF"/>
                  <w:sz w:val="24"/>
                  <w:szCs w:val="24"/>
                  <w:u w:val="single"/>
                  <w:lang w:eastAsia="de-DE"/>
                </w:rPr>
                <w:t>Seventeenth Amendment</w:t>
              </w:r>
            </w:hyperlink>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1913</w:t>
            </w:r>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provides for the direct election of U.S. senators by the voters of the states</w:t>
            </w:r>
          </w:p>
        </w:tc>
      </w:tr>
      <w:tr w:rsidR="001C05D8" w:rsidRPr="001C05D8" w:rsidTr="001C05D8">
        <w:trPr>
          <w:tblCellSpacing w:w="15" w:type="dxa"/>
        </w:trPr>
        <w:tc>
          <w:tcPr>
            <w:tcW w:w="0" w:type="auto"/>
            <w:vAlign w:val="center"/>
            <w:hideMark/>
          </w:tcPr>
          <w:p w:rsidR="001C05D8" w:rsidRPr="001C05D8" w:rsidRDefault="001C05D8" w:rsidP="001C05D8">
            <w:pPr>
              <w:spacing w:after="0" w:line="240" w:lineRule="auto"/>
              <w:jc w:val="center"/>
              <w:rPr>
                <w:rFonts w:ascii="Times New Roman" w:eastAsia="Times New Roman" w:hAnsi="Times New Roman" w:cs="Times New Roman"/>
                <w:b/>
                <w:bCs/>
                <w:sz w:val="24"/>
                <w:szCs w:val="24"/>
                <w:lang w:eastAsia="de-DE"/>
              </w:rPr>
            </w:pPr>
            <w:hyperlink r:id="rId162" w:history="1">
              <w:r w:rsidRPr="001C05D8">
                <w:rPr>
                  <w:rFonts w:ascii="Times New Roman" w:eastAsia="Times New Roman" w:hAnsi="Times New Roman" w:cs="Times New Roman"/>
                  <w:b/>
                  <w:bCs/>
                  <w:color w:val="0000FF"/>
                  <w:sz w:val="24"/>
                  <w:szCs w:val="24"/>
                  <w:u w:val="single"/>
                  <w:lang w:eastAsia="de-DE"/>
                </w:rPr>
                <w:t>Eighteenth Amendment</w:t>
              </w:r>
            </w:hyperlink>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1919</w:t>
            </w:r>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imposes the federal prohibition of alcohol</w:t>
            </w:r>
          </w:p>
        </w:tc>
      </w:tr>
      <w:tr w:rsidR="001C05D8" w:rsidRPr="001C05D8" w:rsidTr="001C05D8">
        <w:trPr>
          <w:tblCellSpacing w:w="15" w:type="dxa"/>
        </w:trPr>
        <w:tc>
          <w:tcPr>
            <w:tcW w:w="0" w:type="auto"/>
            <w:vAlign w:val="center"/>
            <w:hideMark/>
          </w:tcPr>
          <w:p w:rsidR="001C05D8" w:rsidRPr="001C05D8" w:rsidRDefault="001C05D8" w:rsidP="001C05D8">
            <w:pPr>
              <w:spacing w:after="0" w:line="240" w:lineRule="auto"/>
              <w:jc w:val="center"/>
              <w:rPr>
                <w:rFonts w:ascii="Times New Roman" w:eastAsia="Times New Roman" w:hAnsi="Times New Roman" w:cs="Times New Roman"/>
                <w:b/>
                <w:bCs/>
                <w:sz w:val="24"/>
                <w:szCs w:val="24"/>
                <w:lang w:eastAsia="de-DE"/>
              </w:rPr>
            </w:pPr>
            <w:hyperlink r:id="rId163" w:history="1">
              <w:r w:rsidRPr="001C05D8">
                <w:rPr>
                  <w:rFonts w:ascii="Times New Roman" w:eastAsia="Times New Roman" w:hAnsi="Times New Roman" w:cs="Times New Roman"/>
                  <w:b/>
                  <w:bCs/>
                  <w:color w:val="0000FF"/>
                  <w:sz w:val="24"/>
                  <w:szCs w:val="24"/>
                  <w:u w:val="single"/>
                  <w:lang w:eastAsia="de-DE"/>
                </w:rPr>
                <w:t>Nineteenth Amendment</w:t>
              </w:r>
            </w:hyperlink>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1920</w:t>
            </w:r>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extends to women the right to vote</w:t>
            </w:r>
          </w:p>
        </w:tc>
      </w:tr>
      <w:tr w:rsidR="001C05D8" w:rsidRPr="001C05D8" w:rsidTr="001C05D8">
        <w:trPr>
          <w:tblCellSpacing w:w="15" w:type="dxa"/>
        </w:trPr>
        <w:tc>
          <w:tcPr>
            <w:tcW w:w="0" w:type="auto"/>
            <w:vAlign w:val="center"/>
            <w:hideMark/>
          </w:tcPr>
          <w:p w:rsidR="001C05D8" w:rsidRPr="001C05D8" w:rsidRDefault="001C05D8" w:rsidP="001C05D8">
            <w:pPr>
              <w:spacing w:after="0" w:line="240" w:lineRule="auto"/>
              <w:jc w:val="center"/>
              <w:rPr>
                <w:rFonts w:ascii="Times New Roman" w:eastAsia="Times New Roman" w:hAnsi="Times New Roman" w:cs="Times New Roman"/>
                <w:b/>
                <w:bCs/>
                <w:sz w:val="24"/>
                <w:szCs w:val="24"/>
                <w:lang w:eastAsia="de-DE"/>
              </w:rPr>
            </w:pPr>
            <w:hyperlink r:id="rId164" w:history="1">
              <w:r w:rsidRPr="001C05D8">
                <w:rPr>
                  <w:rFonts w:ascii="Times New Roman" w:eastAsia="Times New Roman" w:hAnsi="Times New Roman" w:cs="Times New Roman"/>
                  <w:b/>
                  <w:bCs/>
                  <w:color w:val="0000FF"/>
                  <w:sz w:val="24"/>
                  <w:szCs w:val="24"/>
                  <w:u w:val="single"/>
                  <w:lang w:eastAsia="de-DE"/>
                </w:rPr>
                <w:t>Twentieth Amendment</w:t>
              </w:r>
            </w:hyperlink>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1933</w:t>
            </w:r>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changes the beginning and ending dates of presidential and congressional terms</w:t>
            </w:r>
          </w:p>
        </w:tc>
      </w:tr>
      <w:tr w:rsidR="001C05D8" w:rsidRPr="001C05D8" w:rsidTr="001C05D8">
        <w:trPr>
          <w:tblCellSpacing w:w="15" w:type="dxa"/>
        </w:trPr>
        <w:tc>
          <w:tcPr>
            <w:tcW w:w="0" w:type="auto"/>
            <w:vAlign w:val="center"/>
            <w:hideMark/>
          </w:tcPr>
          <w:p w:rsidR="001C05D8" w:rsidRPr="001C05D8" w:rsidRDefault="001C05D8" w:rsidP="001C05D8">
            <w:pPr>
              <w:spacing w:after="0" w:line="240" w:lineRule="auto"/>
              <w:jc w:val="center"/>
              <w:rPr>
                <w:rFonts w:ascii="Times New Roman" w:eastAsia="Times New Roman" w:hAnsi="Times New Roman" w:cs="Times New Roman"/>
                <w:b/>
                <w:bCs/>
                <w:sz w:val="24"/>
                <w:szCs w:val="24"/>
                <w:lang w:eastAsia="de-DE"/>
              </w:rPr>
            </w:pPr>
            <w:hyperlink r:id="rId165" w:history="1">
              <w:r w:rsidRPr="001C05D8">
                <w:rPr>
                  <w:rFonts w:ascii="Times New Roman" w:eastAsia="Times New Roman" w:hAnsi="Times New Roman" w:cs="Times New Roman"/>
                  <w:b/>
                  <w:bCs/>
                  <w:color w:val="0000FF"/>
                  <w:sz w:val="24"/>
                  <w:szCs w:val="24"/>
                  <w:u w:val="single"/>
                  <w:lang w:eastAsia="de-DE"/>
                </w:rPr>
                <w:t>Twenty-first Amendment</w:t>
              </w:r>
            </w:hyperlink>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1933</w:t>
            </w:r>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repeals the Eighteenth Amendment</w:t>
            </w:r>
          </w:p>
        </w:tc>
      </w:tr>
      <w:tr w:rsidR="001C05D8" w:rsidRPr="001C05D8" w:rsidTr="001C05D8">
        <w:trPr>
          <w:tblCellSpacing w:w="15" w:type="dxa"/>
        </w:trPr>
        <w:tc>
          <w:tcPr>
            <w:tcW w:w="0" w:type="auto"/>
            <w:vAlign w:val="center"/>
            <w:hideMark/>
          </w:tcPr>
          <w:p w:rsidR="001C05D8" w:rsidRPr="001C05D8" w:rsidRDefault="001C05D8" w:rsidP="001C05D8">
            <w:pPr>
              <w:spacing w:after="0" w:line="240" w:lineRule="auto"/>
              <w:jc w:val="center"/>
              <w:rPr>
                <w:rFonts w:ascii="Times New Roman" w:eastAsia="Times New Roman" w:hAnsi="Times New Roman" w:cs="Times New Roman"/>
                <w:b/>
                <w:bCs/>
                <w:sz w:val="24"/>
                <w:szCs w:val="24"/>
                <w:lang w:eastAsia="de-DE"/>
              </w:rPr>
            </w:pPr>
            <w:hyperlink r:id="rId166" w:history="1">
              <w:r w:rsidRPr="001C05D8">
                <w:rPr>
                  <w:rFonts w:ascii="Times New Roman" w:eastAsia="Times New Roman" w:hAnsi="Times New Roman" w:cs="Times New Roman"/>
                  <w:b/>
                  <w:bCs/>
                  <w:color w:val="0000FF"/>
                  <w:sz w:val="24"/>
                  <w:szCs w:val="24"/>
                  <w:u w:val="single"/>
                  <w:lang w:eastAsia="de-DE"/>
                </w:rPr>
                <w:t>Twenty-second Amendment</w:t>
              </w:r>
            </w:hyperlink>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1951</w:t>
            </w:r>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limits to two the number of terms a president of the United States may serve</w:t>
            </w:r>
          </w:p>
        </w:tc>
      </w:tr>
      <w:tr w:rsidR="001C05D8" w:rsidRPr="001C05D8" w:rsidTr="001C05D8">
        <w:trPr>
          <w:tblCellSpacing w:w="15" w:type="dxa"/>
        </w:trPr>
        <w:tc>
          <w:tcPr>
            <w:tcW w:w="0" w:type="auto"/>
            <w:vAlign w:val="center"/>
            <w:hideMark/>
          </w:tcPr>
          <w:p w:rsidR="001C05D8" w:rsidRPr="001C05D8" w:rsidRDefault="001C05D8" w:rsidP="001C05D8">
            <w:pPr>
              <w:spacing w:after="0" w:line="240" w:lineRule="auto"/>
              <w:jc w:val="center"/>
              <w:rPr>
                <w:rFonts w:ascii="Times New Roman" w:eastAsia="Times New Roman" w:hAnsi="Times New Roman" w:cs="Times New Roman"/>
                <w:b/>
                <w:bCs/>
                <w:sz w:val="24"/>
                <w:szCs w:val="24"/>
                <w:lang w:eastAsia="de-DE"/>
              </w:rPr>
            </w:pPr>
            <w:hyperlink r:id="rId167" w:history="1">
              <w:r w:rsidRPr="001C05D8">
                <w:rPr>
                  <w:rFonts w:ascii="Times New Roman" w:eastAsia="Times New Roman" w:hAnsi="Times New Roman" w:cs="Times New Roman"/>
                  <w:b/>
                  <w:bCs/>
                  <w:color w:val="0000FF"/>
                  <w:sz w:val="24"/>
                  <w:szCs w:val="24"/>
                  <w:u w:val="single"/>
                  <w:lang w:eastAsia="de-DE"/>
                </w:rPr>
                <w:t>Twenty-third Amendment</w:t>
              </w:r>
            </w:hyperlink>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1961</w:t>
            </w:r>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permits citizens of Washington, D.C., the right to choose electors in presidential elections</w:t>
            </w:r>
          </w:p>
        </w:tc>
      </w:tr>
      <w:tr w:rsidR="001C05D8" w:rsidRPr="001C05D8" w:rsidTr="001C05D8">
        <w:trPr>
          <w:tblCellSpacing w:w="15" w:type="dxa"/>
        </w:trPr>
        <w:tc>
          <w:tcPr>
            <w:tcW w:w="0" w:type="auto"/>
            <w:vAlign w:val="center"/>
            <w:hideMark/>
          </w:tcPr>
          <w:p w:rsidR="001C05D8" w:rsidRPr="001C05D8" w:rsidRDefault="001C05D8" w:rsidP="001C05D8">
            <w:pPr>
              <w:spacing w:after="0" w:line="240" w:lineRule="auto"/>
              <w:jc w:val="center"/>
              <w:rPr>
                <w:rFonts w:ascii="Times New Roman" w:eastAsia="Times New Roman" w:hAnsi="Times New Roman" w:cs="Times New Roman"/>
                <w:b/>
                <w:bCs/>
                <w:sz w:val="24"/>
                <w:szCs w:val="24"/>
                <w:lang w:eastAsia="de-DE"/>
              </w:rPr>
            </w:pPr>
            <w:hyperlink r:id="rId168" w:history="1">
              <w:r w:rsidRPr="001C05D8">
                <w:rPr>
                  <w:rFonts w:ascii="Times New Roman" w:eastAsia="Times New Roman" w:hAnsi="Times New Roman" w:cs="Times New Roman"/>
                  <w:b/>
                  <w:bCs/>
                  <w:color w:val="0000FF"/>
                  <w:sz w:val="24"/>
                  <w:szCs w:val="24"/>
                  <w:u w:val="single"/>
                  <w:lang w:eastAsia="de-DE"/>
                </w:rPr>
                <w:t>Twenty-fourth Amendment</w:t>
              </w:r>
            </w:hyperlink>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1964</w:t>
            </w:r>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prohibits the federal and state governments from imposing poll taxes before a citizen can participate in a federal election</w:t>
            </w:r>
          </w:p>
        </w:tc>
      </w:tr>
      <w:tr w:rsidR="001C05D8" w:rsidRPr="001C05D8" w:rsidTr="001C05D8">
        <w:trPr>
          <w:tblCellSpacing w:w="15" w:type="dxa"/>
        </w:trPr>
        <w:tc>
          <w:tcPr>
            <w:tcW w:w="0" w:type="auto"/>
            <w:vAlign w:val="center"/>
            <w:hideMark/>
          </w:tcPr>
          <w:p w:rsidR="001C05D8" w:rsidRPr="001C05D8" w:rsidRDefault="001C05D8" w:rsidP="001C05D8">
            <w:pPr>
              <w:spacing w:after="0" w:line="240" w:lineRule="auto"/>
              <w:jc w:val="center"/>
              <w:rPr>
                <w:rFonts w:ascii="Times New Roman" w:eastAsia="Times New Roman" w:hAnsi="Times New Roman" w:cs="Times New Roman"/>
                <w:b/>
                <w:bCs/>
                <w:sz w:val="24"/>
                <w:szCs w:val="24"/>
                <w:lang w:eastAsia="de-DE"/>
              </w:rPr>
            </w:pPr>
            <w:hyperlink r:id="rId169" w:history="1">
              <w:r w:rsidRPr="001C05D8">
                <w:rPr>
                  <w:rFonts w:ascii="Times New Roman" w:eastAsia="Times New Roman" w:hAnsi="Times New Roman" w:cs="Times New Roman"/>
                  <w:b/>
                  <w:bCs/>
                  <w:color w:val="0000FF"/>
                  <w:sz w:val="24"/>
                  <w:szCs w:val="24"/>
                  <w:u w:val="single"/>
                  <w:lang w:eastAsia="de-DE"/>
                </w:rPr>
                <w:t>Twenty-fifth Amendment</w:t>
              </w:r>
            </w:hyperlink>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1967</w:t>
            </w:r>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sets succession rules relating to vacancies and disabilities of the office of the president and of the vice president</w:t>
            </w:r>
          </w:p>
        </w:tc>
      </w:tr>
      <w:tr w:rsidR="001C05D8" w:rsidRPr="001C05D8" w:rsidTr="001C05D8">
        <w:trPr>
          <w:tblCellSpacing w:w="15" w:type="dxa"/>
        </w:trPr>
        <w:tc>
          <w:tcPr>
            <w:tcW w:w="0" w:type="auto"/>
            <w:vAlign w:val="center"/>
            <w:hideMark/>
          </w:tcPr>
          <w:p w:rsidR="001C05D8" w:rsidRPr="001C05D8" w:rsidRDefault="001C05D8" w:rsidP="001C05D8">
            <w:pPr>
              <w:spacing w:after="0" w:line="240" w:lineRule="auto"/>
              <w:jc w:val="center"/>
              <w:rPr>
                <w:rFonts w:ascii="Times New Roman" w:eastAsia="Times New Roman" w:hAnsi="Times New Roman" w:cs="Times New Roman"/>
                <w:b/>
                <w:bCs/>
                <w:sz w:val="24"/>
                <w:szCs w:val="24"/>
                <w:lang w:eastAsia="de-DE"/>
              </w:rPr>
            </w:pPr>
            <w:hyperlink r:id="rId170" w:history="1">
              <w:r w:rsidRPr="001C05D8">
                <w:rPr>
                  <w:rFonts w:ascii="Times New Roman" w:eastAsia="Times New Roman" w:hAnsi="Times New Roman" w:cs="Times New Roman"/>
                  <w:b/>
                  <w:bCs/>
                  <w:color w:val="0000FF"/>
                  <w:sz w:val="24"/>
                  <w:szCs w:val="24"/>
                  <w:u w:val="single"/>
                  <w:lang w:eastAsia="de-DE"/>
                </w:rPr>
                <w:t>Twenty-sixth Amendment</w:t>
              </w:r>
            </w:hyperlink>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1971</w:t>
            </w:r>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extends voting rights to citizens age 18 or older</w:t>
            </w:r>
          </w:p>
        </w:tc>
      </w:tr>
      <w:tr w:rsidR="001C05D8" w:rsidRPr="001C05D8" w:rsidTr="001C05D8">
        <w:trPr>
          <w:tblCellSpacing w:w="15" w:type="dxa"/>
        </w:trPr>
        <w:tc>
          <w:tcPr>
            <w:tcW w:w="0" w:type="auto"/>
            <w:vAlign w:val="center"/>
            <w:hideMark/>
          </w:tcPr>
          <w:p w:rsidR="001C05D8" w:rsidRPr="001C05D8" w:rsidRDefault="001C05D8" w:rsidP="001C05D8">
            <w:pPr>
              <w:spacing w:after="0" w:line="240" w:lineRule="auto"/>
              <w:jc w:val="center"/>
              <w:rPr>
                <w:rFonts w:ascii="Times New Roman" w:eastAsia="Times New Roman" w:hAnsi="Times New Roman" w:cs="Times New Roman"/>
                <w:b/>
                <w:bCs/>
                <w:sz w:val="24"/>
                <w:szCs w:val="24"/>
                <w:lang w:eastAsia="de-DE"/>
              </w:rPr>
            </w:pPr>
            <w:hyperlink r:id="rId171" w:history="1">
              <w:r w:rsidRPr="001C05D8">
                <w:rPr>
                  <w:rFonts w:ascii="Times New Roman" w:eastAsia="Times New Roman" w:hAnsi="Times New Roman" w:cs="Times New Roman"/>
                  <w:b/>
                  <w:bCs/>
                  <w:color w:val="0000FF"/>
                  <w:sz w:val="24"/>
                  <w:szCs w:val="24"/>
                  <w:u w:val="single"/>
                  <w:lang w:eastAsia="de-DE"/>
                </w:rPr>
                <w:t>Twenty-seventh Amendment</w:t>
              </w:r>
            </w:hyperlink>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1992</w:t>
            </w:r>
          </w:p>
        </w:tc>
        <w:tc>
          <w:tcPr>
            <w:tcW w:w="0" w:type="auto"/>
            <w:vAlign w:val="center"/>
            <w:hideMark/>
          </w:tcPr>
          <w:p w:rsidR="001C05D8" w:rsidRPr="001C05D8" w:rsidRDefault="001C05D8" w:rsidP="001C05D8">
            <w:pPr>
              <w:spacing w:after="0" w:line="240" w:lineRule="auto"/>
              <w:rPr>
                <w:rFonts w:ascii="Times New Roman" w:eastAsia="Times New Roman" w:hAnsi="Times New Roman" w:cs="Times New Roman"/>
                <w:sz w:val="24"/>
                <w:szCs w:val="24"/>
                <w:lang w:eastAsia="de-DE"/>
              </w:rPr>
            </w:pPr>
            <w:r w:rsidRPr="001C05D8">
              <w:rPr>
                <w:rFonts w:ascii="Times New Roman" w:eastAsia="Times New Roman" w:hAnsi="Times New Roman" w:cs="Times New Roman"/>
                <w:sz w:val="24"/>
                <w:szCs w:val="24"/>
                <w:lang w:eastAsia="de-DE"/>
              </w:rPr>
              <w:t>requires any change to the rate of compensation for members of the U.S. Congress to take effect only after the subsequent election to the House of Representatives</w:t>
            </w:r>
          </w:p>
        </w:tc>
      </w:tr>
    </w:tbl>
    <w:p w:rsidR="00043B5F" w:rsidRDefault="00043B5F"/>
    <w:sectPr w:rsidR="00043B5F" w:rsidSect="00043B5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B082D"/>
    <w:multiLevelType w:val="multilevel"/>
    <w:tmpl w:val="BC106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1C05D8"/>
    <w:rsid w:val="00043B5F"/>
    <w:rsid w:val="001C05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3B5F"/>
  </w:style>
  <w:style w:type="paragraph" w:styleId="berschrift1">
    <w:name w:val="heading 1"/>
    <w:basedOn w:val="Standard"/>
    <w:link w:val="berschrift1Zchn"/>
    <w:uiPriority w:val="9"/>
    <w:qFormat/>
    <w:rsid w:val="001C05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1C05D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C05D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1C05D8"/>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1C05D8"/>
    <w:rPr>
      <w:color w:val="0000FF"/>
      <w:u w:val="single"/>
    </w:rPr>
  </w:style>
  <w:style w:type="paragraph" w:styleId="StandardWeb">
    <w:name w:val="Normal (Web)"/>
    <w:basedOn w:val="Standard"/>
    <w:uiPriority w:val="99"/>
    <w:semiHidden/>
    <w:unhideWhenUsed/>
    <w:rsid w:val="001C05D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C05D8"/>
    <w:rPr>
      <w:b/>
      <w:bCs/>
    </w:rPr>
  </w:style>
  <w:style w:type="character" w:styleId="Hervorhebung">
    <w:name w:val="Emphasis"/>
    <w:basedOn w:val="Absatz-Standardschriftart"/>
    <w:uiPriority w:val="20"/>
    <w:qFormat/>
    <w:rsid w:val="001C05D8"/>
    <w:rPr>
      <w:i/>
      <w:iCs/>
    </w:rPr>
  </w:style>
  <w:style w:type="character" w:customStyle="1" w:styleId="md-assembly-caption">
    <w:name w:val="md-assembly-caption"/>
    <w:basedOn w:val="Absatz-Standardschriftart"/>
    <w:rsid w:val="001C05D8"/>
  </w:style>
  <w:style w:type="character" w:styleId="HTMLZitat">
    <w:name w:val="HTML Cite"/>
    <w:basedOn w:val="Absatz-Standardschriftart"/>
    <w:uiPriority w:val="99"/>
    <w:semiHidden/>
    <w:unhideWhenUsed/>
    <w:rsid w:val="001C05D8"/>
    <w:rPr>
      <w:i/>
      <w:iCs/>
    </w:rPr>
  </w:style>
  <w:style w:type="paragraph" w:styleId="Sprechblasentext">
    <w:name w:val="Balloon Text"/>
    <w:basedOn w:val="Standard"/>
    <w:link w:val="SprechblasentextZchn"/>
    <w:uiPriority w:val="99"/>
    <w:semiHidden/>
    <w:unhideWhenUsed/>
    <w:rsid w:val="001C05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05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7343097">
      <w:bodyDiv w:val="1"/>
      <w:marLeft w:val="0"/>
      <w:marRight w:val="0"/>
      <w:marTop w:val="0"/>
      <w:marBottom w:val="0"/>
      <w:divBdr>
        <w:top w:val="none" w:sz="0" w:space="0" w:color="auto"/>
        <w:left w:val="none" w:sz="0" w:space="0" w:color="auto"/>
        <w:bottom w:val="none" w:sz="0" w:space="0" w:color="auto"/>
        <w:right w:val="none" w:sz="0" w:space="0" w:color="auto"/>
      </w:divBdr>
      <w:divsChild>
        <w:div w:id="612517111">
          <w:marLeft w:val="0"/>
          <w:marRight w:val="0"/>
          <w:marTop w:val="0"/>
          <w:marBottom w:val="0"/>
          <w:divBdr>
            <w:top w:val="none" w:sz="0" w:space="0" w:color="auto"/>
            <w:left w:val="none" w:sz="0" w:space="0" w:color="auto"/>
            <w:bottom w:val="none" w:sz="0" w:space="0" w:color="auto"/>
            <w:right w:val="none" w:sz="0" w:space="0" w:color="auto"/>
          </w:divBdr>
        </w:div>
        <w:div w:id="143475376">
          <w:marLeft w:val="0"/>
          <w:marRight w:val="0"/>
          <w:marTop w:val="0"/>
          <w:marBottom w:val="0"/>
          <w:divBdr>
            <w:top w:val="none" w:sz="0" w:space="0" w:color="auto"/>
            <w:left w:val="none" w:sz="0" w:space="0" w:color="auto"/>
            <w:bottom w:val="none" w:sz="0" w:space="0" w:color="auto"/>
            <w:right w:val="none" w:sz="0" w:space="0" w:color="auto"/>
          </w:divBdr>
          <w:divsChild>
            <w:div w:id="938484974">
              <w:marLeft w:val="0"/>
              <w:marRight w:val="0"/>
              <w:marTop w:val="0"/>
              <w:marBottom w:val="0"/>
              <w:divBdr>
                <w:top w:val="none" w:sz="0" w:space="0" w:color="auto"/>
                <w:left w:val="none" w:sz="0" w:space="0" w:color="auto"/>
                <w:bottom w:val="none" w:sz="0" w:space="0" w:color="auto"/>
                <w:right w:val="none" w:sz="0" w:space="0" w:color="auto"/>
              </w:divBdr>
            </w:div>
            <w:div w:id="1562861368">
              <w:marLeft w:val="0"/>
              <w:marRight w:val="0"/>
              <w:marTop w:val="0"/>
              <w:marBottom w:val="0"/>
              <w:divBdr>
                <w:top w:val="none" w:sz="0" w:space="0" w:color="auto"/>
                <w:left w:val="none" w:sz="0" w:space="0" w:color="auto"/>
                <w:bottom w:val="none" w:sz="0" w:space="0" w:color="auto"/>
                <w:right w:val="none" w:sz="0" w:space="0" w:color="auto"/>
              </w:divBdr>
            </w:div>
          </w:divsChild>
        </w:div>
        <w:div w:id="2061594079">
          <w:marLeft w:val="0"/>
          <w:marRight w:val="0"/>
          <w:marTop w:val="0"/>
          <w:marBottom w:val="0"/>
          <w:divBdr>
            <w:top w:val="none" w:sz="0" w:space="0" w:color="auto"/>
            <w:left w:val="none" w:sz="0" w:space="0" w:color="auto"/>
            <w:bottom w:val="none" w:sz="0" w:space="0" w:color="auto"/>
            <w:right w:val="none" w:sz="0" w:space="0" w:color="auto"/>
          </w:divBdr>
          <w:divsChild>
            <w:div w:id="1689789255">
              <w:marLeft w:val="0"/>
              <w:marRight w:val="0"/>
              <w:marTop w:val="0"/>
              <w:marBottom w:val="0"/>
              <w:divBdr>
                <w:top w:val="none" w:sz="0" w:space="0" w:color="auto"/>
                <w:left w:val="none" w:sz="0" w:space="0" w:color="auto"/>
                <w:bottom w:val="none" w:sz="0" w:space="0" w:color="auto"/>
                <w:right w:val="none" w:sz="0" w:space="0" w:color="auto"/>
              </w:divBdr>
            </w:div>
          </w:divsChild>
        </w:div>
        <w:div w:id="538082216">
          <w:marLeft w:val="0"/>
          <w:marRight w:val="0"/>
          <w:marTop w:val="0"/>
          <w:marBottom w:val="0"/>
          <w:divBdr>
            <w:top w:val="none" w:sz="0" w:space="0" w:color="auto"/>
            <w:left w:val="none" w:sz="0" w:space="0" w:color="auto"/>
            <w:bottom w:val="none" w:sz="0" w:space="0" w:color="auto"/>
            <w:right w:val="none" w:sz="0" w:space="0" w:color="auto"/>
          </w:divBdr>
          <w:divsChild>
            <w:div w:id="1038890909">
              <w:marLeft w:val="0"/>
              <w:marRight w:val="0"/>
              <w:marTop w:val="0"/>
              <w:marBottom w:val="0"/>
              <w:divBdr>
                <w:top w:val="none" w:sz="0" w:space="0" w:color="auto"/>
                <w:left w:val="none" w:sz="0" w:space="0" w:color="auto"/>
                <w:bottom w:val="none" w:sz="0" w:space="0" w:color="auto"/>
                <w:right w:val="none" w:sz="0" w:space="0" w:color="auto"/>
              </w:divBdr>
              <w:divsChild>
                <w:div w:id="8537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836724">
      <w:bodyDiv w:val="1"/>
      <w:marLeft w:val="0"/>
      <w:marRight w:val="0"/>
      <w:marTop w:val="0"/>
      <w:marBottom w:val="0"/>
      <w:divBdr>
        <w:top w:val="none" w:sz="0" w:space="0" w:color="auto"/>
        <w:left w:val="none" w:sz="0" w:space="0" w:color="auto"/>
        <w:bottom w:val="none" w:sz="0" w:space="0" w:color="auto"/>
        <w:right w:val="none" w:sz="0" w:space="0" w:color="auto"/>
      </w:divBdr>
      <w:divsChild>
        <w:div w:id="1374650060">
          <w:marLeft w:val="0"/>
          <w:marRight w:val="0"/>
          <w:marTop w:val="0"/>
          <w:marBottom w:val="0"/>
          <w:divBdr>
            <w:top w:val="none" w:sz="0" w:space="0" w:color="auto"/>
            <w:left w:val="none" w:sz="0" w:space="0" w:color="auto"/>
            <w:bottom w:val="none" w:sz="0" w:space="0" w:color="auto"/>
            <w:right w:val="none" w:sz="0" w:space="0" w:color="auto"/>
          </w:divBdr>
          <w:divsChild>
            <w:div w:id="1845126333">
              <w:marLeft w:val="0"/>
              <w:marRight w:val="0"/>
              <w:marTop w:val="0"/>
              <w:marBottom w:val="0"/>
              <w:divBdr>
                <w:top w:val="none" w:sz="0" w:space="0" w:color="auto"/>
                <w:left w:val="none" w:sz="0" w:space="0" w:color="auto"/>
                <w:bottom w:val="none" w:sz="0" w:space="0" w:color="auto"/>
                <w:right w:val="none" w:sz="0" w:space="0" w:color="auto"/>
              </w:divBdr>
              <w:divsChild>
                <w:div w:id="12880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89558">
          <w:marLeft w:val="0"/>
          <w:marRight w:val="0"/>
          <w:marTop w:val="0"/>
          <w:marBottom w:val="0"/>
          <w:divBdr>
            <w:top w:val="none" w:sz="0" w:space="0" w:color="auto"/>
            <w:left w:val="none" w:sz="0" w:space="0" w:color="auto"/>
            <w:bottom w:val="none" w:sz="0" w:space="0" w:color="auto"/>
            <w:right w:val="none" w:sz="0" w:space="0" w:color="auto"/>
          </w:divBdr>
          <w:divsChild>
            <w:div w:id="2071070852">
              <w:marLeft w:val="0"/>
              <w:marRight w:val="0"/>
              <w:marTop w:val="0"/>
              <w:marBottom w:val="0"/>
              <w:divBdr>
                <w:top w:val="none" w:sz="0" w:space="0" w:color="auto"/>
                <w:left w:val="none" w:sz="0" w:space="0" w:color="auto"/>
                <w:bottom w:val="none" w:sz="0" w:space="0" w:color="auto"/>
                <w:right w:val="none" w:sz="0" w:space="0" w:color="auto"/>
              </w:divBdr>
              <w:divsChild>
                <w:div w:id="86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7660">
          <w:marLeft w:val="0"/>
          <w:marRight w:val="0"/>
          <w:marTop w:val="0"/>
          <w:marBottom w:val="0"/>
          <w:divBdr>
            <w:top w:val="none" w:sz="0" w:space="0" w:color="auto"/>
            <w:left w:val="none" w:sz="0" w:space="0" w:color="auto"/>
            <w:bottom w:val="none" w:sz="0" w:space="0" w:color="auto"/>
            <w:right w:val="none" w:sz="0" w:space="0" w:color="auto"/>
          </w:divBdr>
          <w:divsChild>
            <w:div w:id="1812752296">
              <w:marLeft w:val="0"/>
              <w:marRight w:val="0"/>
              <w:marTop w:val="0"/>
              <w:marBottom w:val="0"/>
              <w:divBdr>
                <w:top w:val="none" w:sz="0" w:space="0" w:color="auto"/>
                <w:left w:val="none" w:sz="0" w:space="0" w:color="auto"/>
                <w:bottom w:val="none" w:sz="0" w:space="0" w:color="auto"/>
                <w:right w:val="none" w:sz="0" w:space="0" w:color="auto"/>
              </w:divBdr>
              <w:divsChild>
                <w:div w:id="12306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70097">
      <w:bodyDiv w:val="1"/>
      <w:marLeft w:val="0"/>
      <w:marRight w:val="0"/>
      <w:marTop w:val="0"/>
      <w:marBottom w:val="0"/>
      <w:divBdr>
        <w:top w:val="none" w:sz="0" w:space="0" w:color="auto"/>
        <w:left w:val="none" w:sz="0" w:space="0" w:color="auto"/>
        <w:bottom w:val="none" w:sz="0" w:space="0" w:color="auto"/>
        <w:right w:val="none" w:sz="0" w:space="0" w:color="auto"/>
      </w:divBdr>
      <w:divsChild>
        <w:div w:id="440884222">
          <w:marLeft w:val="0"/>
          <w:marRight w:val="0"/>
          <w:marTop w:val="0"/>
          <w:marBottom w:val="0"/>
          <w:divBdr>
            <w:top w:val="none" w:sz="0" w:space="0" w:color="auto"/>
            <w:left w:val="none" w:sz="0" w:space="0" w:color="auto"/>
            <w:bottom w:val="none" w:sz="0" w:space="0" w:color="auto"/>
            <w:right w:val="none" w:sz="0" w:space="0" w:color="auto"/>
          </w:divBdr>
          <w:divsChild>
            <w:div w:id="15890648">
              <w:marLeft w:val="0"/>
              <w:marRight w:val="0"/>
              <w:marTop w:val="0"/>
              <w:marBottom w:val="0"/>
              <w:divBdr>
                <w:top w:val="none" w:sz="0" w:space="0" w:color="auto"/>
                <w:left w:val="none" w:sz="0" w:space="0" w:color="auto"/>
                <w:bottom w:val="none" w:sz="0" w:space="0" w:color="auto"/>
                <w:right w:val="none" w:sz="0" w:space="0" w:color="auto"/>
              </w:divBdr>
              <w:divsChild>
                <w:div w:id="18035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4733">
          <w:marLeft w:val="0"/>
          <w:marRight w:val="0"/>
          <w:marTop w:val="0"/>
          <w:marBottom w:val="0"/>
          <w:divBdr>
            <w:top w:val="none" w:sz="0" w:space="0" w:color="auto"/>
            <w:left w:val="none" w:sz="0" w:space="0" w:color="auto"/>
            <w:bottom w:val="none" w:sz="0" w:space="0" w:color="auto"/>
            <w:right w:val="none" w:sz="0" w:space="0" w:color="auto"/>
          </w:divBdr>
          <w:divsChild>
            <w:div w:id="359939304">
              <w:marLeft w:val="0"/>
              <w:marRight w:val="0"/>
              <w:marTop w:val="0"/>
              <w:marBottom w:val="0"/>
              <w:divBdr>
                <w:top w:val="none" w:sz="0" w:space="0" w:color="auto"/>
                <w:left w:val="none" w:sz="0" w:space="0" w:color="auto"/>
                <w:bottom w:val="none" w:sz="0" w:space="0" w:color="auto"/>
                <w:right w:val="none" w:sz="0" w:space="0" w:color="auto"/>
              </w:divBdr>
              <w:divsChild>
                <w:div w:id="8404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76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britannica.com/topic/Congress-of-the-United-States" TargetMode="External"/><Relationship Id="rId117" Type="http://schemas.openxmlformats.org/officeDocument/2006/relationships/hyperlink" Target="https://www.britannica.com/topic/Fourteenth-Amendment" TargetMode="External"/><Relationship Id="rId21" Type="http://schemas.openxmlformats.org/officeDocument/2006/relationships/hyperlink" Target="https://www.britannica.com/topic/Connecticut-Compromise" TargetMode="External"/><Relationship Id="rId42" Type="http://schemas.openxmlformats.org/officeDocument/2006/relationships/hyperlink" Target="https://www.britannica.com/topic/separation-of-powers" TargetMode="External"/><Relationship Id="rId47" Type="http://schemas.openxmlformats.org/officeDocument/2006/relationships/hyperlink" Target="https://www.britannica.com/topic/House-of-Representatives-United-States-government" TargetMode="External"/><Relationship Id="rId63" Type="http://schemas.openxmlformats.org/officeDocument/2006/relationships/hyperlink" Target="https://www.britannica.com/topic/Supreme-Court-of-the-United-States" TargetMode="External"/><Relationship Id="rId68" Type="http://schemas.openxmlformats.org/officeDocument/2006/relationships/hyperlink" Target="https://www.merriam-webster.com/dictionary/constitutional" TargetMode="External"/><Relationship Id="rId84" Type="http://schemas.openxmlformats.org/officeDocument/2006/relationships/hyperlink" Target="https://www.britannica.com/science/abortion-pregnancy" TargetMode="External"/><Relationship Id="rId89" Type="http://schemas.openxmlformats.org/officeDocument/2006/relationships/hyperlink" Target="https://www.britannica.com/topic/habeas-corpus" TargetMode="External"/><Relationship Id="rId112" Type="http://schemas.openxmlformats.org/officeDocument/2006/relationships/hyperlink" Target="https://www.britannica.com/topic/Congregationalism" TargetMode="External"/><Relationship Id="rId133" Type="http://schemas.openxmlformats.org/officeDocument/2006/relationships/hyperlink" Target="https://www.britannica.com/topic/Sixteenth-Amendment" TargetMode="External"/><Relationship Id="rId138" Type="http://schemas.openxmlformats.org/officeDocument/2006/relationships/hyperlink" Target="https://www.britannica.com/topic/woman-suffrage" TargetMode="External"/><Relationship Id="rId154" Type="http://schemas.openxmlformats.org/officeDocument/2006/relationships/hyperlink" Target="https://www.britannica.com/topic/Tenth-Amendment" TargetMode="External"/><Relationship Id="rId159" Type="http://schemas.openxmlformats.org/officeDocument/2006/relationships/hyperlink" Target="https://www.britannica.com/topic/Fifteenth-Amendment" TargetMode="External"/><Relationship Id="rId170" Type="http://schemas.openxmlformats.org/officeDocument/2006/relationships/hyperlink" Target="https://www.britannica.com/topic/Twenty-sixth-Amendment" TargetMode="External"/><Relationship Id="rId16" Type="http://schemas.openxmlformats.org/officeDocument/2006/relationships/hyperlink" Target="https://www.britannica.com/topic/representation-government" TargetMode="External"/><Relationship Id="rId107" Type="http://schemas.openxmlformats.org/officeDocument/2006/relationships/hyperlink" Target="https://www.britannica.com/topic/property-legal-concept" TargetMode="External"/><Relationship Id="rId11" Type="http://schemas.openxmlformats.org/officeDocument/2006/relationships/hyperlink" Target="https://www.britannica.com/place/Pennsylvania-state" TargetMode="External"/><Relationship Id="rId32" Type="http://schemas.openxmlformats.org/officeDocument/2006/relationships/hyperlink" Target="https://www.merriam-webster.com/dictionary/contingent" TargetMode="External"/><Relationship Id="rId37" Type="http://schemas.openxmlformats.org/officeDocument/2006/relationships/hyperlink" Target="https://www.britannica.com/event/Shayss-Rebellion" TargetMode="External"/><Relationship Id="rId53" Type="http://schemas.openxmlformats.org/officeDocument/2006/relationships/hyperlink" Target="https://www.merriam-webster.com/dictionary/adjudicates" TargetMode="External"/><Relationship Id="rId58" Type="http://schemas.openxmlformats.org/officeDocument/2006/relationships/hyperlink" Target="https://www.britannica.com/topic/judiciary" TargetMode="External"/><Relationship Id="rId74" Type="http://schemas.openxmlformats.org/officeDocument/2006/relationships/hyperlink" Target="https://www.merriam-webster.com/dictionary/amending" TargetMode="External"/><Relationship Id="rId79" Type="http://schemas.openxmlformats.org/officeDocument/2006/relationships/hyperlink" Target="https://www.britannica.com/topic/Eighteenth-Amendment" TargetMode="External"/><Relationship Id="rId102" Type="http://schemas.openxmlformats.org/officeDocument/2006/relationships/hyperlink" Target="https://www.britannica.com/topic/search-and-seizure" TargetMode="External"/><Relationship Id="rId123" Type="http://schemas.openxmlformats.org/officeDocument/2006/relationships/hyperlink" Target="https://www.britannica.com/topic/due-process" TargetMode="External"/><Relationship Id="rId128" Type="http://schemas.openxmlformats.org/officeDocument/2006/relationships/hyperlink" Target="https://www.britannica.com/topic/equal-protection" TargetMode="External"/><Relationship Id="rId144" Type="http://schemas.openxmlformats.org/officeDocument/2006/relationships/hyperlink" Target="https://www.merriam-webster.com/dictionary/synopsis" TargetMode="External"/><Relationship Id="rId149" Type="http://schemas.openxmlformats.org/officeDocument/2006/relationships/hyperlink" Target="https://www.britannica.com/topic/Fifth-Amendment" TargetMode="External"/><Relationship Id="rId5" Type="http://schemas.openxmlformats.org/officeDocument/2006/relationships/hyperlink" Target="https://www.britannica.com/topic/federalism" TargetMode="External"/><Relationship Id="rId90" Type="http://schemas.openxmlformats.org/officeDocument/2006/relationships/hyperlink" Target="https://www.britannica.com/topic/trial-law" TargetMode="External"/><Relationship Id="rId95" Type="http://schemas.openxmlformats.org/officeDocument/2006/relationships/hyperlink" Target="https://www.britannica.com/topic/constitution-politics-and-law" TargetMode="External"/><Relationship Id="rId160" Type="http://schemas.openxmlformats.org/officeDocument/2006/relationships/hyperlink" Target="https://www.britannica.com/topic/Sixteenth-Amendment" TargetMode="External"/><Relationship Id="rId165" Type="http://schemas.openxmlformats.org/officeDocument/2006/relationships/hyperlink" Target="https://www.britannica.com/topic/Twenty-first-Amendment" TargetMode="External"/><Relationship Id="rId22" Type="http://schemas.openxmlformats.org/officeDocument/2006/relationships/hyperlink" Target="https://www.britannica.com/topic/bicameral-system" TargetMode="External"/><Relationship Id="rId27" Type="http://schemas.openxmlformats.org/officeDocument/2006/relationships/hyperlink" Target="https://www.britannica.com/biography/Alexander-Hamilton-United-States-statesman" TargetMode="External"/><Relationship Id="rId43" Type="http://schemas.openxmlformats.org/officeDocument/2006/relationships/hyperlink" Target="https://www.britannica.com/topic/checks-and-balances" TargetMode="External"/><Relationship Id="rId48" Type="http://schemas.openxmlformats.org/officeDocument/2006/relationships/hyperlink" Target="https://www.britannica.com/topic/Senate-United-States-government" TargetMode="External"/><Relationship Id="rId64" Type="http://schemas.openxmlformats.org/officeDocument/2006/relationships/hyperlink" Target="https://www.britannica.com/topic/judicial-review" TargetMode="External"/><Relationship Id="rId69" Type="http://schemas.openxmlformats.org/officeDocument/2006/relationships/hyperlink" Target="https://www.britannica.com/topic/executive-agreement" TargetMode="External"/><Relationship Id="rId113" Type="http://schemas.openxmlformats.org/officeDocument/2006/relationships/hyperlink" Target="https://www.britannica.com/topic/Fourteenth-Amendment" TargetMode="External"/><Relationship Id="rId118" Type="http://schemas.openxmlformats.org/officeDocument/2006/relationships/hyperlink" Target="https://www.britannica.com/topic/Fifteenth-Amendment" TargetMode="External"/><Relationship Id="rId134" Type="http://schemas.openxmlformats.org/officeDocument/2006/relationships/hyperlink" Target="https://www.britannica.com/topic/income-tax" TargetMode="External"/><Relationship Id="rId139" Type="http://schemas.openxmlformats.org/officeDocument/2006/relationships/hyperlink" Target="https://www.britannica.com/topic/Twenty-sixth-Amendment" TargetMode="External"/><Relationship Id="rId80" Type="http://schemas.openxmlformats.org/officeDocument/2006/relationships/hyperlink" Target="https://www.britannica.com/topic/Tenth-Amendment" TargetMode="External"/><Relationship Id="rId85" Type="http://schemas.openxmlformats.org/officeDocument/2006/relationships/hyperlink" Target="https://www.britannica.com/topic/states-rights" TargetMode="External"/><Relationship Id="rId150" Type="http://schemas.openxmlformats.org/officeDocument/2006/relationships/hyperlink" Target="https://www.britannica.com/topic/Sixth-Amendment" TargetMode="External"/><Relationship Id="rId155" Type="http://schemas.openxmlformats.org/officeDocument/2006/relationships/hyperlink" Target="https://www.britannica.com/topic/Eleventh-Amendment" TargetMode="External"/><Relationship Id="rId171" Type="http://schemas.openxmlformats.org/officeDocument/2006/relationships/hyperlink" Target="https://www.britannica.com/topic/Twenty-seventh-Amendment" TargetMode="External"/><Relationship Id="rId12" Type="http://schemas.openxmlformats.org/officeDocument/2006/relationships/hyperlink" Target="https://www.britannica.com/event/Constitutional-Convention" TargetMode="External"/><Relationship Id="rId17" Type="http://schemas.openxmlformats.org/officeDocument/2006/relationships/hyperlink" Target="https://www.britannica.com/topic/slavery-sociology" TargetMode="External"/><Relationship Id="rId33" Type="http://schemas.openxmlformats.org/officeDocument/2006/relationships/hyperlink" Target="https://www.britannica.com/topic/Bill-of-Rights-United-States-Constitution" TargetMode="External"/><Relationship Id="rId38" Type="http://schemas.openxmlformats.org/officeDocument/2006/relationships/hyperlink" Target="https://www.britannica.com/place/Massachusetts" TargetMode="External"/><Relationship Id="rId59" Type="http://schemas.openxmlformats.org/officeDocument/2006/relationships/hyperlink" Target="https://www.britannica.com/topic/cabinet-government" TargetMode="External"/><Relationship Id="rId103" Type="http://schemas.openxmlformats.org/officeDocument/2006/relationships/hyperlink" Target="https://www.britannica.com/topic/self-incrimination" TargetMode="External"/><Relationship Id="rId108" Type="http://schemas.openxmlformats.org/officeDocument/2006/relationships/hyperlink" Target="https://www.merriam-webster.com/dictionary/ambiguous" TargetMode="External"/><Relationship Id="rId124" Type="http://schemas.openxmlformats.org/officeDocument/2006/relationships/hyperlink" Target="https://www.merriam-webster.com/dictionary/implicit" TargetMode="External"/><Relationship Id="rId129" Type="http://schemas.openxmlformats.org/officeDocument/2006/relationships/hyperlink" Target="https://www.britannica.com/event/Brown-v-Board-of-Education-of-Topeka" TargetMode="External"/><Relationship Id="rId54" Type="http://schemas.openxmlformats.org/officeDocument/2006/relationships/hyperlink" Target="https://www.britannica.com/topic/presidency-of-the-United-States-of-America" TargetMode="External"/><Relationship Id="rId70" Type="http://schemas.openxmlformats.org/officeDocument/2006/relationships/hyperlink" Target="https://www.britannica.com/topic/foreign-policy" TargetMode="External"/><Relationship Id="rId75" Type="http://schemas.openxmlformats.org/officeDocument/2006/relationships/hyperlink" Target="https://www.britannica.com/topic/amendment" TargetMode="External"/><Relationship Id="rId91" Type="http://schemas.openxmlformats.org/officeDocument/2006/relationships/hyperlink" Target="https://www.britannica.com/topic/jury" TargetMode="External"/><Relationship Id="rId96" Type="http://schemas.openxmlformats.org/officeDocument/2006/relationships/hyperlink" Target="https://www.britannica.com/topic/First-Amendment" TargetMode="External"/><Relationship Id="rId140" Type="http://schemas.openxmlformats.org/officeDocument/2006/relationships/hyperlink" Target="https://www.britannica.com/place/United-States" TargetMode="External"/><Relationship Id="rId145" Type="http://schemas.openxmlformats.org/officeDocument/2006/relationships/hyperlink" Target="https://www.britannica.com/topic/First-Amendment" TargetMode="External"/><Relationship Id="rId161" Type="http://schemas.openxmlformats.org/officeDocument/2006/relationships/hyperlink" Target="https://www.britannica.com/topic/Seventeenth-Amendment" TargetMode="External"/><Relationship Id="rId166" Type="http://schemas.openxmlformats.org/officeDocument/2006/relationships/hyperlink" Target="https://www.britannica.com/topic/Twenty-second-Amendment" TargetMode="External"/><Relationship Id="rId1" Type="http://schemas.openxmlformats.org/officeDocument/2006/relationships/numbering" Target="numbering.xml"/><Relationship Id="rId6" Type="http://schemas.openxmlformats.org/officeDocument/2006/relationships/hyperlink" Target="https://www.britannica.com/topic/government" TargetMode="External"/><Relationship Id="rId15" Type="http://schemas.openxmlformats.org/officeDocument/2006/relationships/hyperlink" Target="https://www.britannica.com/topic/states-rights" TargetMode="External"/><Relationship Id="rId23" Type="http://schemas.openxmlformats.org/officeDocument/2006/relationships/hyperlink" Target="https://www.britannica.com/topic/Senate-Roman-history" TargetMode="External"/><Relationship Id="rId28" Type="http://schemas.openxmlformats.org/officeDocument/2006/relationships/hyperlink" Target="https://www.britannica.com/biography/John-Jay" TargetMode="External"/><Relationship Id="rId36" Type="http://schemas.openxmlformats.org/officeDocument/2006/relationships/hyperlink" Target="https://www.britannica.com/topic/sovereignty" TargetMode="External"/><Relationship Id="rId49" Type="http://schemas.openxmlformats.org/officeDocument/2006/relationships/hyperlink" Target="https://www.merriam-webster.com/dictionary/stipulated" TargetMode="External"/><Relationship Id="rId57" Type="http://schemas.openxmlformats.org/officeDocument/2006/relationships/hyperlink" Target="https://www.britannica.com/topic/treaty" TargetMode="External"/><Relationship Id="rId106" Type="http://schemas.openxmlformats.org/officeDocument/2006/relationships/hyperlink" Target="https://www.merriam-webster.com/dictionary/counsel" TargetMode="External"/><Relationship Id="rId114" Type="http://schemas.openxmlformats.org/officeDocument/2006/relationships/hyperlink" Target="https://www.britannica.com/event/American-Civil-War" TargetMode="External"/><Relationship Id="rId119" Type="http://schemas.openxmlformats.org/officeDocument/2006/relationships/hyperlink" Target="https://www.merriam-webster.com/dictionary/Amendment" TargetMode="External"/><Relationship Id="rId127" Type="http://schemas.openxmlformats.org/officeDocument/2006/relationships/hyperlink" Target="https://www.britannica.com/science/abortion-pregnancy" TargetMode="External"/><Relationship Id="rId10" Type="http://schemas.openxmlformats.org/officeDocument/2006/relationships/hyperlink" Target="https://www.britannica.com/event/Constitutional-Convention" TargetMode="External"/><Relationship Id="rId31" Type="http://schemas.openxmlformats.org/officeDocument/2006/relationships/hyperlink" Target="https://www.britannica.com/topic/Congress-of-the-United-States" TargetMode="External"/><Relationship Id="rId44" Type="http://schemas.openxmlformats.org/officeDocument/2006/relationships/hyperlink" Target="https://www.britannica.com/topic/liberty-human-rights" TargetMode="External"/><Relationship Id="rId52" Type="http://schemas.openxmlformats.org/officeDocument/2006/relationships/hyperlink" Target="https://www.britannica.com/topic/impeachment" TargetMode="External"/><Relationship Id="rId60" Type="http://schemas.openxmlformats.org/officeDocument/2006/relationships/hyperlink" Target="https://www.britannica.com/topic/Twenty-second-Amendment" TargetMode="External"/><Relationship Id="rId65" Type="http://schemas.openxmlformats.org/officeDocument/2006/relationships/hyperlink" Target="https://www.merriam-webster.com/dictionary/Justice" TargetMode="External"/><Relationship Id="rId73" Type="http://schemas.openxmlformats.org/officeDocument/2006/relationships/hyperlink" Target="https://www.britannica.com/topic/state-government" TargetMode="External"/><Relationship Id="rId78" Type="http://schemas.openxmlformats.org/officeDocument/2006/relationships/hyperlink" Target="https://www.britannica.com/topic/prohibition-alcohol-interdict" TargetMode="External"/><Relationship Id="rId81" Type="http://schemas.openxmlformats.org/officeDocument/2006/relationships/hyperlink" Target="https://www.britannica.com/event/McCulloch-v-Maryland" TargetMode="External"/><Relationship Id="rId86" Type="http://schemas.openxmlformats.org/officeDocument/2006/relationships/hyperlink" Target="https://www.britannica.com/topic/regulation" TargetMode="External"/><Relationship Id="rId94" Type="http://schemas.openxmlformats.org/officeDocument/2006/relationships/hyperlink" Target="https://www.britannica.com/topic/ex-post-facto-law" TargetMode="External"/><Relationship Id="rId99" Type="http://schemas.openxmlformats.org/officeDocument/2006/relationships/hyperlink" Target="https://www.britannica.com/topic/freedom-of-speech" TargetMode="External"/><Relationship Id="rId101" Type="http://schemas.openxmlformats.org/officeDocument/2006/relationships/hyperlink" Target="https://www.britannica.com/topic/petition-law" TargetMode="External"/><Relationship Id="rId122" Type="http://schemas.openxmlformats.org/officeDocument/2006/relationships/hyperlink" Target="https://www.britannica.com/event/Gitlow-v-New-York" TargetMode="External"/><Relationship Id="rId130" Type="http://schemas.openxmlformats.org/officeDocument/2006/relationships/hyperlink" Target="https://www.britannica.com/topic/racial-segregation" TargetMode="External"/><Relationship Id="rId135" Type="http://schemas.openxmlformats.org/officeDocument/2006/relationships/hyperlink" Target="https://www.britannica.com/topic/Seventeenth-Amendment" TargetMode="External"/><Relationship Id="rId143" Type="http://schemas.openxmlformats.org/officeDocument/2006/relationships/hyperlink" Target="https://www.britannica.com/topic/ambiguity" TargetMode="External"/><Relationship Id="rId148" Type="http://schemas.openxmlformats.org/officeDocument/2006/relationships/hyperlink" Target="https://www.britannica.com/topic/Fourth-Amendment" TargetMode="External"/><Relationship Id="rId151" Type="http://schemas.openxmlformats.org/officeDocument/2006/relationships/hyperlink" Target="https://www.britannica.com/topic/Seventh-Amendment" TargetMode="External"/><Relationship Id="rId156" Type="http://schemas.openxmlformats.org/officeDocument/2006/relationships/hyperlink" Target="https://www.britannica.com/topic/Twelfth-Amendment" TargetMode="External"/><Relationship Id="rId164" Type="http://schemas.openxmlformats.org/officeDocument/2006/relationships/hyperlink" Target="https://www.britannica.com/topic/Twentieth-Amendment" TargetMode="External"/><Relationship Id="rId169" Type="http://schemas.openxmlformats.org/officeDocument/2006/relationships/hyperlink" Target="https://www.britannica.com/topic/Twenty-fifth-Amendment" TargetMode="External"/><Relationship Id="rId4" Type="http://schemas.openxmlformats.org/officeDocument/2006/relationships/webSettings" Target="webSettings.xml"/><Relationship Id="rId9" Type="http://schemas.openxmlformats.org/officeDocument/2006/relationships/hyperlink" Target="https://www.britannica.com/topic/Constitution-of-the-United-States-of-America/Civil-liberties-and-the-Bill-of-Rights" TargetMode="External"/><Relationship Id="rId172" Type="http://schemas.openxmlformats.org/officeDocument/2006/relationships/fontTable" Target="fontTable.xml"/><Relationship Id="rId13" Type="http://schemas.openxmlformats.org/officeDocument/2006/relationships/hyperlink" Target="https://www.merriam-webster.com/dictionary/amend" TargetMode="External"/><Relationship Id="rId18" Type="http://schemas.openxmlformats.org/officeDocument/2006/relationships/hyperlink" Target="https://www.britannica.com/topic/legislature" TargetMode="External"/><Relationship Id="rId39" Type="http://schemas.openxmlformats.org/officeDocument/2006/relationships/hyperlink" Target="https://www.britannica.com/topic/taxation" TargetMode="External"/><Relationship Id="rId109" Type="http://schemas.openxmlformats.org/officeDocument/2006/relationships/hyperlink" Target="https://www.britannica.com/topic/Second-Amendment" TargetMode="External"/><Relationship Id="rId34" Type="http://schemas.openxmlformats.org/officeDocument/2006/relationships/hyperlink" Target="https://www.merriam-webster.com/dictionary/amendments" TargetMode="External"/><Relationship Id="rId50" Type="http://schemas.openxmlformats.org/officeDocument/2006/relationships/hyperlink" Target="https://www.britannica.com/topic/interstate-commerce-United-States-law" TargetMode="External"/><Relationship Id="rId55" Type="http://schemas.openxmlformats.org/officeDocument/2006/relationships/hyperlink" Target="https://www.britannica.com/topic/president-government-official" TargetMode="External"/><Relationship Id="rId76" Type="http://schemas.openxmlformats.org/officeDocument/2006/relationships/hyperlink" Target="https://www.merriam-webster.com/dictionary/amendments" TargetMode="External"/><Relationship Id="rId97" Type="http://schemas.openxmlformats.org/officeDocument/2006/relationships/hyperlink" Target="https://www.merriam-webster.com/dictionary/conscience" TargetMode="External"/><Relationship Id="rId104" Type="http://schemas.openxmlformats.org/officeDocument/2006/relationships/hyperlink" Target="https://www.britannica.com/topic/double-jeopardy-law" TargetMode="External"/><Relationship Id="rId120" Type="http://schemas.openxmlformats.org/officeDocument/2006/relationships/hyperlink" Target="https://www.britannica.com/topic/due-process" TargetMode="External"/><Relationship Id="rId125" Type="http://schemas.openxmlformats.org/officeDocument/2006/relationships/hyperlink" Target="https://www.britannica.com/topic/rights-of-privacy" TargetMode="External"/><Relationship Id="rId141" Type="http://schemas.openxmlformats.org/officeDocument/2006/relationships/hyperlink" Target="https://www.merriam-webster.com/dictionary/dynamic" TargetMode="External"/><Relationship Id="rId146" Type="http://schemas.openxmlformats.org/officeDocument/2006/relationships/hyperlink" Target="https://www.britannica.com/topic/Second-Amendment" TargetMode="External"/><Relationship Id="rId167" Type="http://schemas.openxmlformats.org/officeDocument/2006/relationships/hyperlink" Target="https://www.britannica.com/topic/Twenty-third-Amendment" TargetMode="External"/><Relationship Id="rId7" Type="http://schemas.openxmlformats.org/officeDocument/2006/relationships/hyperlink" Target="https://www.britannica.com/topic/constitution-politics-and-law" TargetMode="External"/><Relationship Id="rId71" Type="http://schemas.openxmlformats.org/officeDocument/2006/relationships/hyperlink" Target="https://www.britannica.com/topic/political-party" TargetMode="External"/><Relationship Id="rId92" Type="http://schemas.openxmlformats.org/officeDocument/2006/relationships/hyperlink" Target="https://www.britannica.com/topic/criminal-law" TargetMode="External"/><Relationship Id="rId162" Type="http://schemas.openxmlformats.org/officeDocument/2006/relationships/hyperlink" Target="https://www.britannica.com/topic/Eighteenth-Amendment" TargetMode="External"/><Relationship Id="rId2" Type="http://schemas.openxmlformats.org/officeDocument/2006/relationships/styles" Target="styles.xml"/><Relationship Id="rId29" Type="http://schemas.openxmlformats.org/officeDocument/2006/relationships/hyperlink" Target="https://www.britannica.com/biography/James-Madison" TargetMode="External"/><Relationship Id="rId24" Type="http://schemas.openxmlformats.org/officeDocument/2006/relationships/hyperlink" Target="https://www.britannica.com/topic/House-of-Representatives-United-States-government" TargetMode="External"/><Relationship Id="rId40" Type="http://schemas.openxmlformats.org/officeDocument/2006/relationships/hyperlink" Target="https://www.britannica.com/topic/interstate-commerce-United-States-law" TargetMode="External"/><Relationship Id="rId45" Type="http://schemas.openxmlformats.org/officeDocument/2006/relationships/hyperlink" Target="https://www.britannica.com/topic/constitutional-law" TargetMode="External"/><Relationship Id="rId66" Type="http://schemas.openxmlformats.org/officeDocument/2006/relationships/hyperlink" Target="https://www.britannica.com/biography/John-Marshall" TargetMode="External"/><Relationship Id="rId87" Type="http://schemas.openxmlformats.org/officeDocument/2006/relationships/hyperlink" Target="https://www.britannica.com/topic/commerce-clause" TargetMode="External"/><Relationship Id="rId110" Type="http://schemas.openxmlformats.org/officeDocument/2006/relationships/hyperlink" Target="https://www.britannica.com/topic/Eighth-Amendment" TargetMode="External"/><Relationship Id="rId115" Type="http://schemas.openxmlformats.org/officeDocument/2006/relationships/hyperlink" Target="https://www.merriam-webster.com/dictionary/amendments" TargetMode="External"/><Relationship Id="rId131" Type="http://schemas.openxmlformats.org/officeDocument/2006/relationships/hyperlink" Target="https://www.britannica.com/topic/zoning-land-use" TargetMode="External"/><Relationship Id="rId136" Type="http://schemas.openxmlformats.org/officeDocument/2006/relationships/hyperlink" Target="https://www.britannica.com/topic/Nineteenth-Amendment" TargetMode="External"/><Relationship Id="rId157" Type="http://schemas.openxmlformats.org/officeDocument/2006/relationships/hyperlink" Target="https://www.britannica.com/topic/Thirteenth-Amendment" TargetMode="External"/><Relationship Id="rId61" Type="http://schemas.openxmlformats.org/officeDocument/2006/relationships/hyperlink" Target="https://www.britannica.com/technology/television-technology" TargetMode="External"/><Relationship Id="rId82" Type="http://schemas.openxmlformats.org/officeDocument/2006/relationships/hyperlink" Target="https://www.britannica.com/topic/nullification-crisis" TargetMode="External"/><Relationship Id="rId152" Type="http://schemas.openxmlformats.org/officeDocument/2006/relationships/hyperlink" Target="https://www.britannica.com/topic/Eighth-Amendment" TargetMode="External"/><Relationship Id="rId173" Type="http://schemas.openxmlformats.org/officeDocument/2006/relationships/theme" Target="theme/theme1.xml"/><Relationship Id="rId19" Type="http://schemas.openxmlformats.org/officeDocument/2006/relationships/hyperlink" Target="https://www.britannica.com/topic/slave-trade" TargetMode="External"/><Relationship Id="rId14" Type="http://schemas.openxmlformats.org/officeDocument/2006/relationships/hyperlink" Target="https://www.britannica.com/topic/Articles-of-Confederation" TargetMode="External"/><Relationship Id="rId30" Type="http://schemas.openxmlformats.org/officeDocument/2006/relationships/hyperlink" Target="https://www.britannica.com/topic/Federalist-papers" TargetMode="External"/><Relationship Id="rId35" Type="http://schemas.openxmlformats.org/officeDocument/2006/relationships/hyperlink" Target="https://www.britannica.com/topic/Twenty-seventh-Amendment" TargetMode="External"/><Relationship Id="rId56" Type="http://schemas.openxmlformats.org/officeDocument/2006/relationships/hyperlink" Target="https://www.britannica.com/topic/electoral-college" TargetMode="External"/><Relationship Id="rId77" Type="http://schemas.openxmlformats.org/officeDocument/2006/relationships/hyperlink" Target="https://www.britannica.com/topic/Twenty-first-Amendment" TargetMode="External"/><Relationship Id="rId100" Type="http://schemas.openxmlformats.org/officeDocument/2006/relationships/hyperlink" Target="https://www.britannica.com/topic/freedom-of-the-press" TargetMode="External"/><Relationship Id="rId105" Type="http://schemas.openxmlformats.org/officeDocument/2006/relationships/hyperlink" Target="https://www.britannica.com/topic/bail-law" TargetMode="External"/><Relationship Id="rId126" Type="http://schemas.openxmlformats.org/officeDocument/2006/relationships/hyperlink" Target="https://www.britannica.com/event/Roe-v-Wade" TargetMode="External"/><Relationship Id="rId147" Type="http://schemas.openxmlformats.org/officeDocument/2006/relationships/hyperlink" Target="https://www.britannica.com/topic/Third-Amendment" TargetMode="External"/><Relationship Id="rId168" Type="http://schemas.openxmlformats.org/officeDocument/2006/relationships/hyperlink" Target="https://www.britannica.com/topic/Twenty-fourth-Amendment" TargetMode="External"/><Relationship Id="rId8" Type="http://schemas.openxmlformats.org/officeDocument/2006/relationships/hyperlink" Target="https://www.britannica.com/topic/list-of-amendments-to-the-U-S-Constitution-1787122" TargetMode="External"/><Relationship Id="rId51" Type="http://schemas.openxmlformats.org/officeDocument/2006/relationships/hyperlink" Target="https://www.britannica.com/topic/war" TargetMode="External"/><Relationship Id="rId72" Type="http://schemas.openxmlformats.org/officeDocument/2006/relationships/hyperlink" Target="https://www.britannica.com/topic/election-political-science" TargetMode="External"/><Relationship Id="rId93" Type="http://schemas.openxmlformats.org/officeDocument/2006/relationships/hyperlink" Target="https://www.britannica.com/topic/attainder" TargetMode="External"/><Relationship Id="rId98" Type="http://schemas.openxmlformats.org/officeDocument/2006/relationships/hyperlink" Target="https://www.britannica.com/topic/freedom-of-religion" TargetMode="External"/><Relationship Id="rId121" Type="http://schemas.openxmlformats.org/officeDocument/2006/relationships/hyperlink" Target="https://www.britannica.com/topic/equal-protection" TargetMode="External"/><Relationship Id="rId142" Type="http://schemas.openxmlformats.org/officeDocument/2006/relationships/hyperlink" Target="https://www.merriam-webster.com/dictionary/brevity" TargetMode="External"/><Relationship Id="rId163" Type="http://schemas.openxmlformats.org/officeDocument/2006/relationships/hyperlink" Target="https://www.britannica.com/topic/Nineteenth-Amendment" TargetMode="External"/><Relationship Id="rId3" Type="http://schemas.openxmlformats.org/officeDocument/2006/relationships/settings" Target="settings.xml"/><Relationship Id="rId25" Type="http://schemas.openxmlformats.org/officeDocument/2006/relationships/hyperlink" Target="https://www.britannica.com/topic/three-fifths-compromise" TargetMode="External"/><Relationship Id="rId46" Type="http://schemas.openxmlformats.org/officeDocument/2006/relationships/hyperlink" Target="https://www.merriam-webster.com/dictionary/comprises" TargetMode="External"/><Relationship Id="rId67" Type="http://schemas.openxmlformats.org/officeDocument/2006/relationships/hyperlink" Target="https://www.britannica.com/event/Marbury-v-Madison" TargetMode="External"/><Relationship Id="rId116" Type="http://schemas.openxmlformats.org/officeDocument/2006/relationships/hyperlink" Target="https://www.britannica.com/topic/Thirteenth-Amendment" TargetMode="External"/><Relationship Id="rId137" Type="http://schemas.openxmlformats.org/officeDocument/2006/relationships/hyperlink" Target="https://www.merriam-webster.com/dictionary/mandated" TargetMode="External"/><Relationship Id="rId158" Type="http://schemas.openxmlformats.org/officeDocument/2006/relationships/hyperlink" Target="https://www.britannica.com/topic/Fourteenth-Amendment" TargetMode="External"/><Relationship Id="rId20" Type="http://schemas.openxmlformats.org/officeDocument/2006/relationships/hyperlink" Target="https://www.britannica.com/place/Connecticut" TargetMode="External"/><Relationship Id="rId41" Type="http://schemas.openxmlformats.org/officeDocument/2006/relationships/hyperlink" Target="https://www.britannica.com/topic/executive-government" TargetMode="External"/><Relationship Id="rId62" Type="http://schemas.openxmlformats.org/officeDocument/2006/relationships/hyperlink" Target="https://www.britannica.com/topic/court-law" TargetMode="External"/><Relationship Id="rId83" Type="http://schemas.openxmlformats.org/officeDocument/2006/relationships/hyperlink" Target="https://www.britannica.com/topic/racial-segregation" TargetMode="External"/><Relationship Id="rId88" Type="http://schemas.openxmlformats.org/officeDocument/2006/relationships/hyperlink" Target="https://www.merriam-webster.com/dictionary/constitutional" TargetMode="External"/><Relationship Id="rId111" Type="http://schemas.openxmlformats.org/officeDocument/2006/relationships/hyperlink" Target="https://www.britannica.com/place/Massachusetts" TargetMode="External"/><Relationship Id="rId132" Type="http://schemas.openxmlformats.org/officeDocument/2006/relationships/hyperlink" Target="https://www.britannica.com/science/discrimination-psychology" TargetMode="External"/><Relationship Id="rId153" Type="http://schemas.openxmlformats.org/officeDocument/2006/relationships/hyperlink" Target="https://www.britannica.com/topic/Ninth-Amendmen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4349</Words>
  <Characters>27399</Characters>
  <Application>Microsoft Office Word</Application>
  <DocSecurity>0</DocSecurity>
  <Lines>228</Lines>
  <Paragraphs>63</Paragraphs>
  <ScaleCrop>false</ScaleCrop>
  <Company/>
  <LinksUpToDate>false</LinksUpToDate>
  <CharactersWithSpaces>31685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dc:creator>
  <cp:lastModifiedBy>Wolfgang</cp:lastModifiedBy>
  <cp:revision>1</cp:revision>
  <dcterms:created xsi:type="dcterms:W3CDTF">2018-05-13T08:34:00Z</dcterms:created>
  <dcterms:modified xsi:type="dcterms:W3CDTF">2018-05-13T08:43:00Z</dcterms:modified>
</cp:coreProperties>
</file>