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95B" w:rsidRPr="00C62C06" w:rsidRDefault="00AC795B" w:rsidP="00AC795B">
      <w:pPr>
        <w:pStyle w:val="TOCHeading"/>
        <w:tabs>
          <w:tab w:val="left" w:pos="1440"/>
          <w:tab w:val="right" w:pos="9360"/>
        </w:tabs>
        <w:spacing w:before="240"/>
        <w:jc w:val="center"/>
        <w:rPr>
          <w:rFonts w:ascii="Times New Roman" w:hAnsi="Times New Roman"/>
          <w:b w:val="0"/>
          <w:color w:val="auto"/>
          <w:sz w:val="24"/>
          <w:szCs w:val="24"/>
        </w:rPr>
      </w:pPr>
      <w:bookmarkStart w:id="0" w:name="_GoBack"/>
      <w:bookmarkEnd w:id="0"/>
      <w:r w:rsidRPr="00C62C06">
        <w:rPr>
          <w:rFonts w:ascii="Times New Roman" w:hAnsi="Times New Roman"/>
          <w:b w:val="0"/>
          <w:color w:val="auto"/>
          <w:sz w:val="24"/>
          <w:szCs w:val="24"/>
        </w:rPr>
        <w:t>CONTENTS</w:t>
      </w:r>
    </w:p>
    <w:p w:rsidR="00AC795B" w:rsidRPr="00C62C06" w:rsidRDefault="00AC795B" w:rsidP="00AC795B">
      <w:pPr>
        <w:pStyle w:val="TOCHeading"/>
        <w:tabs>
          <w:tab w:val="left" w:pos="1440"/>
          <w:tab w:val="right" w:pos="9360"/>
        </w:tabs>
        <w:spacing w:before="240"/>
        <w:rPr>
          <w:rFonts w:ascii="Times New Roman" w:hAnsi="Times New Roman"/>
          <w:b w:val="0"/>
          <w:color w:val="auto"/>
          <w:sz w:val="24"/>
          <w:szCs w:val="24"/>
        </w:rPr>
      </w:pPr>
    </w:p>
    <w:p w:rsidR="00AC795B" w:rsidRPr="00C62C06" w:rsidRDefault="00AC795B" w:rsidP="00AC795B">
      <w:pPr>
        <w:pStyle w:val="TOCHeading"/>
        <w:tabs>
          <w:tab w:val="left" w:pos="1440"/>
          <w:tab w:val="right" w:pos="9360"/>
        </w:tabs>
        <w:spacing w:before="0" w:line="480" w:lineRule="auto"/>
        <w:rPr>
          <w:rFonts w:ascii="Times New Roman" w:hAnsi="Times New Roman"/>
          <w:b w:val="0"/>
          <w:color w:val="auto"/>
          <w:sz w:val="24"/>
          <w:szCs w:val="24"/>
        </w:rPr>
      </w:pPr>
      <w:r w:rsidRPr="00C62C06">
        <w:rPr>
          <w:rFonts w:ascii="Times New Roman" w:hAnsi="Times New Roman"/>
          <w:b w:val="0"/>
          <w:color w:val="auto"/>
          <w:sz w:val="24"/>
          <w:szCs w:val="24"/>
        </w:rPr>
        <w:t>Article 1</w:t>
      </w:r>
      <w:r w:rsidRPr="00C62C06">
        <w:rPr>
          <w:rFonts w:ascii="Times New Roman" w:hAnsi="Times New Roman"/>
          <w:b w:val="0"/>
          <w:color w:val="auto"/>
          <w:sz w:val="24"/>
          <w:szCs w:val="24"/>
        </w:rPr>
        <w:tab/>
        <w:t>Mission Statement</w:t>
      </w:r>
      <w:r w:rsidRPr="00C62C06">
        <w:rPr>
          <w:rFonts w:ascii="Times New Roman" w:hAnsi="Times New Roman"/>
          <w:b w:val="0"/>
          <w:color w:val="auto"/>
          <w:sz w:val="24"/>
          <w:szCs w:val="24"/>
        </w:rPr>
        <w:tab/>
        <w:t>2</w:t>
      </w:r>
    </w:p>
    <w:p w:rsidR="00AC795B" w:rsidRPr="00C62C06" w:rsidRDefault="00AC795B" w:rsidP="00AC795B">
      <w:pPr>
        <w:pStyle w:val="TOCHeading"/>
        <w:tabs>
          <w:tab w:val="left" w:pos="1440"/>
          <w:tab w:val="right" w:pos="9360"/>
        </w:tabs>
        <w:spacing w:before="0" w:line="480" w:lineRule="auto"/>
        <w:rPr>
          <w:rFonts w:ascii="Times New Roman" w:hAnsi="Times New Roman"/>
          <w:b w:val="0"/>
          <w:color w:val="auto"/>
          <w:sz w:val="24"/>
          <w:szCs w:val="24"/>
        </w:rPr>
      </w:pPr>
      <w:r w:rsidRPr="00C62C06">
        <w:rPr>
          <w:rFonts w:ascii="Times New Roman" w:hAnsi="Times New Roman"/>
          <w:b w:val="0"/>
          <w:color w:val="auto"/>
          <w:sz w:val="24"/>
          <w:szCs w:val="24"/>
        </w:rPr>
        <w:t>Article 2</w:t>
      </w:r>
      <w:r w:rsidRPr="00C62C06">
        <w:rPr>
          <w:rFonts w:ascii="Times New Roman" w:hAnsi="Times New Roman"/>
          <w:b w:val="0"/>
          <w:color w:val="auto"/>
          <w:sz w:val="24"/>
          <w:szCs w:val="24"/>
        </w:rPr>
        <w:tab/>
      </w:r>
      <w:r w:rsidR="00EF092B">
        <w:rPr>
          <w:rFonts w:ascii="Times New Roman" w:hAnsi="Times New Roman"/>
          <w:b w:val="0"/>
          <w:color w:val="auto"/>
          <w:sz w:val="24"/>
          <w:szCs w:val="24"/>
        </w:rPr>
        <w:t>TXSLB</w:t>
      </w:r>
      <w:r w:rsidRPr="00C62C06">
        <w:rPr>
          <w:rFonts w:ascii="Times New Roman" w:hAnsi="Times New Roman"/>
          <w:b w:val="0"/>
          <w:color w:val="auto"/>
          <w:sz w:val="24"/>
          <w:szCs w:val="24"/>
        </w:rPr>
        <w:t xml:space="preserve"> </w:t>
      </w:r>
      <w:r w:rsidR="000F2DC2">
        <w:rPr>
          <w:rFonts w:ascii="Times New Roman" w:hAnsi="Times New Roman"/>
          <w:b w:val="0"/>
          <w:color w:val="auto"/>
          <w:sz w:val="24"/>
          <w:szCs w:val="24"/>
        </w:rPr>
        <w:t>Membership</w:t>
      </w:r>
      <w:r w:rsidRPr="00C62C06">
        <w:rPr>
          <w:rFonts w:ascii="Times New Roman" w:hAnsi="Times New Roman"/>
          <w:b w:val="0"/>
          <w:color w:val="auto"/>
          <w:sz w:val="24"/>
          <w:szCs w:val="24"/>
        </w:rPr>
        <w:tab/>
        <w:t>2</w:t>
      </w:r>
    </w:p>
    <w:p w:rsidR="00AC795B" w:rsidRPr="00C62C06" w:rsidRDefault="00AC795B" w:rsidP="00AC795B">
      <w:pPr>
        <w:pStyle w:val="TOCHeading"/>
        <w:tabs>
          <w:tab w:val="left" w:pos="1440"/>
          <w:tab w:val="right" w:pos="9360"/>
        </w:tabs>
        <w:spacing w:before="0" w:line="480" w:lineRule="auto"/>
        <w:rPr>
          <w:rFonts w:ascii="Times New Roman" w:hAnsi="Times New Roman"/>
          <w:b w:val="0"/>
          <w:color w:val="auto"/>
          <w:sz w:val="24"/>
          <w:szCs w:val="24"/>
        </w:rPr>
      </w:pPr>
      <w:r w:rsidRPr="00C62C06">
        <w:rPr>
          <w:rFonts w:ascii="Times New Roman" w:hAnsi="Times New Roman"/>
          <w:b w:val="0"/>
          <w:color w:val="auto"/>
          <w:sz w:val="24"/>
          <w:szCs w:val="24"/>
        </w:rPr>
        <w:t>Article 3</w:t>
      </w:r>
      <w:r w:rsidRPr="00C62C06">
        <w:rPr>
          <w:rFonts w:ascii="Times New Roman" w:hAnsi="Times New Roman"/>
          <w:b w:val="0"/>
          <w:color w:val="auto"/>
          <w:sz w:val="24"/>
          <w:szCs w:val="24"/>
        </w:rPr>
        <w:tab/>
        <w:t>Delegate Credentials</w:t>
      </w:r>
      <w:r w:rsidRPr="00C62C06">
        <w:rPr>
          <w:rFonts w:ascii="Times New Roman" w:hAnsi="Times New Roman"/>
          <w:b w:val="0"/>
          <w:color w:val="auto"/>
          <w:sz w:val="24"/>
          <w:szCs w:val="24"/>
        </w:rPr>
        <w:tab/>
        <w:t>2</w:t>
      </w:r>
    </w:p>
    <w:p w:rsidR="00AC795B" w:rsidRPr="00C62C06" w:rsidRDefault="00AC795B" w:rsidP="00AC795B">
      <w:pPr>
        <w:pStyle w:val="TOCHeading"/>
        <w:tabs>
          <w:tab w:val="left" w:pos="1440"/>
          <w:tab w:val="right" w:pos="9360"/>
        </w:tabs>
        <w:spacing w:before="0" w:line="480" w:lineRule="auto"/>
        <w:rPr>
          <w:rFonts w:ascii="Times New Roman" w:hAnsi="Times New Roman"/>
          <w:b w:val="0"/>
          <w:color w:val="auto"/>
          <w:sz w:val="24"/>
          <w:szCs w:val="24"/>
        </w:rPr>
      </w:pPr>
      <w:r w:rsidRPr="00C62C06">
        <w:rPr>
          <w:rFonts w:ascii="Times New Roman" w:hAnsi="Times New Roman"/>
          <w:b w:val="0"/>
          <w:color w:val="auto"/>
          <w:sz w:val="24"/>
          <w:szCs w:val="24"/>
        </w:rPr>
        <w:t>Article 4</w:t>
      </w:r>
      <w:r w:rsidRPr="00C62C06">
        <w:rPr>
          <w:rFonts w:ascii="Times New Roman" w:hAnsi="Times New Roman"/>
          <w:b w:val="0"/>
          <w:color w:val="auto"/>
          <w:sz w:val="24"/>
          <w:szCs w:val="24"/>
        </w:rPr>
        <w:tab/>
        <w:t>Quadrennial Convention</w:t>
      </w:r>
      <w:r w:rsidRPr="00C62C06">
        <w:rPr>
          <w:rFonts w:ascii="Times New Roman" w:hAnsi="Times New Roman"/>
          <w:b w:val="0"/>
          <w:color w:val="auto"/>
          <w:sz w:val="24"/>
          <w:szCs w:val="24"/>
        </w:rPr>
        <w:tab/>
        <w:t>2</w:t>
      </w:r>
    </w:p>
    <w:p w:rsidR="00AC795B" w:rsidRPr="00C62C06" w:rsidRDefault="00AC795B" w:rsidP="00AC795B">
      <w:pPr>
        <w:pStyle w:val="TOCHeading"/>
        <w:tabs>
          <w:tab w:val="left" w:pos="1440"/>
          <w:tab w:val="right" w:pos="9360"/>
        </w:tabs>
        <w:spacing w:before="0" w:line="480" w:lineRule="auto"/>
        <w:rPr>
          <w:rFonts w:ascii="Times New Roman" w:hAnsi="Times New Roman"/>
          <w:b w:val="0"/>
          <w:color w:val="auto"/>
          <w:sz w:val="24"/>
          <w:szCs w:val="24"/>
        </w:rPr>
      </w:pPr>
      <w:r w:rsidRPr="00C62C06">
        <w:rPr>
          <w:rFonts w:ascii="Times New Roman" w:hAnsi="Times New Roman"/>
          <w:b w:val="0"/>
          <w:color w:val="auto"/>
          <w:sz w:val="24"/>
          <w:szCs w:val="24"/>
        </w:rPr>
        <w:t>Article 5</w:t>
      </w:r>
      <w:r w:rsidRPr="00C62C06">
        <w:rPr>
          <w:rFonts w:ascii="Times New Roman" w:hAnsi="Times New Roman"/>
          <w:b w:val="0"/>
          <w:color w:val="auto"/>
          <w:sz w:val="24"/>
          <w:szCs w:val="24"/>
        </w:rPr>
        <w:tab/>
      </w:r>
      <w:r w:rsidR="00EF092B">
        <w:rPr>
          <w:rFonts w:ascii="Times New Roman" w:hAnsi="Times New Roman"/>
          <w:b w:val="0"/>
          <w:color w:val="auto"/>
          <w:sz w:val="24"/>
          <w:szCs w:val="24"/>
        </w:rPr>
        <w:t>TXSLB</w:t>
      </w:r>
      <w:r w:rsidRPr="00C62C06">
        <w:rPr>
          <w:rFonts w:ascii="Times New Roman" w:hAnsi="Times New Roman"/>
          <w:b w:val="0"/>
          <w:color w:val="auto"/>
          <w:sz w:val="24"/>
          <w:szCs w:val="24"/>
        </w:rPr>
        <w:t xml:space="preserve"> Officers</w:t>
      </w:r>
      <w:r w:rsidRPr="00C62C06">
        <w:rPr>
          <w:rFonts w:ascii="Times New Roman" w:hAnsi="Times New Roman"/>
          <w:b w:val="0"/>
          <w:color w:val="auto"/>
          <w:sz w:val="24"/>
          <w:szCs w:val="24"/>
        </w:rPr>
        <w:tab/>
      </w:r>
      <w:r>
        <w:rPr>
          <w:rFonts w:ascii="Times New Roman" w:hAnsi="Times New Roman"/>
          <w:b w:val="0"/>
          <w:color w:val="auto"/>
          <w:sz w:val="24"/>
          <w:szCs w:val="24"/>
        </w:rPr>
        <w:t>3</w:t>
      </w:r>
    </w:p>
    <w:p w:rsidR="00AC795B" w:rsidRPr="00C62C06" w:rsidRDefault="00AC795B" w:rsidP="00AC795B">
      <w:pPr>
        <w:pStyle w:val="TOCHeading"/>
        <w:tabs>
          <w:tab w:val="left" w:pos="1440"/>
          <w:tab w:val="right" w:pos="9360"/>
        </w:tabs>
        <w:spacing w:before="0" w:line="480" w:lineRule="auto"/>
        <w:rPr>
          <w:rFonts w:ascii="Times New Roman" w:hAnsi="Times New Roman"/>
          <w:b w:val="0"/>
          <w:color w:val="auto"/>
          <w:sz w:val="24"/>
          <w:szCs w:val="24"/>
        </w:rPr>
      </w:pPr>
      <w:r w:rsidRPr="00C62C06">
        <w:rPr>
          <w:rFonts w:ascii="Times New Roman" w:hAnsi="Times New Roman"/>
          <w:b w:val="0"/>
          <w:color w:val="auto"/>
          <w:sz w:val="24"/>
          <w:szCs w:val="24"/>
        </w:rPr>
        <w:t>Article 6</w:t>
      </w:r>
      <w:r w:rsidRPr="00C62C06">
        <w:rPr>
          <w:rFonts w:ascii="Times New Roman" w:hAnsi="Times New Roman"/>
          <w:b w:val="0"/>
          <w:color w:val="auto"/>
          <w:sz w:val="24"/>
          <w:szCs w:val="24"/>
        </w:rPr>
        <w:tab/>
        <w:t>Executive Committee</w:t>
      </w:r>
      <w:r w:rsidRPr="00C62C06">
        <w:rPr>
          <w:rFonts w:ascii="Times New Roman" w:hAnsi="Times New Roman"/>
          <w:b w:val="0"/>
          <w:color w:val="auto"/>
          <w:sz w:val="24"/>
          <w:szCs w:val="24"/>
        </w:rPr>
        <w:tab/>
        <w:t>3</w:t>
      </w:r>
    </w:p>
    <w:p w:rsidR="00AC795B" w:rsidRPr="00C62C06" w:rsidRDefault="00AC795B" w:rsidP="00AC795B">
      <w:pPr>
        <w:pStyle w:val="TOCHeading"/>
        <w:tabs>
          <w:tab w:val="left" w:pos="1440"/>
          <w:tab w:val="right" w:pos="9360"/>
        </w:tabs>
        <w:spacing w:before="0" w:line="480" w:lineRule="auto"/>
        <w:rPr>
          <w:rFonts w:ascii="Times New Roman" w:hAnsi="Times New Roman"/>
          <w:b w:val="0"/>
          <w:color w:val="auto"/>
          <w:sz w:val="24"/>
          <w:szCs w:val="24"/>
        </w:rPr>
      </w:pPr>
      <w:r w:rsidRPr="00C62C06">
        <w:rPr>
          <w:rFonts w:ascii="Times New Roman" w:hAnsi="Times New Roman"/>
          <w:b w:val="0"/>
          <w:color w:val="auto"/>
          <w:sz w:val="24"/>
          <w:szCs w:val="24"/>
        </w:rPr>
        <w:t>Article 7</w:t>
      </w:r>
      <w:r w:rsidRPr="00C62C06">
        <w:rPr>
          <w:rFonts w:ascii="Times New Roman" w:hAnsi="Times New Roman"/>
          <w:b w:val="0"/>
          <w:color w:val="auto"/>
          <w:sz w:val="24"/>
          <w:szCs w:val="24"/>
        </w:rPr>
        <w:tab/>
        <w:t>Office Location</w:t>
      </w:r>
      <w:r w:rsidRPr="00C62C06">
        <w:rPr>
          <w:rFonts w:ascii="Times New Roman" w:hAnsi="Times New Roman"/>
          <w:b w:val="0"/>
          <w:color w:val="auto"/>
          <w:sz w:val="24"/>
          <w:szCs w:val="24"/>
        </w:rPr>
        <w:tab/>
      </w:r>
      <w:r>
        <w:rPr>
          <w:rFonts w:ascii="Times New Roman" w:hAnsi="Times New Roman"/>
          <w:b w:val="0"/>
          <w:color w:val="auto"/>
          <w:sz w:val="24"/>
          <w:szCs w:val="24"/>
        </w:rPr>
        <w:t>4</w:t>
      </w:r>
    </w:p>
    <w:p w:rsidR="00AC795B" w:rsidRPr="00C62C06" w:rsidRDefault="00AC795B" w:rsidP="00AC795B">
      <w:pPr>
        <w:pStyle w:val="TOCHeading"/>
        <w:tabs>
          <w:tab w:val="left" w:pos="1440"/>
          <w:tab w:val="right" w:pos="9360"/>
        </w:tabs>
        <w:spacing w:before="0" w:line="480" w:lineRule="auto"/>
        <w:rPr>
          <w:rFonts w:ascii="Times New Roman" w:hAnsi="Times New Roman"/>
          <w:b w:val="0"/>
          <w:color w:val="auto"/>
          <w:sz w:val="24"/>
          <w:szCs w:val="24"/>
        </w:rPr>
      </w:pPr>
      <w:r w:rsidRPr="00C62C06">
        <w:rPr>
          <w:rFonts w:ascii="Times New Roman" w:hAnsi="Times New Roman"/>
          <w:b w:val="0"/>
          <w:color w:val="auto"/>
          <w:sz w:val="24"/>
          <w:szCs w:val="24"/>
        </w:rPr>
        <w:t>Article 8</w:t>
      </w:r>
      <w:r w:rsidRPr="00C62C06">
        <w:rPr>
          <w:rFonts w:ascii="Times New Roman" w:hAnsi="Times New Roman"/>
          <w:b w:val="0"/>
          <w:color w:val="auto"/>
          <w:sz w:val="24"/>
          <w:szCs w:val="24"/>
        </w:rPr>
        <w:tab/>
        <w:t>Chairman’s Duties</w:t>
      </w:r>
      <w:r w:rsidRPr="00C62C06">
        <w:rPr>
          <w:rFonts w:ascii="Times New Roman" w:hAnsi="Times New Roman"/>
          <w:b w:val="0"/>
          <w:color w:val="auto"/>
          <w:sz w:val="24"/>
          <w:szCs w:val="24"/>
        </w:rPr>
        <w:tab/>
      </w:r>
      <w:r>
        <w:rPr>
          <w:rFonts w:ascii="Times New Roman" w:hAnsi="Times New Roman"/>
          <w:b w:val="0"/>
          <w:color w:val="auto"/>
          <w:sz w:val="24"/>
          <w:szCs w:val="24"/>
        </w:rPr>
        <w:t>4</w:t>
      </w:r>
    </w:p>
    <w:p w:rsidR="00AC795B" w:rsidRPr="00C62C06" w:rsidRDefault="00AC795B" w:rsidP="00AC795B">
      <w:pPr>
        <w:pStyle w:val="TOCHeading"/>
        <w:tabs>
          <w:tab w:val="left" w:pos="1440"/>
          <w:tab w:val="right" w:pos="9360"/>
        </w:tabs>
        <w:spacing w:before="0" w:line="480" w:lineRule="auto"/>
        <w:rPr>
          <w:rFonts w:ascii="Times New Roman" w:hAnsi="Times New Roman"/>
          <w:b w:val="0"/>
          <w:color w:val="auto"/>
          <w:sz w:val="24"/>
          <w:szCs w:val="24"/>
        </w:rPr>
      </w:pPr>
      <w:r w:rsidRPr="00C62C06">
        <w:rPr>
          <w:rFonts w:ascii="Times New Roman" w:hAnsi="Times New Roman"/>
          <w:b w:val="0"/>
          <w:color w:val="auto"/>
          <w:sz w:val="24"/>
          <w:szCs w:val="24"/>
        </w:rPr>
        <w:t>Article 9</w:t>
      </w:r>
      <w:r w:rsidRPr="00C62C06">
        <w:rPr>
          <w:rFonts w:ascii="Times New Roman" w:hAnsi="Times New Roman"/>
          <w:b w:val="0"/>
          <w:color w:val="auto"/>
          <w:sz w:val="24"/>
          <w:szCs w:val="24"/>
        </w:rPr>
        <w:tab/>
        <w:t>Board Privacy</w:t>
      </w:r>
      <w:r w:rsidRPr="00C62C06">
        <w:rPr>
          <w:rFonts w:ascii="Times New Roman" w:hAnsi="Times New Roman"/>
          <w:b w:val="0"/>
          <w:color w:val="auto"/>
          <w:sz w:val="24"/>
          <w:szCs w:val="24"/>
        </w:rPr>
        <w:tab/>
      </w:r>
      <w:r>
        <w:rPr>
          <w:rFonts w:ascii="Times New Roman" w:hAnsi="Times New Roman"/>
          <w:b w:val="0"/>
          <w:color w:val="auto"/>
          <w:sz w:val="24"/>
          <w:szCs w:val="24"/>
        </w:rPr>
        <w:t>6</w:t>
      </w:r>
    </w:p>
    <w:p w:rsidR="00AC795B" w:rsidRPr="00C62C06" w:rsidRDefault="00AC795B" w:rsidP="00AC795B">
      <w:pPr>
        <w:pStyle w:val="TOCHeading"/>
        <w:tabs>
          <w:tab w:val="left" w:pos="1440"/>
          <w:tab w:val="right" w:pos="9360"/>
        </w:tabs>
        <w:spacing w:before="0" w:line="480" w:lineRule="auto"/>
        <w:rPr>
          <w:rFonts w:ascii="Times New Roman" w:hAnsi="Times New Roman"/>
          <w:b w:val="0"/>
          <w:color w:val="auto"/>
          <w:sz w:val="24"/>
          <w:szCs w:val="24"/>
        </w:rPr>
      </w:pPr>
      <w:r w:rsidRPr="00C62C06">
        <w:rPr>
          <w:rFonts w:ascii="Times New Roman" w:hAnsi="Times New Roman"/>
          <w:b w:val="0"/>
          <w:color w:val="auto"/>
          <w:sz w:val="24"/>
          <w:szCs w:val="24"/>
        </w:rPr>
        <w:t>Article 10</w:t>
      </w:r>
      <w:r w:rsidRPr="00C62C06">
        <w:rPr>
          <w:rFonts w:ascii="Times New Roman" w:hAnsi="Times New Roman"/>
          <w:b w:val="0"/>
          <w:color w:val="auto"/>
          <w:sz w:val="24"/>
          <w:szCs w:val="24"/>
        </w:rPr>
        <w:tab/>
        <w:t>Executive Committee</w:t>
      </w:r>
      <w:r w:rsidRPr="00C62C06">
        <w:rPr>
          <w:rFonts w:ascii="Times New Roman" w:hAnsi="Times New Roman"/>
          <w:b w:val="0"/>
          <w:color w:val="auto"/>
          <w:sz w:val="24"/>
          <w:szCs w:val="24"/>
        </w:rPr>
        <w:tab/>
      </w:r>
      <w:r>
        <w:rPr>
          <w:rFonts w:ascii="Times New Roman" w:hAnsi="Times New Roman"/>
          <w:b w:val="0"/>
          <w:color w:val="auto"/>
          <w:sz w:val="24"/>
          <w:szCs w:val="24"/>
        </w:rPr>
        <w:t>6</w:t>
      </w:r>
    </w:p>
    <w:p w:rsidR="00AC795B" w:rsidRPr="00C62C06" w:rsidRDefault="00AC795B" w:rsidP="00AC795B">
      <w:pPr>
        <w:pStyle w:val="TOCHeading"/>
        <w:tabs>
          <w:tab w:val="left" w:pos="1440"/>
          <w:tab w:val="right" w:pos="9360"/>
        </w:tabs>
        <w:spacing w:before="0" w:line="480" w:lineRule="auto"/>
        <w:rPr>
          <w:rFonts w:ascii="Times New Roman" w:hAnsi="Times New Roman"/>
          <w:b w:val="0"/>
          <w:color w:val="auto"/>
          <w:sz w:val="24"/>
          <w:szCs w:val="24"/>
        </w:rPr>
      </w:pPr>
      <w:r w:rsidRPr="00C62C06">
        <w:rPr>
          <w:rFonts w:ascii="Times New Roman" w:hAnsi="Times New Roman"/>
          <w:b w:val="0"/>
          <w:color w:val="auto"/>
          <w:sz w:val="24"/>
          <w:szCs w:val="24"/>
        </w:rPr>
        <w:t>Article 11</w:t>
      </w:r>
      <w:r w:rsidRPr="00C62C06">
        <w:rPr>
          <w:rFonts w:ascii="Times New Roman" w:hAnsi="Times New Roman"/>
          <w:b w:val="0"/>
          <w:color w:val="auto"/>
          <w:sz w:val="24"/>
          <w:szCs w:val="24"/>
        </w:rPr>
        <w:tab/>
        <w:t>Salaries</w:t>
      </w:r>
      <w:r w:rsidRPr="00C62C06">
        <w:rPr>
          <w:rFonts w:ascii="Times New Roman" w:hAnsi="Times New Roman"/>
          <w:b w:val="0"/>
          <w:color w:val="auto"/>
          <w:sz w:val="24"/>
          <w:szCs w:val="24"/>
        </w:rPr>
        <w:tab/>
      </w:r>
      <w:r>
        <w:rPr>
          <w:rFonts w:ascii="Times New Roman" w:hAnsi="Times New Roman"/>
          <w:b w:val="0"/>
          <w:color w:val="auto"/>
          <w:sz w:val="24"/>
          <w:szCs w:val="24"/>
        </w:rPr>
        <w:t>7</w:t>
      </w:r>
    </w:p>
    <w:p w:rsidR="00AC795B" w:rsidRPr="00C62C06" w:rsidRDefault="00AC795B" w:rsidP="00AC795B">
      <w:pPr>
        <w:pStyle w:val="TOCHeading"/>
        <w:tabs>
          <w:tab w:val="left" w:pos="1440"/>
          <w:tab w:val="right" w:pos="9360"/>
        </w:tabs>
        <w:spacing w:before="0" w:line="480" w:lineRule="auto"/>
        <w:rPr>
          <w:rFonts w:ascii="Times New Roman" w:hAnsi="Times New Roman"/>
          <w:b w:val="0"/>
          <w:color w:val="auto"/>
          <w:sz w:val="24"/>
          <w:szCs w:val="24"/>
        </w:rPr>
      </w:pPr>
      <w:r w:rsidRPr="00C62C06">
        <w:rPr>
          <w:rFonts w:ascii="Times New Roman" w:hAnsi="Times New Roman"/>
          <w:b w:val="0"/>
          <w:color w:val="auto"/>
          <w:sz w:val="24"/>
          <w:szCs w:val="24"/>
        </w:rPr>
        <w:t>Article 12</w:t>
      </w:r>
      <w:r w:rsidRPr="00C62C06">
        <w:rPr>
          <w:rFonts w:ascii="Times New Roman" w:hAnsi="Times New Roman"/>
          <w:b w:val="0"/>
          <w:color w:val="auto"/>
          <w:sz w:val="24"/>
          <w:szCs w:val="24"/>
        </w:rPr>
        <w:tab/>
        <w:t>Division Notification</w:t>
      </w:r>
      <w:r w:rsidRPr="00C62C06">
        <w:rPr>
          <w:rFonts w:ascii="Times New Roman" w:hAnsi="Times New Roman"/>
          <w:b w:val="0"/>
          <w:color w:val="auto"/>
          <w:sz w:val="24"/>
          <w:szCs w:val="24"/>
        </w:rPr>
        <w:tab/>
      </w:r>
      <w:r>
        <w:rPr>
          <w:rFonts w:ascii="Times New Roman" w:hAnsi="Times New Roman"/>
          <w:b w:val="0"/>
          <w:color w:val="auto"/>
          <w:sz w:val="24"/>
          <w:szCs w:val="24"/>
        </w:rPr>
        <w:t>7</w:t>
      </w:r>
    </w:p>
    <w:p w:rsidR="00AC795B" w:rsidRPr="00C62C06" w:rsidRDefault="00AC795B" w:rsidP="00AC795B">
      <w:pPr>
        <w:pStyle w:val="TOCHeading"/>
        <w:tabs>
          <w:tab w:val="left" w:pos="1440"/>
          <w:tab w:val="right" w:pos="9360"/>
        </w:tabs>
        <w:spacing w:before="0" w:line="480" w:lineRule="auto"/>
        <w:rPr>
          <w:rFonts w:ascii="Times New Roman" w:hAnsi="Times New Roman"/>
          <w:b w:val="0"/>
          <w:color w:val="auto"/>
          <w:sz w:val="24"/>
          <w:szCs w:val="24"/>
        </w:rPr>
      </w:pPr>
      <w:r w:rsidRPr="00C62C06">
        <w:rPr>
          <w:rFonts w:ascii="Times New Roman" w:hAnsi="Times New Roman"/>
          <w:b w:val="0"/>
          <w:color w:val="auto"/>
          <w:sz w:val="24"/>
          <w:szCs w:val="24"/>
        </w:rPr>
        <w:t xml:space="preserve">Article </w:t>
      </w:r>
      <w:r>
        <w:rPr>
          <w:rFonts w:ascii="Times New Roman" w:hAnsi="Times New Roman"/>
          <w:b w:val="0"/>
          <w:color w:val="auto"/>
          <w:sz w:val="24"/>
          <w:szCs w:val="24"/>
        </w:rPr>
        <w:t>13</w:t>
      </w:r>
      <w:r w:rsidRPr="00C62C06">
        <w:rPr>
          <w:rFonts w:ascii="Times New Roman" w:hAnsi="Times New Roman"/>
          <w:b w:val="0"/>
          <w:color w:val="auto"/>
          <w:sz w:val="24"/>
          <w:szCs w:val="24"/>
        </w:rPr>
        <w:tab/>
        <w:t>Secretary Treasurer Duties</w:t>
      </w:r>
      <w:r w:rsidRPr="00C62C06">
        <w:rPr>
          <w:rFonts w:ascii="Times New Roman" w:hAnsi="Times New Roman"/>
          <w:b w:val="0"/>
          <w:color w:val="auto"/>
          <w:sz w:val="24"/>
          <w:szCs w:val="24"/>
        </w:rPr>
        <w:tab/>
      </w:r>
      <w:r>
        <w:rPr>
          <w:rFonts w:ascii="Times New Roman" w:hAnsi="Times New Roman"/>
          <w:b w:val="0"/>
          <w:color w:val="auto"/>
          <w:sz w:val="24"/>
          <w:szCs w:val="24"/>
        </w:rPr>
        <w:t>7</w:t>
      </w:r>
    </w:p>
    <w:p w:rsidR="00AC795B" w:rsidRPr="00C62C06" w:rsidRDefault="00AC795B" w:rsidP="00AC795B">
      <w:pPr>
        <w:pStyle w:val="TOCHeading"/>
        <w:tabs>
          <w:tab w:val="left" w:pos="1440"/>
          <w:tab w:val="right" w:pos="9360"/>
        </w:tabs>
        <w:spacing w:before="0" w:line="480" w:lineRule="auto"/>
        <w:rPr>
          <w:rFonts w:ascii="Times New Roman" w:hAnsi="Times New Roman"/>
          <w:b w:val="0"/>
          <w:color w:val="auto"/>
          <w:sz w:val="24"/>
          <w:szCs w:val="24"/>
        </w:rPr>
      </w:pPr>
      <w:r w:rsidRPr="00C62C06">
        <w:rPr>
          <w:rFonts w:ascii="Times New Roman" w:hAnsi="Times New Roman"/>
          <w:b w:val="0"/>
          <w:color w:val="auto"/>
          <w:sz w:val="24"/>
          <w:szCs w:val="24"/>
        </w:rPr>
        <w:t xml:space="preserve">Article </w:t>
      </w:r>
      <w:r>
        <w:rPr>
          <w:rFonts w:ascii="Times New Roman" w:hAnsi="Times New Roman"/>
          <w:b w:val="0"/>
          <w:color w:val="auto"/>
          <w:sz w:val="24"/>
          <w:szCs w:val="24"/>
        </w:rPr>
        <w:t>14</w:t>
      </w:r>
      <w:r w:rsidRPr="00C62C06">
        <w:rPr>
          <w:rFonts w:ascii="Times New Roman" w:hAnsi="Times New Roman"/>
          <w:b w:val="0"/>
          <w:color w:val="auto"/>
          <w:sz w:val="24"/>
          <w:szCs w:val="24"/>
        </w:rPr>
        <w:tab/>
        <w:t>Assessments</w:t>
      </w:r>
      <w:r w:rsidRPr="00C62C06">
        <w:rPr>
          <w:rFonts w:ascii="Times New Roman" w:hAnsi="Times New Roman"/>
          <w:b w:val="0"/>
          <w:color w:val="auto"/>
          <w:sz w:val="24"/>
          <w:szCs w:val="24"/>
        </w:rPr>
        <w:tab/>
      </w:r>
      <w:r>
        <w:rPr>
          <w:rFonts w:ascii="Times New Roman" w:hAnsi="Times New Roman"/>
          <w:b w:val="0"/>
          <w:color w:val="auto"/>
          <w:sz w:val="24"/>
          <w:szCs w:val="24"/>
        </w:rPr>
        <w:t>8</w:t>
      </w:r>
    </w:p>
    <w:p w:rsidR="00AC795B" w:rsidRPr="00C62C06" w:rsidRDefault="00AC795B" w:rsidP="00AC795B">
      <w:pPr>
        <w:pStyle w:val="TOCHeading"/>
        <w:tabs>
          <w:tab w:val="left" w:pos="1440"/>
          <w:tab w:val="right" w:pos="9360"/>
        </w:tabs>
        <w:spacing w:before="0" w:line="480" w:lineRule="auto"/>
        <w:rPr>
          <w:rFonts w:ascii="Times New Roman" w:hAnsi="Times New Roman"/>
          <w:b w:val="0"/>
          <w:color w:val="auto"/>
          <w:sz w:val="24"/>
          <w:szCs w:val="24"/>
        </w:rPr>
      </w:pPr>
      <w:r w:rsidRPr="00C62C06">
        <w:rPr>
          <w:rFonts w:ascii="Times New Roman" w:hAnsi="Times New Roman"/>
          <w:b w:val="0"/>
          <w:color w:val="auto"/>
          <w:sz w:val="24"/>
          <w:szCs w:val="24"/>
        </w:rPr>
        <w:t xml:space="preserve">Article </w:t>
      </w:r>
      <w:r>
        <w:rPr>
          <w:rFonts w:ascii="Times New Roman" w:hAnsi="Times New Roman"/>
          <w:b w:val="0"/>
          <w:color w:val="auto"/>
          <w:sz w:val="24"/>
          <w:szCs w:val="24"/>
        </w:rPr>
        <w:t>15</w:t>
      </w:r>
      <w:r w:rsidRPr="00C62C06">
        <w:rPr>
          <w:rFonts w:ascii="Times New Roman" w:hAnsi="Times New Roman"/>
          <w:b w:val="0"/>
          <w:color w:val="auto"/>
          <w:sz w:val="24"/>
          <w:szCs w:val="24"/>
        </w:rPr>
        <w:tab/>
      </w:r>
      <w:r w:rsidR="000F2DC2">
        <w:rPr>
          <w:rFonts w:ascii="Times New Roman" w:hAnsi="Times New Roman"/>
          <w:b w:val="0"/>
          <w:color w:val="auto"/>
          <w:sz w:val="24"/>
          <w:szCs w:val="24"/>
        </w:rPr>
        <w:t>Bylaws A</w:t>
      </w:r>
      <w:r w:rsidRPr="00C62C06">
        <w:rPr>
          <w:rFonts w:ascii="Times New Roman" w:hAnsi="Times New Roman"/>
          <w:b w:val="0"/>
          <w:color w:val="auto"/>
          <w:sz w:val="24"/>
          <w:szCs w:val="24"/>
        </w:rPr>
        <w:t>mendments</w:t>
      </w:r>
      <w:r w:rsidR="000F2DC2">
        <w:rPr>
          <w:rFonts w:ascii="Times New Roman" w:hAnsi="Times New Roman"/>
          <w:b w:val="0"/>
          <w:color w:val="auto"/>
          <w:sz w:val="24"/>
          <w:szCs w:val="24"/>
        </w:rPr>
        <w:t>, Proposals</w:t>
      </w:r>
      <w:r w:rsidRPr="00C62C06">
        <w:rPr>
          <w:rFonts w:ascii="Times New Roman" w:hAnsi="Times New Roman"/>
          <w:b w:val="0"/>
          <w:color w:val="auto"/>
          <w:sz w:val="24"/>
          <w:szCs w:val="24"/>
        </w:rPr>
        <w:tab/>
      </w:r>
      <w:r>
        <w:rPr>
          <w:rFonts w:ascii="Times New Roman" w:hAnsi="Times New Roman"/>
          <w:b w:val="0"/>
          <w:color w:val="auto"/>
          <w:sz w:val="24"/>
          <w:szCs w:val="24"/>
        </w:rPr>
        <w:t>9</w:t>
      </w:r>
    </w:p>
    <w:p w:rsidR="00AC795B" w:rsidRPr="00C62C06" w:rsidRDefault="00AC795B" w:rsidP="00AC795B">
      <w:pPr>
        <w:pStyle w:val="TOCHeading"/>
        <w:tabs>
          <w:tab w:val="left" w:pos="1440"/>
          <w:tab w:val="right" w:pos="9360"/>
        </w:tabs>
        <w:spacing w:before="0" w:line="480" w:lineRule="auto"/>
        <w:rPr>
          <w:rFonts w:ascii="Times New Roman" w:hAnsi="Times New Roman"/>
          <w:b w:val="0"/>
          <w:color w:val="auto"/>
          <w:sz w:val="24"/>
          <w:szCs w:val="24"/>
        </w:rPr>
      </w:pPr>
      <w:r w:rsidRPr="00C62C06">
        <w:rPr>
          <w:rFonts w:ascii="Times New Roman" w:hAnsi="Times New Roman"/>
          <w:b w:val="0"/>
          <w:color w:val="auto"/>
          <w:sz w:val="24"/>
          <w:szCs w:val="24"/>
        </w:rPr>
        <w:t xml:space="preserve">Article </w:t>
      </w:r>
      <w:r>
        <w:rPr>
          <w:rFonts w:ascii="Times New Roman" w:hAnsi="Times New Roman"/>
          <w:b w:val="0"/>
          <w:color w:val="auto"/>
          <w:sz w:val="24"/>
          <w:szCs w:val="24"/>
        </w:rPr>
        <w:t>16</w:t>
      </w:r>
      <w:r w:rsidRPr="00C62C06">
        <w:rPr>
          <w:rFonts w:ascii="Times New Roman" w:hAnsi="Times New Roman"/>
          <w:b w:val="0"/>
          <w:color w:val="auto"/>
          <w:sz w:val="24"/>
          <w:szCs w:val="24"/>
        </w:rPr>
        <w:tab/>
      </w:r>
      <w:r>
        <w:rPr>
          <w:rFonts w:ascii="Times New Roman" w:hAnsi="Times New Roman"/>
          <w:b w:val="0"/>
          <w:color w:val="auto"/>
          <w:sz w:val="24"/>
          <w:szCs w:val="24"/>
        </w:rPr>
        <w:t xml:space="preserve">Bylaws </w:t>
      </w:r>
      <w:r w:rsidR="000F2DC2">
        <w:rPr>
          <w:rFonts w:ascii="Times New Roman" w:hAnsi="Times New Roman"/>
          <w:b w:val="0"/>
          <w:color w:val="auto"/>
          <w:sz w:val="24"/>
          <w:szCs w:val="24"/>
        </w:rPr>
        <w:t xml:space="preserve">Shall Not </w:t>
      </w:r>
      <w:r w:rsidRPr="00C62C06">
        <w:rPr>
          <w:rFonts w:ascii="Times New Roman" w:hAnsi="Times New Roman"/>
          <w:b w:val="0"/>
          <w:color w:val="auto"/>
          <w:sz w:val="24"/>
          <w:szCs w:val="24"/>
        </w:rPr>
        <w:t xml:space="preserve">Conflict </w:t>
      </w:r>
      <w:r w:rsidRPr="00C62C06">
        <w:rPr>
          <w:rFonts w:ascii="Times New Roman" w:hAnsi="Times New Roman"/>
          <w:b w:val="0"/>
          <w:color w:val="auto"/>
          <w:sz w:val="24"/>
          <w:szCs w:val="24"/>
        </w:rPr>
        <w:tab/>
      </w:r>
      <w:r>
        <w:rPr>
          <w:rFonts w:ascii="Times New Roman" w:hAnsi="Times New Roman"/>
          <w:b w:val="0"/>
          <w:color w:val="auto"/>
          <w:sz w:val="24"/>
          <w:szCs w:val="24"/>
        </w:rPr>
        <w:t>9</w:t>
      </w:r>
    </w:p>
    <w:p w:rsidR="00AC795B" w:rsidRPr="00C62C06" w:rsidRDefault="00AC795B" w:rsidP="00AC795B">
      <w:pPr>
        <w:pStyle w:val="TOCHeading"/>
        <w:tabs>
          <w:tab w:val="left" w:pos="1440"/>
          <w:tab w:val="right" w:pos="9360"/>
        </w:tabs>
        <w:spacing w:before="0" w:line="480" w:lineRule="auto"/>
        <w:rPr>
          <w:rFonts w:ascii="Times New Roman" w:hAnsi="Times New Roman"/>
          <w:b w:val="0"/>
          <w:color w:val="auto"/>
          <w:sz w:val="24"/>
          <w:szCs w:val="24"/>
        </w:rPr>
      </w:pPr>
      <w:r w:rsidRPr="00C62C06">
        <w:rPr>
          <w:rFonts w:ascii="Times New Roman" w:hAnsi="Times New Roman"/>
          <w:b w:val="0"/>
          <w:color w:val="auto"/>
          <w:sz w:val="24"/>
          <w:szCs w:val="24"/>
        </w:rPr>
        <w:t xml:space="preserve">Article </w:t>
      </w:r>
      <w:r>
        <w:rPr>
          <w:rFonts w:ascii="Times New Roman" w:hAnsi="Times New Roman"/>
          <w:b w:val="0"/>
          <w:color w:val="auto"/>
          <w:sz w:val="24"/>
          <w:szCs w:val="24"/>
        </w:rPr>
        <w:t>17</w:t>
      </w:r>
      <w:r w:rsidRPr="00C62C06">
        <w:rPr>
          <w:rFonts w:ascii="Times New Roman" w:hAnsi="Times New Roman"/>
          <w:b w:val="0"/>
          <w:color w:val="auto"/>
          <w:sz w:val="24"/>
          <w:szCs w:val="24"/>
        </w:rPr>
        <w:tab/>
        <w:t>Governing Rules</w:t>
      </w:r>
      <w:r w:rsidRPr="00C62C06">
        <w:rPr>
          <w:rFonts w:ascii="Times New Roman" w:hAnsi="Times New Roman"/>
          <w:b w:val="0"/>
          <w:color w:val="auto"/>
          <w:sz w:val="24"/>
          <w:szCs w:val="24"/>
        </w:rPr>
        <w:tab/>
      </w:r>
      <w:r>
        <w:rPr>
          <w:rFonts w:ascii="Times New Roman" w:hAnsi="Times New Roman"/>
          <w:b w:val="0"/>
          <w:color w:val="auto"/>
          <w:sz w:val="24"/>
          <w:szCs w:val="24"/>
        </w:rPr>
        <w:t>9</w:t>
      </w:r>
    </w:p>
    <w:p w:rsidR="00AC795B" w:rsidRPr="00C62C06" w:rsidRDefault="00AC795B" w:rsidP="00AC795B">
      <w:pPr>
        <w:pStyle w:val="TOCHeading"/>
        <w:tabs>
          <w:tab w:val="left" w:pos="1440"/>
          <w:tab w:val="right" w:pos="9360"/>
        </w:tabs>
        <w:spacing w:before="0" w:line="480" w:lineRule="auto"/>
        <w:rPr>
          <w:rFonts w:ascii="Times New Roman" w:hAnsi="Times New Roman"/>
          <w:b w:val="0"/>
          <w:color w:val="auto"/>
          <w:sz w:val="24"/>
          <w:szCs w:val="24"/>
        </w:rPr>
      </w:pPr>
      <w:r w:rsidRPr="00C62C06">
        <w:rPr>
          <w:rFonts w:ascii="Times New Roman" w:hAnsi="Times New Roman"/>
          <w:b w:val="0"/>
          <w:color w:val="auto"/>
          <w:sz w:val="24"/>
          <w:szCs w:val="24"/>
        </w:rPr>
        <w:t xml:space="preserve">Article </w:t>
      </w:r>
      <w:r w:rsidR="00F12DF4">
        <w:rPr>
          <w:rFonts w:ascii="Times New Roman" w:hAnsi="Times New Roman"/>
          <w:b w:val="0"/>
          <w:color w:val="auto"/>
          <w:sz w:val="24"/>
          <w:szCs w:val="24"/>
        </w:rPr>
        <w:t>18</w:t>
      </w:r>
      <w:r w:rsidRPr="00C62C06">
        <w:rPr>
          <w:rFonts w:ascii="Times New Roman" w:hAnsi="Times New Roman"/>
          <w:b w:val="0"/>
          <w:color w:val="auto"/>
          <w:sz w:val="24"/>
          <w:szCs w:val="24"/>
        </w:rPr>
        <w:tab/>
        <w:t>Bonding</w:t>
      </w:r>
      <w:r w:rsidRPr="00C62C06">
        <w:rPr>
          <w:rFonts w:ascii="Times New Roman" w:hAnsi="Times New Roman"/>
          <w:b w:val="0"/>
          <w:color w:val="auto"/>
          <w:sz w:val="24"/>
          <w:szCs w:val="24"/>
        </w:rPr>
        <w:tab/>
      </w:r>
      <w:r w:rsidR="009B4469">
        <w:rPr>
          <w:rFonts w:ascii="Times New Roman" w:hAnsi="Times New Roman"/>
          <w:b w:val="0"/>
          <w:color w:val="auto"/>
          <w:sz w:val="24"/>
          <w:szCs w:val="24"/>
        </w:rPr>
        <w:t>9</w:t>
      </w:r>
    </w:p>
    <w:p w:rsidR="00AC795B" w:rsidRDefault="00AC795B" w:rsidP="00AC795B">
      <w:pPr>
        <w:pStyle w:val="TOCHeading"/>
        <w:tabs>
          <w:tab w:val="left" w:pos="1440"/>
          <w:tab w:val="right" w:pos="9360"/>
        </w:tabs>
        <w:spacing w:before="0" w:line="480" w:lineRule="auto"/>
        <w:rPr>
          <w:rFonts w:ascii="Times New Roman" w:hAnsi="Times New Roman"/>
          <w:b w:val="0"/>
          <w:color w:val="auto"/>
          <w:sz w:val="24"/>
          <w:szCs w:val="24"/>
        </w:rPr>
      </w:pPr>
      <w:r w:rsidRPr="00C62C06">
        <w:rPr>
          <w:rFonts w:ascii="Times New Roman" w:hAnsi="Times New Roman"/>
          <w:b w:val="0"/>
          <w:color w:val="auto"/>
          <w:sz w:val="24"/>
          <w:szCs w:val="24"/>
        </w:rPr>
        <w:t xml:space="preserve">Article </w:t>
      </w:r>
      <w:r>
        <w:rPr>
          <w:rFonts w:ascii="Times New Roman" w:hAnsi="Times New Roman"/>
          <w:b w:val="0"/>
          <w:color w:val="auto"/>
          <w:sz w:val="24"/>
          <w:szCs w:val="24"/>
        </w:rPr>
        <w:t>19</w:t>
      </w:r>
      <w:r w:rsidRPr="00C62C06">
        <w:rPr>
          <w:rFonts w:ascii="Times New Roman" w:hAnsi="Times New Roman"/>
          <w:b w:val="0"/>
          <w:color w:val="auto"/>
          <w:sz w:val="24"/>
          <w:szCs w:val="24"/>
        </w:rPr>
        <w:tab/>
        <w:t>Real Estate</w:t>
      </w:r>
      <w:r w:rsidRPr="00C62C06">
        <w:rPr>
          <w:rFonts w:ascii="Times New Roman" w:hAnsi="Times New Roman"/>
          <w:b w:val="0"/>
          <w:color w:val="auto"/>
          <w:sz w:val="24"/>
          <w:szCs w:val="24"/>
        </w:rPr>
        <w:tab/>
      </w:r>
      <w:r>
        <w:rPr>
          <w:rFonts w:ascii="Times New Roman" w:hAnsi="Times New Roman"/>
          <w:b w:val="0"/>
          <w:color w:val="auto"/>
          <w:sz w:val="24"/>
          <w:szCs w:val="24"/>
        </w:rPr>
        <w:t>10</w:t>
      </w:r>
    </w:p>
    <w:p w:rsidR="00AC795B" w:rsidRPr="00AC795B" w:rsidRDefault="00AC795B" w:rsidP="00AC795B">
      <w:pPr>
        <w:widowControl/>
        <w:adjustRightInd/>
        <w:spacing w:line="480" w:lineRule="auto"/>
        <w:ind w:right="-810"/>
        <w:jc w:val="left"/>
        <w:textAlignment w:val="auto"/>
        <w:rPr>
          <w:rFonts w:ascii="Cambria" w:hAnsi="Cambria"/>
          <w:sz w:val="28"/>
        </w:rPr>
      </w:pPr>
      <w:r w:rsidRPr="00C62C06">
        <w:rPr>
          <w:sz w:val="24"/>
          <w:szCs w:val="24"/>
        </w:rPr>
        <w:t xml:space="preserve">Article </w:t>
      </w:r>
      <w:r w:rsidRPr="00AC795B">
        <w:rPr>
          <w:sz w:val="24"/>
          <w:szCs w:val="24"/>
        </w:rPr>
        <w:t>20</w:t>
      </w:r>
      <w:r w:rsidRPr="00AC795B">
        <w:rPr>
          <w:sz w:val="24"/>
          <w:szCs w:val="24"/>
        </w:rPr>
        <w:tab/>
        <w:t>Amendment Statement</w:t>
      </w:r>
      <w:r w:rsidRPr="00AC795B">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AC795B">
        <w:rPr>
          <w:sz w:val="24"/>
          <w:szCs w:val="24"/>
        </w:rPr>
        <w:t>10</w:t>
      </w:r>
    </w:p>
    <w:p w:rsidR="00AC795B" w:rsidRDefault="00AC795B">
      <w:pPr>
        <w:widowControl/>
        <w:adjustRightInd/>
        <w:spacing w:line="240" w:lineRule="auto"/>
        <w:jc w:val="left"/>
        <w:textAlignment w:val="auto"/>
        <w:rPr>
          <w:rFonts w:ascii="Cambria" w:hAnsi="Cambria"/>
          <w:sz w:val="28"/>
        </w:rPr>
      </w:pPr>
      <w:r>
        <w:rPr>
          <w:rFonts w:ascii="Cambria" w:hAnsi="Cambria"/>
          <w:sz w:val="28"/>
        </w:rPr>
        <w:br w:type="page"/>
      </w:r>
    </w:p>
    <w:p w:rsidR="00507ED4" w:rsidRPr="00C62C06" w:rsidRDefault="00507ED4" w:rsidP="003608E9">
      <w:pPr>
        <w:spacing w:line="276" w:lineRule="auto"/>
        <w:jc w:val="center"/>
        <w:rPr>
          <w:rFonts w:ascii="Cambria" w:hAnsi="Cambria"/>
          <w:sz w:val="28"/>
        </w:rPr>
      </w:pPr>
      <w:r w:rsidRPr="00C62C06">
        <w:rPr>
          <w:rFonts w:ascii="Cambria" w:hAnsi="Cambria"/>
          <w:sz w:val="28"/>
        </w:rPr>
        <w:lastRenderedPageBreak/>
        <w:t>Texas State Legislative Board</w:t>
      </w:r>
    </w:p>
    <w:p w:rsidR="00507ED4" w:rsidRPr="00C62C06" w:rsidRDefault="00507ED4" w:rsidP="000D21CB">
      <w:pPr>
        <w:spacing w:line="276" w:lineRule="auto"/>
        <w:jc w:val="center"/>
        <w:rPr>
          <w:rFonts w:ascii="Cambria" w:hAnsi="Cambria"/>
          <w:sz w:val="28"/>
        </w:rPr>
      </w:pPr>
    </w:p>
    <w:p w:rsidR="00507ED4" w:rsidRPr="00C62C06" w:rsidRDefault="00507ED4" w:rsidP="000D21CB">
      <w:pPr>
        <w:spacing w:line="276" w:lineRule="auto"/>
        <w:jc w:val="center"/>
        <w:rPr>
          <w:rFonts w:ascii="Cambria" w:hAnsi="Cambria"/>
          <w:sz w:val="24"/>
        </w:rPr>
      </w:pPr>
      <w:r w:rsidRPr="00C62C06">
        <w:rPr>
          <w:rFonts w:ascii="Cambria" w:hAnsi="Cambria"/>
          <w:sz w:val="28"/>
        </w:rPr>
        <w:t>By-Laws</w:t>
      </w:r>
    </w:p>
    <w:p w:rsidR="00507ED4" w:rsidRPr="00C62C06" w:rsidRDefault="00507ED4" w:rsidP="000D21CB">
      <w:pPr>
        <w:spacing w:line="276" w:lineRule="auto"/>
        <w:rPr>
          <w:rFonts w:ascii="Cambria" w:hAnsi="Cambria"/>
          <w:sz w:val="24"/>
        </w:rPr>
      </w:pPr>
    </w:p>
    <w:p w:rsidR="00507ED4" w:rsidRPr="00C62C06" w:rsidRDefault="00507ED4" w:rsidP="000D21CB">
      <w:pPr>
        <w:pStyle w:val="Title"/>
        <w:spacing w:line="276" w:lineRule="auto"/>
        <w:jc w:val="both"/>
        <w:rPr>
          <w:rFonts w:ascii="Cambria" w:hAnsi="Cambria"/>
        </w:rPr>
      </w:pPr>
    </w:p>
    <w:p w:rsidR="00507ED4" w:rsidRPr="00C62C06" w:rsidRDefault="00507ED4" w:rsidP="004E20DA">
      <w:pPr>
        <w:pStyle w:val="Heading1"/>
        <w:rPr>
          <w:rFonts w:ascii="Cambria" w:hAnsi="Cambria"/>
        </w:rPr>
      </w:pPr>
      <w:bookmarkStart w:id="1" w:name="_Toc289695918"/>
      <w:r w:rsidRPr="00C62C06">
        <w:rPr>
          <w:rFonts w:ascii="Cambria" w:hAnsi="Cambria"/>
        </w:rPr>
        <w:t>ARTICLE 1</w:t>
      </w:r>
      <w:bookmarkEnd w:id="1"/>
    </w:p>
    <w:p w:rsidR="00507ED4" w:rsidRPr="00C62C06" w:rsidRDefault="00507ED4" w:rsidP="000D21CB">
      <w:pPr>
        <w:spacing w:line="276" w:lineRule="auto"/>
        <w:rPr>
          <w:rFonts w:ascii="Cambria" w:hAnsi="Cambria"/>
          <w:sz w:val="24"/>
        </w:rPr>
      </w:pPr>
    </w:p>
    <w:p w:rsidR="00507ED4" w:rsidRPr="00C62C06" w:rsidRDefault="00507ED4" w:rsidP="000D21CB">
      <w:pPr>
        <w:pStyle w:val="BodyText"/>
        <w:spacing w:line="276" w:lineRule="auto"/>
        <w:ind w:firstLine="720"/>
        <w:rPr>
          <w:rFonts w:ascii="Cambria" w:hAnsi="Cambria"/>
        </w:rPr>
      </w:pPr>
      <w:proofErr w:type="gramStart"/>
      <w:r w:rsidRPr="00C62C06">
        <w:rPr>
          <w:rFonts w:ascii="Cambria" w:hAnsi="Cambria"/>
        </w:rPr>
        <w:t>Sec. 1.</w:t>
      </w:r>
      <w:proofErr w:type="gramEnd"/>
      <w:r w:rsidR="00B13145">
        <w:rPr>
          <w:rFonts w:ascii="Cambria" w:hAnsi="Cambria"/>
        </w:rPr>
        <w:t xml:space="preserve"> </w:t>
      </w:r>
      <w:r w:rsidRPr="00C62C06">
        <w:rPr>
          <w:rFonts w:ascii="Cambria" w:hAnsi="Cambria"/>
        </w:rPr>
        <w:t>This organization shall be known as the Texas State Legislative Board (</w:t>
      </w:r>
      <w:r w:rsidR="00EF092B">
        <w:rPr>
          <w:rFonts w:ascii="Cambria" w:hAnsi="Cambria"/>
        </w:rPr>
        <w:t>TXSLB</w:t>
      </w:r>
      <w:r w:rsidRPr="00C62C06">
        <w:rPr>
          <w:rFonts w:ascii="Cambria" w:hAnsi="Cambria"/>
        </w:rPr>
        <w:t>)</w:t>
      </w:r>
      <w:r w:rsidRPr="00C62C06">
        <w:rPr>
          <w:rFonts w:ascii="Cambria" w:hAnsi="Cambria"/>
          <w:color w:val="00FFFF"/>
        </w:rPr>
        <w:t xml:space="preserve"> </w:t>
      </w:r>
      <w:r w:rsidRPr="00C62C06">
        <w:rPr>
          <w:rFonts w:ascii="Cambria" w:hAnsi="Cambria"/>
        </w:rPr>
        <w:t xml:space="preserve">of the Brotherhood of Locomotive Engineers </w:t>
      </w:r>
      <w:r w:rsidR="00C00BE6" w:rsidRPr="00C62C06">
        <w:rPr>
          <w:rFonts w:ascii="Cambria" w:hAnsi="Cambria"/>
        </w:rPr>
        <w:t xml:space="preserve">and Trainmen </w:t>
      </w:r>
      <w:r w:rsidRPr="00C62C06">
        <w:rPr>
          <w:rFonts w:ascii="Cambria" w:hAnsi="Cambria"/>
        </w:rPr>
        <w:t>(BLE</w:t>
      </w:r>
      <w:r w:rsidR="00C00BE6" w:rsidRPr="00C62C06">
        <w:rPr>
          <w:rFonts w:ascii="Cambria" w:hAnsi="Cambria"/>
        </w:rPr>
        <w:t>T</w:t>
      </w:r>
      <w:r w:rsidRPr="00C62C06">
        <w:rPr>
          <w:rFonts w:ascii="Cambria" w:hAnsi="Cambria"/>
        </w:rPr>
        <w:t>).</w:t>
      </w:r>
    </w:p>
    <w:p w:rsidR="00507ED4" w:rsidRPr="00C62C06" w:rsidRDefault="00507ED4" w:rsidP="000D21CB">
      <w:pPr>
        <w:pStyle w:val="BodyText"/>
        <w:spacing w:line="276" w:lineRule="auto"/>
        <w:ind w:firstLine="720"/>
        <w:rPr>
          <w:rFonts w:ascii="Cambria" w:hAnsi="Cambria"/>
        </w:rPr>
      </w:pPr>
      <w:proofErr w:type="gramStart"/>
      <w:r w:rsidRPr="00C62C06">
        <w:rPr>
          <w:rFonts w:ascii="Cambria" w:hAnsi="Cambria"/>
        </w:rPr>
        <w:t>Sec. 2.</w:t>
      </w:r>
      <w:proofErr w:type="gramEnd"/>
      <w:r w:rsidRPr="00C62C06">
        <w:rPr>
          <w:rFonts w:ascii="Cambria" w:hAnsi="Cambria"/>
        </w:rPr>
        <w:t xml:space="preserve"> The Mission Statement of the </w:t>
      </w:r>
      <w:r w:rsidR="00EF092B">
        <w:rPr>
          <w:rFonts w:ascii="Cambria" w:hAnsi="Cambria"/>
        </w:rPr>
        <w:t>TXSLB</w:t>
      </w:r>
      <w:r w:rsidRPr="00C62C06">
        <w:rPr>
          <w:rFonts w:ascii="Cambria" w:hAnsi="Cambria"/>
        </w:rPr>
        <w:t xml:space="preserve"> shall be to promote the health, welfare and safety, protect the financial interests and enhance the political education, of Texas Locomotive Engineers</w:t>
      </w:r>
      <w:r w:rsidR="004F7746" w:rsidRPr="00C62C06">
        <w:rPr>
          <w:rFonts w:ascii="Cambria" w:hAnsi="Cambria"/>
        </w:rPr>
        <w:t xml:space="preserve"> and Trainmen</w:t>
      </w:r>
      <w:r w:rsidR="0030686C" w:rsidRPr="00C62C06">
        <w:rPr>
          <w:rFonts w:ascii="Cambria" w:hAnsi="Cambria"/>
        </w:rPr>
        <w:t>.</w:t>
      </w:r>
    </w:p>
    <w:p w:rsidR="00507ED4" w:rsidRPr="00C62C06" w:rsidRDefault="00507ED4" w:rsidP="000D21CB">
      <w:pPr>
        <w:spacing w:line="276" w:lineRule="auto"/>
        <w:rPr>
          <w:rFonts w:ascii="Cambria" w:hAnsi="Cambria"/>
          <w:sz w:val="24"/>
        </w:rPr>
      </w:pPr>
    </w:p>
    <w:p w:rsidR="00507ED4" w:rsidRPr="00C62C06" w:rsidRDefault="00507ED4" w:rsidP="004E20DA">
      <w:pPr>
        <w:pStyle w:val="Heading1"/>
        <w:rPr>
          <w:rFonts w:ascii="Cambria" w:hAnsi="Cambria"/>
        </w:rPr>
      </w:pPr>
      <w:bookmarkStart w:id="2" w:name="_Toc289695919"/>
      <w:r w:rsidRPr="00C62C06">
        <w:rPr>
          <w:rFonts w:ascii="Cambria" w:hAnsi="Cambria"/>
        </w:rPr>
        <w:t>ARTICLE 2</w:t>
      </w:r>
      <w:bookmarkEnd w:id="2"/>
    </w:p>
    <w:p w:rsidR="00507ED4" w:rsidRPr="00C62C06" w:rsidRDefault="00507ED4" w:rsidP="004E20DA">
      <w:pPr>
        <w:pStyle w:val="Heading1"/>
        <w:rPr>
          <w:rFonts w:ascii="Cambria" w:hAnsi="Cambria"/>
        </w:rPr>
      </w:pPr>
    </w:p>
    <w:p w:rsidR="00507ED4" w:rsidRPr="00C62C06" w:rsidRDefault="00507ED4" w:rsidP="000D21CB">
      <w:pPr>
        <w:spacing w:line="276" w:lineRule="auto"/>
        <w:ind w:firstLine="720"/>
        <w:rPr>
          <w:rFonts w:ascii="Cambria" w:hAnsi="Cambria"/>
          <w:sz w:val="24"/>
        </w:rPr>
      </w:pPr>
      <w:r w:rsidRPr="00C62C06">
        <w:rPr>
          <w:rFonts w:ascii="Cambria" w:hAnsi="Cambria"/>
          <w:sz w:val="24"/>
        </w:rPr>
        <w:t xml:space="preserve">The </w:t>
      </w:r>
      <w:r w:rsidR="00EF092B">
        <w:rPr>
          <w:rFonts w:ascii="Cambria" w:hAnsi="Cambria"/>
          <w:sz w:val="24"/>
        </w:rPr>
        <w:t>TXSLB</w:t>
      </w:r>
      <w:r w:rsidRPr="00C62C06">
        <w:rPr>
          <w:rFonts w:ascii="Cambria" w:hAnsi="Cambria"/>
          <w:color w:val="00FFFF"/>
          <w:sz w:val="24"/>
        </w:rPr>
        <w:t xml:space="preserve"> </w:t>
      </w:r>
      <w:r w:rsidRPr="00C62C06">
        <w:rPr>
          <w:rFonts w:ascii="Cambria" w:hAnsi="Cambria"/>
          <w:sz w:val="24"/>
        </w:rPr>
        <w:t>shall consist of one delegate from each BLE</w:t>
      </w:r>
      <w:r w:rsidR="00C00BE6" w:rsidRPr="00C62C06">
        <w:rPr>
          <w:rFonts w:ascii="Cambria" w:hAnsi="Cambria"/>
          <w:sz w:val="24"/>
        </w:rPr>
        <w:t>T</w:t>
      </w:r>
      <w:r w:rsidRPr="00C62C06">
        <w:rPr>
          <w:rFonts w:ascii="Cambria" w:hAnsi="Cambria"/>
          <w:color w:val="00FFFF"/>
          <w:sz w:val="24"/>
        </w:rPr>
        <w:t xml:space="preserve"> </w:t>
      </w:r>
      <w:r w:rsidRPr="00C62C06">
        <w:rPr>
          <w:rFonts w:ascii="Cambria" w:hAnsi="Cambria"/>
          <w:sz w:val="24"/>
        </w:rPr>
        <w:t>Division located within</w:t>
      </w:r>
      <w:r w:rsidRPr="00C62C06">
        <w:rPr>
          <w:rFonts w:ascii="Cambria" w:hAnsi="Cambria"/>
          <w:color w:val="00FFFF"/>
          <w:sz w:val="24"/>
        </w:rPr>
        <w:t xml:space="preserve"> </w:t>
      </w:r>
      <w:r w:rsidRPr="00C62C06">
        <w:rPr>
          <w:rFonts w:ascii="Cambria" w:hAnsi="Cambria"/>
          <w:sz w:val="24"/>
        </w:rPr>
        <w:t xml:space="preserve">the state, in accordance with the </w:t>
      </w:r>
      <w:r w:rsidR="00C00BE6" w:rsidRPr="00C62C06">
        <w:rPr>
          <w:rFonts w:ascii="Cambria" w:hAnsi="Cambria"/>
          <w:sz w:val="24"/>
        </w:rPr>
        <w:t xml:space="preserve">National </w:t>
      </w:r>
      <w:r w:rsidRPr="00C62C06">
        <w:rPr>
          <w:rFonts w:ascii="Cambria" w:hAnsi="Cambria"/>
          <w:sz w:val="24"/>
        </w:rPr>
        <w:t>Division (</w:t>
      </w:r>
      <w:r w:rsidR="00C00BE6" w:rsidRPr="00C62C06">
        <w:rPr>
          <w:rFonts w:ascii="Cambria" w:hAnsi="Cambria"/>
          <w:sz w:val="24"/>
        </w:rPr>
        <w:t>N</w:t>
      </w:r>
      <w:r w:rsidRPr="00C62C06">
        <w:rPr>
          <w:rFonts w:ascii="Cambria" w:hAnsi="Cambria"/>
          <w:sz w:val="24"/>
        </w:rPr>
        <w:t>.D.)</w:t>
      </w:r>
      <w:r w:rsidR="0030686C" w:rsidRPr="00C62C06">
        <w:rPr>
          <w:rFonts w:ascii="Cambria" w:hAnsi="Cambria"/>
          <w:sz w:val="24"/>
        </w:rPr>
        <w:t xml:space="preserve"> </w:t>
      </w:r>
      <w:r w:rsidR="00C00BE6" w:rsidRPr="00C62C06">
        <w:rPr>
          <w:rFonts w:ascii="Cambria" w:hAnsi="Cambria"/>
          <w:sz w:val="24"/>
          <w:szCs w:val="24"/>
        </w:rPr>
        <w:t>Bylaws</w:t>
      </w:r>
      <w:r w:rsidRPr="00C62C06">
        <w:rPr>
          <w:rFonts w:ascii="Cambria" w:hAnsi="Cambria"/>
          <w:sz w:val="24"/>
        </w:rPr>
        <w:t>.</w:t>
      </w:r>
    </w:p>
    <w:p w:rsidR="00031E41" w:rsidRPr="00C62C06" w:rsidRDefault="00031E41" w:rsidP="004E20DA">
      <w:pPr>
        <w:pStyle w:val="Heading1"/>
        <w:rPr>
          <w:rFonts w:ascii="Cambria" w:hAnsi="Cambria"/>
        </w:rPr>
      </w:pPr>
      <w:bookmarkStart w:id="3" w:name="_Toc289695920"/>
    </w:p>
    <w:p w:rsidR="00507ED4" w:rsidRPr="00C62C06" w:rsidRDefault="00507ED4" w:rsidP="004E20DA">
      <w:pPr>
        <w:pStyle w:val="Heading1"/>
        <w:rPr>
          <w:rFonts w:ascii="Cambria" w:hAnsi="Cambria"/>
        </w:rPr>
      </w:pPr>
      <w:r w:rsidRPr="00C62C06">
        <w:rPr>
          <w:rFonts w:ascii="Cambria" w:hAnsi="Cambria"/>
        </w:rPr>
        <w:t>ARTICLE 3</w:t>
      </w:r>
      <w:bookmarkEnd w:id="3"/>
    </w:p>
    <w:p w:rsidR="00507ED4" w:rsidRPr="00C62C06" w:rsidRDefault="00507ED4" w:rsidP="000D21CB">
      <w:pPr>
        <w:spacing w:line="276" w:lineRule="auto"/>
        <w:rPr>
          <w:rFonts w:ascii="Cambria" w:hAnsi="Cambria"/>
          <w:sz w:val="24"/>
        </w:rPr>
      </w:pPr>
    </w:p>
    <w:p w:rsidR="00507ED4" w:rsidRPr="00C62C06" w:rsidRDefault="00507ED4" w:rsidP="000D21CB">
      <w:pPr>
        <w:pStyle w:val="BodyText"/>
        <w:spacing w:line="276" w:lineRule="auto"/>
        <w:ind w:firstLine="720"/>
        <w:rPr>
          <w:rFonts w:ascii="Cambria" w:hAnsi="Cambria"/>
        </w:rPr>
      </w:pPr>
      <w:r w:rsidRPr="00C62C06">
        <w:rPr>
          <w:rFonts w:ascii="Cambria" w:hAnsi="Cambria"/>
        </w:rPr>
        <w:t>Each delegate shall be identified by a credential from his Division printed on a</w:t>
      </w:r>
      <w:r w:rsidRPr="00C62C06">
        <w:rPr>
          <w:rFonts w:ascii="Cambria" w:hAnsi="Cambria"/>
          <w:color w:val="00FFFF"/>
        </w:rPr>
        <w:t xml:space="preserve"> </w:t>
      </w:r>
      <w:r w:rsidRPr="00C62C06">
        <w:rPr>
          <w:rFonts w:ascii="Cambria" w:hAnsi="Cambria"/>
        </w:rPr>
        <w:t>form approved</w:t>
      </w:r>
      <w:r w:rsidRPr="00C62C06">
        <w:rPr>
          <w:rFonts w:ascii="Cambria" w:hAnsi="Cambria"/>
          <w:color w:val="00FFFF"/>
        </w:rPr>
        <w:t xml:space="preserve"> </w:t>
      </w:r>
      <w:r w:rsidRPr="00C62C06">
        <w:rPr>
          <w:rFonts w:ascii="Cambria" w:hAnsi="Cambria"/>
        </w:rPr>
        <w:t xml:space="preserve">by the </w:t>
      </w:r>
      <w:r w:rsidR="00C00BE6" w:rsidRPr="00C62C06">
        <w:rPr>
          <w:rFonts w:ascii="Cambria" w:hAnsi="Cambria"/>
          <w:szCs w:val="24"/>
        </w:rPr>
        <w:t>N</w:t>
      </w:r>
      <w:r w:rsidRPr="00C62C06">
        <w:rPr>
          <w:rFonts w:ascii="Cambria" w:hAnsi="Cambria"/>
        </w:rPr>
        <w:t>.D.</w:t>
      </w:r>
    </w:p>
    <w:p w:rsidR="00507ED4" w:rsidRPr="00C62C06" w:rsidRDefault="00507ED4" w:rsidP="000D21CB">
      <w:pPr>
        <w:spacing w:line="276" w:lineRule="auto"/>
        <w:rPr>
          <w:rFonts w:ascii="Cambria" w:hAnsi="Cambria"/>
          <w:sz w:val="24"/>
        </w:rPr>
      </w:pPr>
    </w:p>
    <w:p w:rsidR="00507ED4" w:rsidRPr="00C62C06" w:rsidRDefault="00507ED4" w:rsidP="004E20DA">
      <w:pPr>
        <w:pStyle w:val="Heading1"/>
        <w:rPr>
          <w:rFonts w:ascii="Cambria" w:hAnsi="Cambria"/>
        </w:rPr>
      </w:pPr>
      <w:bookmarkStart w:id="4" w:name="_Toc289695921"/>
      <w:r w:rsidRPr="00C62C06">
        <w:rPr>
          <w:rFonts w:ascii="Cambria" w:hAnsi="Cambria"/>
        </w:rPr>
        <w:t>ARTICLE 4</w:t>
      </w:r>
      <w:bookmarkEnd w:id="4"/>
    </w:p>
    <w:p w:rsidR="00507ED4" w:rsidRPr="00C62C06" w:rsidRDefault="00507ED4" w:rsidP="000D21CB">
      <w:pPr>
        <w:spacing w:line="276" w:lineRule="auto"/>
        <w:rPr>
          <w:rFonts w:ascii="Cambria" w:hAnsi="Cambria"/>
          <w:sz w:val="24"/>
        </w:rPr>
      </w:pPr>
    </w:p>
    <w:p w:rsidR="00507ED4" w:rsidRPr="00C62C06" w:rsidRDefault="00507ED4" w:rsidP="000D21CB">
      <w:pPr>
        <w:spacing w:line="276" w:lineRule="auto"/>
        <w:ind w:firstLine="720"/>
        <w:rPr>
          <w:rFonts w:ascii="Cambria" w:hAnsi="Cambria"/>
          <w:strike/>
          <w:sz w:val="24"/>
        </w:rPr>
      </w:pPr>
      <w:proofErr w:type="gramStart"/>
      <w:r w:rsidRPr="00C62C06">
        <w:rPr>
          <w:rFonts w:ascii="Cambria" w:hAnsi="Cambria"/>
          <w:sz w:val="24"/>
        </w:rPr>
        <w:t>Sec. 1.</w:t>
      </w:r>
      <w:proofErr w:type="gramEnd"/>
      <w:r w:rsidRPr="00C62C06">
        <w:rPr>
          <w:rFonts w:ascii="Cambria" w:hAnsi="Cambria"/>
          <w:sz w:val="24"/>
        </w:rPr>
        <w:t xml:space="preserve"> The </w:t>
      </w:r>
      <w:r w:rsidR="00EF092B">
        <w:rPr>
          <w:rFonts w:ascii="Cambria" w:hAnsi="Cambria"/>
          <w:sz w:val="24"/>
        </w:rPr>
        <w:t>TXSLB</w:t>
      </w:r>
      <w:r w:rsidRPr="00C62C06">
        <w:rPr>
          <w:rFonts w:ascii="Cambria" w:hAnsi="Cambria"/>
          <w:color w:val="00FFFF"/>
          <w:sz w:val="24"/>
        </w:rPr>
        <w:t xml:space="preserve"> </w:t>
      </w:r>
      <w:r w:rsidRPr="00C62C06">
        <w:rPr>
          <w:rFonts w:ascii="Cambria" w:hAnsi="Cambria"/>
          <w:sz w:val="24"/>
        </w:rPr>
        <w:t>shall c</w:t>
      </w:r>
      <w:r w:rsidR="00461F89" w:rsidRPr="00C62C06">
        <w:rPr>
          <w:rFonts w:ascii="Cambria" w:hAnsi="Cambria"/>
          <w:sz w:val="24"/>
        </w:rPr>
        <w:t>onvene quadrennial</w:t>
      </w:r>
      <w:r w:rsidR="00C62C06">
        <w:rPr>
          <w:rFonts w:ascii="Cambria" w:hAnsi="Cambria"/>
          <w:sz w:val="24"/>
        </w:rPr>
        <w:t>l</w:t>
      </w:r>
      <w:r w:rsidR="00461F89" w:rsidRPr="00C62C06">
        <w:rPr>
          <w:rFonts w:ascii="Cambria" w:hAnsi="Cambria"/>
          <w:sz w:val="24"/>
        </w:rPr>
        <w:t>y</w:t>
      </w:r>
      <w:r w:rsidRPr="00C62C06">
        <w:rPr>
          <w:rFonts w:ascii="Cambria" w:hAnsi="Cambria"/>
          <w:sz w:val="24"/>
        </w:rPr>
        <w:t xml:space="preserve"> not later than June 1</w:t>
      </w:r>
      <w:r w:rsidRPr="00C62C06">
        <w:rPr>
          <w:rFonts w:ascii="Cambria" w:hAnsi="Cambria"/>
          <w:sz w:val="24"/>
          <w:vertAlign w:val="superscript"/>
        </w:rPr>
        <w:t>st</w:t>
      </w:r>
      <w:r w:rsidR="00B13145">
        <w:rPr>
          <w:rFonts w:ascii="Cambria" w:hAnsi="Cambria"/>
          <w:sz w:val="24"/>
        </w:rPr>
        <w:t xml:space="preserve">, </w:t>
      </w:r>
      <w:r w:rsidR="00B13145" w:rsidRPr="00B9553C">
        <w:rPr>
          <w:rFonts w:ascii="Cambria" w:hAnsi="Cambria"/>
          <w:sz w:val="24"/>
        </w:rPr>
        <w:t>for the purpose of electing officers and to conduct any other business that may properly come before the delegates</w:t>
      </w:r>
      <w:r w:rsidRPr="00B9553C">
        <w:rPr>
          <w:rFonts w:ascii="Cambria" w:hAnsi="Cambria"/>
          <w:sz w:val="24"/>
        </w:rPr>
        <w:t>.</w:t>
      </w:r>
      <w:r w:rsidRPr="00C62C06">
        <w:rPr>
          <w:rFonts w:ascii="Cambria" w:hAnsi="Cambria"/>
          <w:sz w:val="24"/>
        </w:rPr>
        <w:t xml:space="preserve"> The</w:t>
      </w:r>
      <w:r w:rsidRPr="00C62C06">
        <w:rPr>
          <w:rFonts w:ascii="Cambria" w:hAnsi="Cambria"/>
          <w:color w:val="00FFFF"/>
          <w:sz w:val="24"/>
        </w:rPr>
        <w:t xml:space="preserve"> </w:t>
      </w:r>
      <w:r w:rsidRPr="00C62C06">
        <w:rPr>
          <w:rFonts w:ascii="Cambria" w:hAnsi="Cambria"/>
          <w:sz w:val="24"/>
        </w:rPr>
        <w:t xml:space="preserve">date </w:t>
      </w:r>
      <w:r w:rsidR="00B13145" w:rsidRPr="00B9553C">
        <w:rPr>
          <w:rFonts w:ascii="Cambria" w:hAnsi="Cambria"/>
          <w:sz w:val="24"/>
        </w:rPr>
        <w:t>of the convention</w:t>
      </w:r>
      <w:r w:rsidR="00B13145">
        <w:rPr>
          <w:rFonts w:ascii="Cambria" w:hAnsi="Cambria"/>
          <w:sz w:val="24"/>
        </w:rPr>
        <w:t xml:space="preserve"> </w:t>
      </w:r>
      <w:r w:rsidRPr="00C62C06">
        <w:rPr>
          <w:rFonts w:ascii="Cambria" w:hAnsi="Cambria"/>
          <w:sz w:val="24"/>
        </w:rPr>
        <w:t>shall be set by the Chairman, and</w:t>
      </w:r>
      <w:r w:rsidRPr="00C62C06">
        <w:rPr>
          <w:rFonts w:ascii="Cambria" w:hAnsi="Cambria"/>
          <w:color w:val="00FFFF"/>
          <w:sz w:val="24"/>
        </w:rPr>
        <w:t xml:space="preserve"> </w:t>
      </w:r>
      <w:r w:rsidRPr="00C62C06">
        <w:rPr>
          <w:rFonts w:ascii="Cambria" w:hAnsi="Cambria"/>
          <w:sz w:val="24"/>
        </w:rPr>
        <w:t>approved by the Executive Committee. The Chairman shall give</w:t>
      </w:r>
      <w:r w:rsidR="00B13145">
        <w:rPr>
          <w:rFonts w:ascii="Cambria" w:hAnsi="Cambria"/>
          <w:sz w:val="24"/>
        </w:rPr>
        <w:t xml:space="preserve"> </w:t>
      </w:r>
      <w:r w:rsidR="00B13145" w:rsidRPr="00B9553C">
        <w:rPr>
          <w:rFonts w:ascii="Cambria" w:hAnsi="Cambria"/>
          <w:sz w:val="24"/>
        </w:rPr>
        <w:t>at least</w:t>
      </w:r>
      <w:r w:rsidRPr="00C62C06">
        <w:rPr>
          <w:rFonts w:ascii="Cambria" w:hAnsi="Cambria"/>
          <w:sz w:val="24"/>
        </w:rPr>
        <w:t xml:space="preserve"> thirty (30) </w:t>
      </w:r>
      <w:proofErr w:type="spellStart"/>
      <w:r w:rsidR="00F12DF4">
        <w:rPr>
          <w:rFonts w:ascii="Cambria" w:hAnsi="Cambria"/>
          <w:sz w:val="24"/>
        </w:rPr>
        <w:t>days</w:t>
      </w:r>
      <w:r w:rsidR="004008B2">
        <w:rPr>
          <w:rFonts w:ascii="Cambria" w:hAnsi="Cambria"/>
          <w:sz w:val="24"/>
        </w:rPr>
        <w:t xml:space="preserve"> </w:t>
      </w:r>
      <w:r w:rsidR="00F12DF4" w:rsidRPr="00C62C06">
        <w:rPr>
          <w:rFonts w:ascii="Cambria" w:hAnsi="Cambria"/>
          <w:sz w:val="24"/>
        </w:rPr>
        <w:t>notice</w:t>
      </w:r>
      <w:proofErr w:type="spellEnd"/>
      <w:r w:rsidRPr="00C62C06">
        <w:rPr>
          <w:rFonts w:ascii="Cambria" w:hAnsi="Cambria"/>
          <w:sz w:val="24"/>
        </w:rPr>
        <w:t>, of the meeting time and place, to each Division’s Legislative Representative.</w:t>
      </w:r>
    </w:p>
    <w:p w:rsidR="00507ED4" w:rsidRDefault="00507ED4" w:rsidP="000D21CB">
      <w:pPr>
        <w:spacing w:line="276" w:lineRule="auto"/>
        <w:ind w:firstLine="720"/>
        <w:rPr>
          <w:rFonts w:ascii="Cambria" w:hAnsi="Cambria"/>
          <w:sz w:val="24"/>
        </w:rPr>
      </w:pPr>
      <w:proofErr w:type="gramStart"/>
      <w:r w:rsidRPr="00C62C06">
        <w:rPr>
          <w:rFonts w:ascii="Cambria" w:hAnsi="Cambria"/>
          <w:sz w:val="24"/>
        </w:rPr>
        <w:t>Sec. 2.</w:t>
      </w:r>
      <w:proofErr w:type="gramEnd"/>
      <w:r w:rsidRPr="00C62C06">
        <w:rPr>
          <w:rFonts w:ascii="Cambria" w:hAnsi="Cambria"/>
          <w:color w:val="00FFFF"/>
          <w:sz w:val="24"/>
        </w:rPr>
        <w:t xml:space="preserve"> </w:t>
      </w:r>
      <w:r w:rsidRPr="00C62C06">
        <w:rPr>
          <w:rFonts w:ascii="Cambria" w:hAnsi="Cambria"/>
          <w:sz w:val="24"/>
        </w:rPr>
        <w:t xml:space="preserve">The </w:t>
      </w:r>
      <w:r w:rsidR="00EF092B">
        <w:rPr>
          <w:rFonts w:ascii="Cambria" w:hAnsi="Cambria"/>
          <w:sz w:val="24"/>
        </w:rPr>
        <w:t>TXSLB</w:t>
      </w:r>
      <w:r w:rsidRPr="00C62C06">
        <w:rPr>
          <w:rFonts w:ascii="Cambria" w:hAnsi="Cambria"/>
          <w:sz w:val="24"/>
        </w:rPr>
        <w:t xml:space="preserve"> may be convened more frequently</w:t>
      </w:r>
      <w:r w:rsidRPr="00C62C06">
        <w:rPr>
          <w:rFonts w:ascii="Cambria" w:hAnsi="Cambria"/>
          <w:color w:val="00FFFF"/>
          <w:sz w:val="24"/>
        </w:rPr>
        <w:t xml:space="preserve"> </w:t>
      </w:r>
      <w:r w:rsidRPr="00C62C06">
        <w:rPr>
          <w:rFonts w:ascii="Cambria" w:hAnsi="Cambria"/>
          <w:sz w:val="24"/>
        </w:rPr>
        <w:t>by a favorable vote of two-thirds (2/3) of the Divisions within the state.</w:t>
      </w:r>
    </w:p>
    <w:p w:rsidR="00A4134A" w:rsidRPr="00171FEC" w:rsidRDefault="00A4134A" w:rsidP="000D21CB">
      <w:pPr>
        <w:spacing w:line="276" w:lineRule="auto"/>
        <w:ind w:firstLine="720"/>
        <w:rPr>
          <w:rFonts w:ascii="Cambria" w:hAnsi="Cambria"/>
          <w:sz w:val="24"/>
          <w:szCs w:val="24"/>
        </w:rPr>
      </w:pPr>
      <w:proofErr w:type="gramStart"/>
      <w:r w:rsidRPr="00171FEC">
        <w:rPr>
          <w:rFonts w:ascii="Cambria" w:hAnsi="Cambria"/>
          <w:sz w:val="24"/>
          <w:szCs w:val="24"/>
        </w:rPr>
        <w:t>Sec</w:t>
      </w:r>
      <w:r w:rsidR="0051216B" w:rsidRPr="00171FEC">
        <w:rPr>
          <w:rFonts w:ascii="Cambria" w:hAnsi="Cambria"/>
          <w:sz w:val="24"/>
          <w:szCs w:val="24"/>
        </w:rPr>
        <w:t>.</w:t>
      </w:r>
      <w:r w:rsidRPr="00171FEC">
        <w:rPr>
          <w:rFonts w:ascii="Cambria" w:hAnsi="Cambria"/>
          <w:sz w:val="24"/>
          <w:szCs w:val="24"/>
        </w:rPr>
        <w:t xml:space="preserve"> 3.</w:t>
      </w:r>
      <w:proofErr w:type="gramEnd"/>
      <w:r w:rsidRPr="00171FEC">
        <w:rPr>
          <w:rFonts w:ascii="Cambria" w:hAnsi="Cambria"/>
          <w:sz w:val="24"/>
          <w:szCs w:val="24"/>
        </w:rPr>
        <w:t xml:space="preserve"> At least thirty (30) days prior to the convening of the </w:t>
      </w:r>
      <w:r w:rsidR="00AE3D88" w:rsidRPr="00B125AB">
        <w:rPr>
          <w:rFonts w:ascii="Cambria" w:hAnsi="Cambria"/>
          <w:b/>
          <w:sz w:val="24"/>
          <w:szCs w:val="24"/>
        </w:rPr>
        <w:t>TXSLB Quadrennial C</w:t>
      </w:r>
      <w:r w:rsidR="00EF092B" w:rsidRPr="00B125AB">
        <w:rPr>
          <w:rFonts w:ascii="Cambria" w:hAnsi="Cambria"/>
          <w:b/>
          <w:sz w:val="24"/>
          <w:szCs w:val="24"/>
        </w:rPr>
        <w:t>onvention</w:t>
      </w:r>
      <w:r w:rsidRPr="00B125AB">
        <w:rPr>
          <w:rFonts w:ascii="Cambria" w:hAnsi="Cambria"/>
          <w:sz w:val="24"/>
          <w:szCs w:val="24"/>
        </w:rPr>
        <w:t>, the Chairman shall</w:t>
      </w:r>
      <w:r w:rsidR="00171FEC" w:rsidRPr="00B125AB">
        <w:rPr>
          <w:rFonts w:ascii="Cambria" w:hAnsi="Cambria"/>
          <w:b/>
          <w:sz w:val="24"/>
          <w:szCs w:val="24"/>
        </w:rPr>
        <w:t xml:space="preserve"> appoint, and</w:t>
      </w:r>
      <w:r w:rsidRPr="00B125AB">
        <w:rPr>
          <w:rFonts w:ascii="Cambria" w:hAnsi="Cambria"/>
          <w:sz w:val="24"/>
          <w:szCs w:val="24"/>
        </w:rPr>
        <w:t xml:space="preserve"> notify</w:t>
      </w:r>
      <w:r w:rsidR="00171FEC" w:rsidRPr="00B125AB">
        <w:rPr>
          <w:rFonts w:ascii="Cambria" w:hAnsi="Cambria"/>
          <w:sz w:val="24"/>
          <w:szCs w:val="24"/>
        </w:rPr>
        <w:t>,</w:t>
      </w:r>
      <w:r w:rsidRPr="00B125AB">
        <w:rPr>
          <w:rFonts w:ascii="Cambria" w:hAnsi="Cambria"/>
          <w:sz w:val="24"/>
          <w:szCs w:val="24"/>
        </w:rPr>
        <w:t xml:space="preserve"> the Resolutions</w:t>
      </w:r>
      <w:r w:rsidR="00171FEC" w:rsidRPr="00B125AB">
        <w:rPr>
          <w:rFonts w:ascii="Cambria" w:hAnsi="Cambria"/>
          <w:sz w:val="24"/>
          <w:szCs w:val="24"/>
        </w:rPr>
        <w:t xml:space="preserve"> and</w:t>
      </w:r>
      <w:r w:rsidR="00171FEC" w:rsidRPr="00B125AB">
        <w:rPr>
          <w:rFonts w:ascii="Cambria" w:hAnsi="Cambria"/>
          <w:b/>
          <w:sz w:val="24"/>
          <w:szCs w:val="24"/>
        </w:rPr>
        <w:t xml:space="preserve"> </w:t>
      </w:r>
      <w:r w:rsidRPr="00B125AB">
        <w:rPr>
          <w:rFonts w:ascii="Cambria" w:hAnsi="Cambria"/>
          <w:sz w:val="24"/>
          <w:szCs w:val="24"/>
        </w:rPr>
        <w:t>Bylaws</w:t>
      </w:r>
      <w:r w:rsidR="00171FEC" w:rsidRPr="00B125AB">
        <w:rPr>
          <w:rFonts w:ascii="Cambria" w:hAnsi="Cambria"/>
          <w:sz w:val="24"/>
          <w:szCs w:val="24"/>
        </w:rPr>
        <w:t xml:space="preserve"> </w:t>
      </w:r>
      <w:r w:rsidR="00171FEC" w:rsidRPr="00B125AB">
        <w:rPr>
          <w:rFonts w:ascii="Cambria" w:hAnsi="Cambria"/>
          <w:b/>
          <w:sz w:val="24"/>
          <w:szCs w:val="24"/>
        </w:rPr>
        <w:t>Committees</w:t>
      </w:r>
      <w:r w:rsidR="00B71165" w:rsidRPr="00B125AB">
        <w:rPr>
          <w:rFonts w:ascii="Cambria" w:hAnsi="Cambria"/>
          <w:b/>
          <w:sz w:val="24"/>
          <w:szCs w:val="24"/>
        </w:rPr>
        <w:t>,</w:t>
      </w:r>
      <w:r w:rsidRPr="00B125AB">
        <w:rPr>
          <w:rFonts w:ascii="Cambria" w:hAnsi="Cambria"/>
          <w:sz w:val="24"/>
          <w:szCs w:val="24"/>
        </w:rPr>
        <w:t xml:space="preserve"> and </w:t>
      </w:r>
      <w:r w:rsidR="00171FEC" w:rsidRPr="00B125AB">
        <w:rPr>
          <w:rFonts w:ascii="Cambria" w:hAnsi="Cambria"/>
          <w:b/>
          <w:sz w:val="24"/>
          <w:szCs w:val="24"/>
        </w:rPr>
        <w:t xml:space="preserve">notify the </w:t>
      </w:r>
      <w:r w:rsidR="00AE3D88" w:rsidRPr="00B125AB">
        <w:rPr>
          <w:rFonts w:ascii="Cambria" w:hAnsi="Cambria"/>
          <w:sz w:val="24"/>
          <w:szCs w:val="24"/>
        </w:rPr>
        <w:t>Auditing Committee</w:t>
      </w:r>
      <w:r w:rsidRPr="00B125AB">
        <w:rPr>
          <w:rFonts w:ascii="Cambria" w:hAnsi="Cambria"/>
          <w:sz w:val="24"/>
          <w:szCs w:val="24"/>
        </w:rPr>
        <w:t xml:space="preserve"> to meet with the Chairman and Secretary-Treasurer</w:t>
      </w:r>
      <w:r w:rsidR="00314B69" w:rsidRPr="00B125AB">
        <w:rPr>
          <w:rFonts w:ascii="Cambria" w:hAnsi="Cambria"/>
          <w:b/>
          <w:sz w:val="24"/>
          <w:szCs w:val="24"/>
        </w:rPr>
        <w:t xml:space="preserve"> of the TXSLB</w:t>
      </w:r>
      <w:r w:rsidR="002033FF" w:rsidRPr="00B125AB">
        <w:rPr>
          <w:rFonts w:ascii="Cambria" w:hAnsi="Cambria"/>
          <w:sz w:val="24"/>
          <w:szCs w:val="24"/>
        </w:rPr>
        <w:t>,</w:t>
      </w:r>
      <w:r w:rsidR="00AE3D88" w:rsidRPr="00B125AB">
        <w:rPr>
          <w:rFonts w:ascii="Cambria" w:hAnsi="Cambria"/>
          <w:sz w:val="24"/>
          <w:szCs w:val="24"/>
        </w:rPr>
        <w:t xml:space="preserve"> one day </w:t>
      </w:r>
      <w:r w:rsidR="00AE3D88" w:rsidRPr="00B125AB">
        <w:rPr>
          <w:rFonts w:ascii="Cambria" w:hAnsi="Cambria"/>
          <w:b/>
          <w:sz w:val="24"/>
          <w:szCs w:val="24"/>
        </w:rPr>
        <w:t>prior to the convening</w:t>
      </w:r>
      <w:r w:rsidR="00AE3D88">
        <w:rPr>
          <w:rFonts w:ascii="Cambria" w:hAnsi="Cambria"/>
          <w:sz w:val="24"/>
          <w:szCs w:val="24"/>
        </w:rPr>
        <w:t xml:space="preserve"> </w:t>
      </w:r>
      <w:r w:rsidR="00AE3D88">
        <w:rPr>
          <w:rFonts w:ascii="Cambria" w:hAnsi="Cambria"/>
          <w:sz w:val="24"/>
          <w:szCs w:val="24"/>
        </w:rPr>
        <w:lastRenderedPageBreak/>
        <w:t>of</w:t>
      </w:r>
      <w:r w:rsidR="006558F0">
        <w:rPr>
          <w:rFonts w:ascii="Cambria" w:hAnsi="Cambria"/>
          <w:sz w:val="24"/>
          <w:szCs w:val="24"/>
        </w:rPr>
        <w:t xml:space="preserve"> the </w:t>
      </w:r>
      <w:r w:rsidRPr="00171FEC">
        <w:rPr>
          <w:rFonts w:ascii="Cambria" w:hAnsi="Cambria"/>
          <w:sz w:val="24"/>
          <w:szCs w:val="24"/>
        </w:rPr>
        <w:t>convention</w:t>
      </w:r>
      <w:r w:rsidR="002033FF" w:rsidRPr="00171FEC">
        <w:rPr>
          <w:rFonts w:ascii="Cambria" w:hAnsi="Cambria"/>
          <w:sz w:val="24"/>
          <w:szCs w:val="24"/>
        </w:rPr>
        <w:t>,</w:t>
      </w:r>
      <w:r w:rsidRPr="00171FEC">
        <w:rPr>
          <w:rFonts w:ascii="Cambria" w:hAnsi="Cambria"/>
          <w:color w:val="00FFFF"/>
          <w:sz w:val="24"/>
          <w:szCs w:val="24"/>
        </w:rPr>
        <w:t xml:space="preserve"> </w:t>
      </w:r>
      <w:r w:rsidRPr="00171FEC">
        <w:rPr>
          <w:rFonts w:ascii="Cambria" w:hAnsi="Cambria"/>
          <w:sz w:val="24"/>
          <w:szCs w:val="24"/>
        </w:rPr>
        <w:t xml:space="preserve">for the purpose of auditing the books and preparing their </w:t>
      </w:r>
      <w:r w:rsidR="00314B69" w:rsidRPr="00B125AB">
        <w:rPr>
          <w:rFonts w:ascii="Cambria" w:hAnsi="Cambria"/>
          <w:b/>
          <w:sz w:val="24"/>
          <w:szCs w:val="24"/>
        </w:rPr>
        <w:t xml:space="preserve">respective </w:t>
      </w:r>
      <w:r w:rsidRPr="00B125AB">
        <w:rPr>
          <w:rFonts w:ascii="Cambria" w:hAnsi="Cambria"/>
          <w:sz w:val="24"/>
          <w:szCs w:val="24"/>
        </w:rPr>
        <w:t>reports</w:t>
      </w:r>
      <w:r w:rsidRPr="00171FEC">
        <w:rPr>
          <w:rFonts w:ascii="Cambria" w:hAnsi="Cambria"/>
          <w:sz w:val="24"/>
          <w:szCs w:val="24"/>
        </w:rPr>
        <w:t>.</w:t>
      </w:r>
    </w:p>
    <w:p w:rsidR="00507ED4" w:rsidRPr="00C62C06" w:rsidRDefault="00507ED4" w:rsidP="000D21CB">
      <w:pPr>
        <w:spacing w:line="276" w:lineRule="auto"/>
        <w:ind w:firstLine="720"/>
        <w:rPr>
          <w:rFonts w:ascii="Cambria" w:hAnsi="Cambria"/>
          <w:sz w:val="24"/>
        </w:rPr>
      </w:pPr>
    </w:p>
    <w:p w:rsidR="00507ED4" w:rsidRPr="00C62C06" w:rsidRDefault="00507ED4" w:rsidP="004E20DA">
      <w:pPr>
        <w:pStyle w:val="Heading1"/>
        <w:rPr>
          <w:rFonts w:ascii="Cambria" w:hAnsi="Cambria"/>
        </w:rPr>
      </w:pPr>
      <w:bookmarkStart w:id="5" w:name="_Toc289695922"/>
      <w:r w:rsidRPr="00C62C06">
        <w:rPr>
          <w:rFonts w:ascii="Cambria" w:hAnsi="Cambria"/>
        </w:rPr>
        <w:t>ARTICLE 5</w:t>
      </w:r>
      <w:bookmarkEnd w:id="5"/>
    </w:p>
    <w:p w:rsidR="000D21CB" w:rsidRPr="00C62C06" w:rsidRDefault="000D21CB" w:rsidP="004E20DA">
      <w:pPr>
        <w:pStyle w:val="Heading1"/>
        <w:rPr>
          <w:rFonts w:ascii="Cambria" w:hAnsi="Cambria"/>
        </w:rPr>
      </w:pPr>
    </w:p>
    <w:p w:rsidR="00507ED4" w:rsidRPr="00C62C06" w:rsidRDefault="00507ED4" w:rsidP="000D21CB">
      <w:pPr>
        <w:spacing w:line="276" w:lineRule="auto"/>
        <w:ind w:firstLine="720"/>
        <w:rPr>
          <w:rFonts w:ascii="Cambria" w:hAnsi="Cambria"/>
          <w:sz w:val="24"/>
        </w:rPr>
      </w:pPr>
      <w:proofErr w:type="gramStart"/>
      <w:r w:rsidRPr="00C62C06">
        <w:rPr>
          <w:rFonts w:ascii="Cambria" w:hAnsi="Cambria"/>
          <w:sz w:val="24"/>
        </w:rPr>
        <w:t>Sec. 1.</w:t>
      </w:r>
      <w:proofErr w:type="gramEnd"/>
      <w:r w:rsidRPr="00C62C06">
        <w:rPr>
          <w:rFonts w:ascii="Cambria" w:hAnsi="Cambria"/>
          <w:color w:val="00FFFF"/>
          <w:sz w:val="24"/>
        </w:rPr>
        <w:t xml:space="preserve"> </w:t>
      </w:r>
      <w:r w:rsidRPr="00C62C06">
        <w:rPr>
          <w:rFonts w:ascii="Cambria" w:hAnsi="Cambria"/>
          <w:sz w:val="24"/>
        </w:rPr>
        <w:t>The officers of</w:t>
      </w:r>
      <w:r w:rsidRPr="00C62C06">
        <w:rPr>
          <w:rFonts w:ascii="Cambria" w:hAnsi="Cambria"/>
          <w:color w:val="00FFFF"/>
          <w:sz w:val="24"/>
        </w:rPr>
        <w:t xml:space="preserve"> </w:t>
      </w:r>
      <w:r w:rsidR="00C15C8D">
        <w:rPr>
          <w:rFonts w:ascii="Cambria" w:hAnsi="Cambria"/>
          <w:sz w:val="24"/>
        </w:rPr>
        <w:t>t</w:t>
      </w:r>
      <w:r w:rsidRPr="00C62C06">
        <w:rPr>
          <w:rFonts w:ascii="Cambria" w:hAnsi="Cambria"/>
          <w:sz w:val="24"/>
        </w:rPr>
        <w:t xml:space="preserve">he </w:t>
      </w:r>
      <w:r w:rsidR="00EF092B">
        <w:rPr>
          <w:rFonts w:ascii="Cambria" w:hAnsi="Cambria"/>
          <w:sz w:val="24"/>
        </w:rPr>
        <w:t>TXSLB</w:t>
      </w:r>
      <w:r w:rsidRPr="00C62C06">
        <w:rPr>
          <w:rFonts w:ascii="Cambria" w:hAnsi="Cambria"/>
          <w:sz w:val="24"/>
        </w:rPr>
        <w:t xml:space="preserve"> shall be Chairman, 1</w:t>
      </w:r>
      <w:r w:rsidRPr="00C62C06">
        <w:rPr>
          <w:rFonts w:ascii="Cambria" w:hAnsi="Cambria"/>
          <w:sz w:val="24"/>
          <w:vertAlign w:val="superscript"/>
        </w:rPr>
        <w:t>st</w:t>
      </w:r>
      <w:r w:rsidRPr="00C62C06">
        <w:rPr>
          <w:rFonts w:ascii="Cambria" w:hAnsi="Cambria"/>
          <w:sz w:val="24"/>
        </w:rPr>
        <w:t xml:space="preserve"> Vice Chairman, 2</w:t>
      </w:r>
      <w:r w:rsidRPr="00C62C06">
        <w:rPr>
          <w:rFonts w:ascii="Cambria" w:hAnsi="Cambria"/>
          <w:sz w:val="24"/>
          <w:vertAlign w:val="superscript"/>
        </w:rPr>
        <w:t>nd</w:t>
      </w:r>
      <w:r w:rsidRPr="00C62C06">
        <w:rPr>
          <w:rFonts w:ascii="Cambria" w:hAnsi="Cambria"/>
          <w:sz w:val="24"/>
        </w:rPr>
        <w:t xml:space="preserve"> Vice Chairman, Secretary-Treasurer and an Auditing Committee comprised of three delegates.</w:t>
      </w:r>
    </w:p>
    <w:p w:rsidR="00507ED4" w:rsidRPr="00C62C06" w:rsidRDefault="00507ED4" w:rsidP="000D21CB">
      <w:pPr>
        <w:spacing w:line="276" w:lineRule="auto"/>
        <w:ind w:firstLine="720"/>
        <w:rPr>
          <w:rFonts w:ascii="Cambria" w:hAnsi="Cambria"/>
          <w:sz w:val="24"/>
        </w:rPr>
      </w:pPr>
      <w:proofErr w:type="gramStart"/>
      <w:r w:rsidRPr="00C62C06">
        <w:rPr>
          <w:rFonts w:ascii="Cambria" w:hAnsi="Cambria"/>
          <w:sz w:val="24"/>
        </w:rPr>
        <w:t>Sec. 2.</w:t>
      </w:r>
      <w:proofErr w:type="gramEnd"/>
      <w:r w:rsidRPr="00C62C06">
        <w:rPr>
          <w:rFonts w:ascii="Cambria" w:hAnsi="Cambria"/>
          <w:sz w:val="24"/>
        </w:rPr>
        <w:t xml:space="preserve"> Other officers of The </w:t>
      </w:r>
      <w:r w:rsidR="00EF092B">
        <w:rPr>
          <w:rFonts w:ascii="Cambria" w:hAnsi="Cambria"/>
          <w:sz w:val="24"/>
        </w:rPr>
        <w:t>TXSLB</w:t>
      </w:r>
      <w:r w:rsidRPr="00C62C06">
        <w:rPr>
          <w:rFonts w:ascii="Cambria" w:hAnsi="Cambria"/>
          <w:sz w:val="24"/>
        </w:rPr>
        <w:t xml:space="preserve"> shall consist of an Alternate Secretary Treasurer, and</w:t>
      </w:r>
      <w:r w:rsidRPr="00C62C06">
        <w:rPr>
          <w:rFonts w:ascii="Cambria" w:hAnsi="Cambria"/>
          <w:color w:val="00FFFF"/>
          <w:sz w:val="24"/>
        </w:rPr>
        <w:t xml:space="preserve"> </w:t>
      </w:r>
      <w:r w:rsidRPr="00C62C06">
        <w:rPr>
          <w:rFonts w:ascii="Cambria" w:hAnsi="Cambria"/>
          <w:sz w:val="24"/>
        </w:rPr>
        <w:t>Alternate 2</w:t>
      </w:r>
      <w:r w:rsidRPr="00C62C06">
        <w:rPr>
          <w:rFonts w:ascii="Cambria" w:hAnsi="Cambria"/>
          <w:sz w:val="24"/>
          <w:vertAlign w:val="superscript"/>
        </w:rPr>
        <w:t>nd</w:t>
      </w:r>
      <w:r w:rsidRPr="00C62C06">
        <w:rPr>
          <w:rFonts w:ascii="Cambria" w:hAnsi="Cambria"/>
          <w:sz w:val="24"/>
        </w:rPr>
        <w:t xml:space="preserve"> Vice Chairman. Officers of the Board and Alternate Officers shall be elected at the regular quadrennial conventi</w:t>
      </w:r>
      <w:r w:rsidRPr="00B125AB">
        <w:rPr>
          <w:rFonts w:ascii="Cambria" w:hAnsi="Cambria"/>
          <w:sz w:val="24"/>
        </w:rPr>
        <w:t>on</w:t>
      </w:r>
      <w:r w:rsidR="00D04334" w:rsidRPr="00B125AB">
        <w:rPr>
          <w:rFonts w:ascii="Cambria" w:hAnsi="Cambria"/>
          <w:sz w:val="24"/>
        </w:rPr>
        <w:t xml:space="preserve"> </w:t>
      </w:r>
      <w:r w:rsidR="00D04334" w:rsidRPr="00B125AB">
        <w:rPr>
          <w:rFonts w:ascii="Cambria" w:hAnsi="Cambria"/>
          <w:strike/>
          <w:sz w:val="24"/>
        </w:rPr>
        <w:t>by the majority vote of the delegates present</w:t>
      </w:r>
      <w:r w:rsidRPr="00B125AB">
        <w:rPr>
          <w:rFonts w:ascii="Cambria" w:hAnsi="Cambria"/>
          <w:sz w:val="24"/>
        </w:rPr>
        <w:t>.  Al</w:t>
      </w:r>
      <w:r w:rsidRPr="00C62C06">
        <w:rPr>
          <w:rFonts w:ascii="Cambria" w:hAnsi="Cambria"/>
          <w:sz w:val="24"/>
        </w:rPr>
        <w:t xml:space="preserve">l officers shall hold office for a period of four years or until the next regular meeting of the </w:t>
      </w:r>
      <w:r w:rsidR="00EF092B">
        <w:rPr>
          <w:rFonts w:ascii="Cambria" w:hAnsi="Cambria"/>
          <w:sz w:val="24"/>
        </w:rPr>
        <w:t>TXSLB</w:t>
      </w:r>
      <w:r w:rsidRPr="00C62C06">
        <w:rPr>
          <w:rFonts w:ascii="Cambria" w:hAnsi="Cambria"/>
          <w:sz w:val="24"/>
        </w:rPr>
        <w:t>. In the event of a change in Chairmanship, the in-coming Chairman will be available and compensated for fifteen (15) working days to assist the out-going Chairman.  All newly elected officers will assume the duties of the office on June 1</w:t>
      </w:r>
      <w:r w:rsidRPr="00C62C06">
        <w:rPr>
          <w:rFonts w:ascii="Cambria" w:hAnsi="Cambria"/>
          <w:sz w:val="24"/>
          <w:vertAlign w:val="superscript"/>
        </w:rPr>
        <w:t xml:space="preserve">st  </w:t>
      </w:r>
      <w:r w:rsidR="00777736" w:rsidRPr="00C62C06">
        <w:rPr>
          <w:rFonts w:ascii="Cambria" w:hAnsi="Cambria"/>
          <w:sz w:val="24"/>
          <w:vertAlign w:val="superscript"/>
        </w:rPr>
        <w:t xml:space="preserve"> </w:t>
      </w:r>
      <w:r w:rsidRPr="00C62C06">
        <w:rPr>
          <w:rFonts w:ascii="Cambria" w:hAnsi="Cambria"/>
          <w:sz w:val="24"/>
        </w:rPr>
        <w:t>following the election of officers.</w:t>
      </w:r>
    </w:p>
    <w:p w:rsidR="00507ED4" w:rsidRPr="00C62C06" w:rsidRDefault="00507ED4" w:rsidP="000D21CB">
      <w:pPr>
        <w:spacing w:line="276" w:lineRule="auto"/>
        <w:ind w:firstLine="720"/>
        <w:rPr>
          <w:rFonts w:ascii="Cambria" w:hAnsi="Cambria"/>
          <w:sz w:val="24"/>
        </w:rPr>
      </w:pPr>
      <w:proofErr w:type="gramStart"/>
      <w:r w:rsidRPr="00C62C06">
        <w:rPr>
          <w:rFonts w:ascii="Cambria" w:hAnsi="Cambria"/>
          <w:sz w:val="24"/>
        </w:rPr>
        <w:t>Sec. 3.</w:t>
      </w:r>
      <w:proofErr w:type="gramEnd"/>
      <w:r w:rsidRPr="00C62C06">
        <w:rPr>
          <w:rFonts w:ascii="Cambria" w:hAnsi="Cambria"/>
          <w:sz w:val="24"/>
        </w:rPr>
        <w:t xml:space="preserve"> Should a permanent vacancy occur in any office of the </w:t>
      </w:r>
      <w:r w:rsidR="00EF092B">
        <w:rPr>
          <w:rFonts w:ascii="Cambria" w:hAnsi="Cambria"/>
          <w:sz w:val="24"/>
        </w:rPr>
        <w:t>TXSLB</w:t>
      </w:r>
      <w:r w:rsidRPr="00C62C06">
        <w:rPr>
          <w:rFonts w:ascii="Cambria" w:hAnsi="Cambria"/>
          <w:sz w:val="24"/>
        </w:rPr>
        <w:t xml:space="preserve"> between regular four year conventions, the Executive Committee shall fill such vacancy as follows:  (1) 1</w:t>
      </w:r>
      <w:r w:rsidRPr="00C62C06">
        <w:rPr>
          <w:rFonts w:ascii="Cambria" w:hAnsi="Cambria"/>
          <w:sz w:val="24"/>
          <w:vertAlign w:val="superscript"/>
        </w:rPr>
        <w:t>st</w:t>
      </w:r>
      <w:r w:rsidRPr="00C62C06">
        <w:rPr>
          <w:rFonts w:ascii="Cambria" w:hAnsi="Cambria"/>
          <w:sz w:val="24"/>
        </w:rPr>
        <w:t xml:space="preserve"> Vice Chairman shall fill the Chairman’s position, (2) 2</w:t>
      </w:r>
      <w:r w:rsidRPr="00C62C06">
        <w:rPr>
          <w:rFonts w:ascii="Cambria" w:hAnsi="Cambria"/>
          <w:sz w:val="24"/>
          <w:vertAlign w:val="superscript"/>
        </w:rPr>
        <w:t>nd</w:t>
      </w:r>
      <w:r w:rsidRPr="00C62C06">
        <w:rPr>
          <w:rFonts w:ascii="Cambria" w:hAnsi="Cambria"/>
          <w:sz w:val="24"/>
        </w:rPr>
        <w:t xml:space="preserve"> Vice Chairman shall fill the 1</w:t>
      </w:r>
      <w:r w:rsidRPr="00C62C06">
        <w:rPr>
          <w:rFonts w:ascii="Cambria" w:hAnsi="Cambria"/>
          <w:sz w:val="24"/>
          <w:vertAlign w:val="superscript"/>
        </w:rPr>
        <w:t>st</w:t>
      </w:r>
      <w:r w:rsidRPr="00C62C06">
        <w:rPr>
          <w:rFonts w:ascii="Cambria" w:hAnsi="Cambria"/>
          <w:sz w:val="24"/>
        </w:rPr>
        <w:t xml:space="preserve"> Vice Chairman’s position, (3) Alternate 2</w:t>
      </w:r>
      <w:r w:rsidRPr="00C62C06">
        <w:rPr>
          <w:rFonts w:ascii="Cambria" w:hAnsi="Cambria"/>
          <w:sz w:val="24"/>
          <w:vertAlign w:val="superscript"/>
        </w:rPr>
        <w:t>nd</w:t>
      </w:r>
      <w:r w:rsidRPr="00C62C06">
        <w:rPr>
          <w:rFonts w:ascii="Cambria" w:hAnsi="Cambria"/>
          <w:sz w:val="24"/>
        </w:rPr>
        <w:t xml:space="preserve"> Vice Chairman shall fill the 2</w:t>
      </w:r>
      <w:r w:rsidRPr="00C62C06">
        <w:rPr>
          <w:rFonts w:ascii="Cambria" w:hAnsi="Cambria"/>
          <w:sz w:val="24"/>
          <w:vertAlign w:val="superscript"/>
        </w:rPr>
        <w:t>nd</w:t>
      </w:r>
      <w:r w:rsidRPr="00C62C06">
        <w:rPr>
          <w:rFonts w:ascii="Cambria" w:hAnsi="Cambria"/>
          <w:sz w:val="24"/>
        </w:rPr>
        <w:t xml:space="preserve"> Vice Chairman’s position, (4) Alternate Secretary-Treasurer shall fill the Secretary-Treasurer’s position. (5) The Executive Committee shall fill vacancies in alternate positions, and/or on the </w:t>
      </w:r>
      <w:r w:rsidR="00DE28BD">
        <w:rPr>
          <w:rFonts w:ascii="Cambria" w:hAnsi="Cambria"/>
          <w:sz w:val="24"/>
        </w:rPr>
        <w:t>A</w:t>
      </w:r>
      <w:r w:rsidRPr="00C62C06">
        <w:rPr>
          <w:rFonts w:ascii="Cambria" w:hAnsi="Cambria"/>
          <w:sz w:val="24"/>
        </w:rPr>
        <w:t xml:space="preserve">udit </w:t>
      </w:r>
      <w:r w:rsidR="00DE28BD">
        <w:rPr>
          <w:rFonts w:ascii="Cambria" w:hAnsi="Cambria"/>
          <w:sz w:val="24"/>
        </w:rPr>
        <w:t>C</w:t>
      </w:r>
      <w:r w:rsidRPr="00C62C06">
        <w:rPr>
          <w:rFonts w:ascii="Cambria" w:hAnsi="Cambria"/>
          <w:sz w:val="24"/>
        </w:rPr>
        <w:t>ommittee, by appointment.</w:t>
      </w:r>
    </w:p>
    <w:p w:rsidR="00507ED4" w:rsidRPr="00C62C06" w:rsidRDefault="00507ED4" w:rsidP="000D21CB">
      <w:pPr>
        <w:spacing w:line="276" w:lineRule="auto"/>
        <w:ind w:firstLine="720"/>
        <w:rPr>
          <w:rFonts w:ascii="Cambria" w:hAnsi="Cambria"/>
          <w:color w:val="00FFFF"/>
          <w:sz w:val="24"/>
        </w:rPr>
      </w:pPr>
    </w:p>
    <w:p w:rsidR="00507ED4" w:rsidRPr="00C62C06" w:rsidRDefault="00507ED4" w:rsidP="004E20DA">
      <w:pPr>
        <w:pStyle w:val="Heading1"/>
        <w:rPr>
          <w:rFonts w:ascii="Cambria" w:hAnsi="Cambria"/>
        </w:rPr>
      </w:pPr>
      <w:bookmarkStart w:id="6" w:name="_Toc289695923"/>
      <w:r w:rsidRPr="00C62C06">
        <w:rPr>
          <w:rFonts w:ascii="Cambria" w:hAnsi="Cambria"/>
        </w:rPr>
        <w:t>ARTICLE 6</w:t>
      </w:r>
      <w:bookmarkEnd w:id="6"/>
    </w:p>
    <w:p w:rsidR="00507ED4" w:rsidRPr="00C62C06" w:rsidRDefault="00507ED4" w:rsidP="000D21CB">
      <w:pPr>
        <w:spacing w:line="276" w:lineRule="auto"/>
        <w:rPr>
          <w:rFonts w:ascii="Cambria" w:hAnsi="Cambria"/>
          <w:sz w:val="24"/>
        </w:rPr>
      </w:pPr>
    </w:p>
    <w:p w:rsidR="00507ED4" w:rsidRPr="00C62C06" w:rsidRDefault="00507ED4" w:rsidP="000D21CB">
      <w:pPr>
        <w:spacing w:line="276" w:lineRule="auto"/>
        <w:ind w:firstLine="720"/>
        <w:rPr>
          <w:rFonts w:ascii="Cambria" w:hAnsi="Cambria"/>
          <w:sz w:val="24"/>
        </w:rPr>
      </w:pPr>
      <w:proofErr w:type="gramStart"/>
      <w:r w:rsidRPr="00C62C06">
        <w:rPr>
          <w:rFonts w:ascii="Cambria" w:hAnsi="Cambria"/>
          <w:sz w:val="24"/>
        </w:rPr>
        <w:t>Sec. 1.</w:t>
      </w:r>
      <w:proofErr w:type="gramEnd"/>
      <w:r w:rsidRPr="00C62C06">
        <w:rPr>
          <w:rFonts w:ascii="Cambria" w:hAnsi="Cambria"/>
          <w:color w:val="00FFFF"/>
          <w:sz w:val="24"/>
        </w:rPr>
        <w:t xml:space="preserve"> </w:t>
      </w:r>
      <w:r w:rsidRPr="00C62C06">
        <w:rPr>
          <w:rFonts w:ascii="Cambria" w:hAnsi="Cambria"/>
          <w:sz w:val="24"/>
        </w:rPr>
        <w:t>The Executive Committee of the Texas State Legislative Board shall consist of the following officers:  Chairman of the Board, 1</w:t>
      </w:r>
      <w:r w:rsidRPr="00C62C06">
        <w:rPr>
          <w:rFonts w:ascii="Cambria" w:hAnsi="Cambria"/>
          <w:sz w:val="24"/>
          <w:vertAlign w:val="superscript"/>
        </w:rPr>
        <w:t>st</w:t>
      </w:r>
      <w:r w:rsidRPr="00C62C06">
        <w:rPr>
          <w:rFonts w:ascii="Cambria" w:hAnsi="Cambria"/>
          <w:sz w:val="24"/>
        </w:rPr>
        <w:t xml:space="preserve"> Vice Chairman, 2</w:t>
      </w:r>
      <w:r w:rsidRPr="00C62C06">
        <w:rPr>
          <w:rFonts w:ascii="Cambria" w:hAnsi="Cambria"/>
          <w:sz w:val="24"/>
          <w:vertAlign w:val="superscript"/>
        </w:rPr>
        <w:t>nd</w:t>
      </w:r>
      <w:r w:rsidRPr="00C62C06">
        <w:rPr>
          <w:rFonts w:ascii="Cambria" w:hAnsi="Cambria"/>
          <w:sz w:val="24"/>
        </w:rPr>
        <w:t xml:space="preserve"> Vice Chairman and Secretary-Treasurer.  The Chairman of the Board shall be Chairman of the Executive Committee.  The Secretary-Treasurer of the Board shall be Secretary of the Executive Committee.</w:t>
      </w:r>
    </w:p>
    <w:p w:rsidR="00507ED4" w:rsidRDefault="00507ED4" w:rsidP="000D21CB">
      <w:pPr>
        <w:spacing w:line="276" w:lineRule="auto"/>
        <w:ind w:firstLine="720"/>
        <w:rPr>
          <w:rFonts w:ascii="Cambria" w:hAnsi="Cambria"/>
          <w:sz w:val="24"/>
        </w:rPr>
      </w:pPr>
      <w:proofErr w:type="gramStart"/>
      <w:r w:rsidRPr="00C62C06">
        <w:rPr>
          <w:rFonts w:ascii="Cambria" w:hAnsi="Cambria"/>
          <w:sz w:val="24"/>
        </w:rPr>
        <w:t>Sec. 2.</w:t>
      </w:r>
      <w:proofErr w:type="gramEnd"/>
      <w:r w:rsidRPr="00C62C06">
        <w:rPr>
          <w:rFonts w:ascii="Cambria" w:hAnsi="Cambria"/>
          <w:sz w:val="24"/>
        </w:rPr>
        <w:t xml:space="preserve"> The Executive Committee shall meet annually, except in a convention year, with </w:t>
      </w:r>
      <w:r w:rsidR="00A4134A" w:rsidRPr="00AE3D88">
        <w:rPr>
          <w:rFonts w:ascii="Cambria" w:hAnsi="Cambria"/>
          <w:sz w:val="24"/>
        </w:rPr>
        <w:t>at least</w:t>
      </w:r>
      <w:r w:rsidR="00A4134A">
        <w:rPr>
          <w:rFonts w:ascii="Cambria" w:hAnsi="Cambria"/>
          <w:sz w:val="24"/>
        </w:rPr>
        <w:t xml:space="preserve"> </w:t>
      </w:r>
      <w:r w:rsidRPr="00C62C06">
        <w:rPr>
          <w:rFonts w:ascii="Cambria" w:hAnsi="Cambria"/>
          <w:sz w:val="24"/>
        </w:rPr>
        <w:t xml:space="preserve">thirty </w:t>
      </w:r>
      <w:r w:rsidR="00A4134A" w:rsidRPr="00AE3D88">
        <w:rPr>
          <w:rFonts w:ascii="Cambria" w:hAnsi="Cambria"/>
          <w:sz w:val="24"/>
        </w:rPr>
        <w:t>(30)</w:t>
      </w:r>
      <w:r w:rsidR="00A4134A">
        <w:rPr>
          <w:rFonts w:ascii="Cambria" w:hAnsi="Cambria"/>
          <w:sz w:val="24"/>
        </w:rPr>
        <w:t xml:space="preserve"> </w:t>
      </w:r>
      <w:proofErr w:type="spellStart"/>
      <w:r w:rsidRPr="00C62C06">
        <w:rPr>
          <w:rFonts w:ascii="Cambria" w:hAnsi="Cambria"/>
          <w:sz w:val="24"/>
        </w:rPr>
        <w:t>days notice</w:t>
      </w:r>
      <w:proofErr w:type="spellEnd"/>
      <w:r w:rsidRPr="00C62C06">
        <w:rPr>
          <w:rFonts w:ascii="Cambria" w:hAnsi="Cambria"/>
          <w:sz w:val="24"/>
        </w:rPr>
        <w:t xml:space="preserve"> given by the Chairman to each member of the date, time and place of</w:t>
      </w:r>
      <w:r w:rsidRPr="00C62C06">
        <w:rPr>
          <w:rFonts w:ascii="Cambria" w:hAnsi="Cambria"/>
          <w:color w:val="00FFFF"/>
          <w:sz w:val="24"/>
        </w:rPr>
        <w:t xml:space="preserve"> </w:t>
      </w:r>
      <w:r w:rsidRPr="00C62C06">
        <w:rPr>
          <w:rFonts w:ascii="Cambria" w:hAnsi="Cambria"/>
          <w:sz w:val="24"/>
        </w:rPr>
        <w:t>holding same. The minutes of each Executive Committee Meeting will be sent to each Division Legislative Representative (L.R.)</w:t>
      </w:r>
      <w:r w:rsidRPr="00C62C06">
        <w:rPr>
          <w:rFonts w:ascii="Cambria" w:hAnsi="Cambria"/>
          <w:color w:val="00FFFF"/>
          <w:sz w:val="24"/>
        </w:rPr>
        <w:t xml:space="preserve"> </w:t>
      </w:r>
      <w:r w:rsidRPr="00C62C06">
        <w:rPr>
          <w:rFonts w:ascii="Cambria" w:hAnsi="Cambria"/>
          <w:sz w:val="24"/>
        </w:rPr>
        <w:t>no later than 45 days after adjournment of each meeting.</w:t>
      </w:r>
    </w:p>
    <w:p w:rsidR="00A4134A" w:rsidRPr="00A733CB" w:rsidRDefault="00A4134A" w:rsidP="000D21CB">
      <w:pPr>
        <w:spacing w:line="276" w:lineRule="auto"/>
        <w:ind w:firstLine="720"/>
        <w:rPr>
          <w:rFonts w:ascii="Cambria" w:hAnsi="Cambria"/>
          <w:b/>
          <w:sz w:val="24"/>
        </w:rPr>
      </w:pPr>
      <w:proofErr w:type="gramStart"/>
      <w:r w:rsidRPr="004D42B4">
        <w:rPr>
          <w:rFonts w:ascii="Cambria" w:hAnsi="Cambria"/>
          <w:sz w:val="24"/>
        </w:rPr>
        <w:t>Sec. 3.</w:t>
      </w:r>
      <w:proofErr w:type="gramEnd"/>
      <w:r w:rsidRPr="004D42B4">
        <w:rPr>
          <w:rFonts w:ascii="Cambria" w:hAnsi="Cambria"/>
          <w:sz w:val="24"/>
        </w:rPr>
        <w:t xml:space="preserve"> The Executive Committee</w:t>
      </w:r>
      <w:r w:rsidR="00AB6D9F">
        <w:rPr>
          <w:rFonts w:ascii="Cambria" w:hAnsi="Cambria"/>
          <w:b/>
          <w:sz w:val="24"/>
        </w:rPr>
        <w:t xml:space="preserve"> </w:t>
      </w:r>
      <w:r w:rsidR="00AB6D9F" w:rsidRPr="00B125AB">
        <w:rPr>
          <w:rFonts w:ascii="Cambria" w:hAnsi="Cambria"/>
          <w:b/>
          <w:sz w:val="24"/>
        </w:rPr>
        <w:t>of the TXSLB</w:t>
      </w:r>
      <w:r w:rsidR="002E6DA1" w:rsidRPr="00B125AB">
        <w:rPr>
          <w:rFonts w:ascii="Cambria" w:hAnsi="Cambria"/>
          <w:b/>
          <w:sz w:val="24"/>
        </w:rPr>
        <w:t xml:space="preserve"> </w:t>
      </w:r>
      <w:r w:rsidR="00AB6D9F" w:rsidRPr="00B125AB">
        <w:rPr>
          <w:rFonts w:ascii="Cambria" w:hAnsi="Cambria"/>
          <w:b/>
          <w:sz w:val="24"/>
        </w:rPr>
        <w:t xml:space="preserve">shall be responsible for </w:t>
      </w:r>
      <w:r w:rsidR="00AB6D9F" w:rsidRPr="00B125AB">
        <w:rPr>
          <w:rFonts w:ascii="Cambria" w:hAnsi="Cambria"/>
          <w:b/>
          <w:sz w:val="24"/>
        </w:rPr>
        <w:lastRenderedPageBreak/>
        <w:t xml:space="preserve">business placed before the Board between </w:t>
      </w:r>
      <w:r w:rsidR="00B71165" w:rsidRPr="00B125AB">
        <w:rPr>
          <w:rFonts w:ascii="Cambria" w:hAnsi="Cambria"/>
          <w:b/>
          <w:sz w:val="24"/>
        </w:rPr>
        <w:t xml:space="preserve">quadrennial </w:t>
      </w:r>
      <w:r w:rsidR="00AB6D9F" w:rsidRPr="00B125AB">
        <w:rPr>
          <w:rFonts w:ascii="Cambria" w:hAnsi="Cambria"/>
          <w:b/>
          <w:sz w:val="24"/>
        </w:rPr>
        <w:t>conventions</w:t>
      </w:r>
      <w:r w:rsidR="002E6DA1" w:rsidRPr="00B125AB">
        <w:rPr>
          <w:rFonts w:ascii="Cambria" w:hAnsi="Cambria"/>
          <w:b/>
          <w:sz w:val="24"/>
        </w:rPr>
        <w:t xml:space="preserve"> in keeping with BLET Bylaws LBR </w:t>
      </w:r>
      <w:proofErr w:type="spellStart"/>
      <w:r w:rsidR="002E6DA1" w:rsidRPr="00B125AB">
        <w:rPr>
          <w:rFonts w:ascii="Cambria" w:hAnsi="Cambria"/>
          <w:b/>
          <w:sz w:val="24"/>
        </w:rPr>
        <w:t>Secion</w:t>
      </w:r>
      <w:proofErr w:type="spellEnd"/>
      <w:r w:rsidR="002E6DA1" w:rsidRPr="00B125AB">
        <w:rPr>
          <w:rFonts w:ascii="Cambria" w:hAnsi="Cambria"/>
          <w:b/>
          <w:sz w:val="24"/>
        </w:rPr>
        <w:t xml:space="preserve"> 15(c).</w:t>
      </w:r>
      <w:r w:rsidRPr="00B125AB">
        <w:rPr>
          <w:rFonts w:ascii="Cambria" w:hAnsi="Cambria"/>
          <w:b/>
          <w:sz w:val="24"/>
        </w:rPr>
        <w:t xml:space="preserve"> </w:t>
      </w:r>
      <w:r w:rsidR="002E6DA1" w:rsidRPr="00B125AB">
        <w:rPr>
          <w:rFonts w:ascii="Cambria" w:hAnsi="Cambria"/>
          <w:b/>
          <w:sz w:val="24"/>
        </w:rPr>
        <w:t xml:space="preserve">The Executive Committee </w:t>
      </w:r>
      <w:r w:rsidRPr="00B125AB">
        <w:rPr>
          <w:rFonts w:ascii="Cambria" w:hAnsi="Cambria"/>
          <w:sz w:val="24"/>
        </w:rPr>
        <w:t>will give prompt consideration</w:t>
      </w:r>
      <w:r w:rsidRPr="00B125AB">
        <w:rPr>
          <w:rFonts w:ascii="Cambria" w:hAnsi="Cambria"/>
          <w:b/>
          <w:sz w:val="24"/>
        </w:rPr>
        <w:t xml:space="preserve"> </w:t>
      </w:r>
      <w:r w:rsidR="002E6DA1" w:rsidRPr="00B125AB">
        <w:rPr>
          <w:rFonts w:ascii="Cambria" w:hAnsi="Cambria"/>
          <w:b/>
          <w:sz w:val="24"/>
        </w:rPr>
        <w:t xml:space="preserve">and supervision </w:t>
      </w:r>
      <w:r w:rsidRPr="00B125AB">
        <w:rPr>
          <w:rFonts w:ascii="Cambria" w:hAnsi="Cambria"/>
          <w:sz w:val="24"/>
        </w:rPr>
        <w:t>to</w:t>
      </w:r>
      <w:r w:rsidRPr="00B125AB">
        <w:rPr>
          <w:rFonts w:ascii="Cambria" w:hAnsi="Cambria"/>
          <w:b/>
          <w:sz w:val="24"/>
        </w:rPr>
        <w:t xml:space="preserve"> </w:t>
      </w:r>
      <w:r w:rsidR="002E6DA1" w:rsidRPr="00B125AB">
        <w:rPr>
          <w:rFonts w:ascii="Cambria" w:hAnsi="Cambria"/>
          <w:b/>
          <w:sz w:val="24"/>
        </w:rPr>
        <w:t xml:space="preserve">all such </w:t>
      </w:r>
      <w:r w:rsidRPr="004D42B4">
        <w:rPr>
          <w:rFonts w:ascii="Cambria" w:hAnsi="Cambria"/>
          <w:sz w:val="24"/>
        </w:rPr>
        <w:t xml:space="preserve">matters submitted to them by the </w:t>
      </w:r>
      <w:r w:rsidR="002E6DA1" w:rsidRPr="004D42B4">
        <w:rPr>
          <w:rFonts w:ascii="Cambria" w:hAnsi="Cambria"/>
          <w:sz w:val="24"/>
        </w:rPr>
        <w:t>O</w:t>
      </w:r>
      <w:r w:rsidRPr="004D42B4">
        <w:rPr>
          <w:rFonts w:ascii="Cambria" w:hAnsi="Cambria"/>
          <w:sz w:val="24"/>
        </w:rPr>
        <w:t>fficers</w:t>
      </w:r>
      <w:r w:rsidR="002E6DA1">
        <w:rPr>
          <w:rFonts w:ascii="Cambria" w:hAnsi="Cambria"/>
          <w:b/>
          <w:sz w:val="24"/>
        </w:rPr>
        <w:t xml:space="preserve"> </w:t>
      </w:r>
      <w:r w:rsidR="002E6DA1" w:rsidRPr="00B125AB">
        <w:rPr>
          <w:rFonts w:ascii="Cambria" w:hAnsi="Cambria"/>
          <w:b/>
          <w:sz w:val="24"/>
        </w:rPr>
        <w:t>and</w:t>
      </w:r>
      <w:r w:rsidRPr="00B125AB">
        <w:rPr>
          <w:rFonts w:ascii="Cambria" w:hAnsi="Cambria"/>
          <w:b/>
          <w:sz w:val="24"/>
        </w:rPr>
        <w:t xml:space="preserve"> </w:t>
      </w:r>
      <w:r w:rsidRPr="00B125AB">
        <w:rPr>
          <w:rFonts w:ascii="Cambria" w:hAnsi="Cambria"/>
          <w:sz w:val="24"/>
        </w:rPr>
        <w:t>Legislative R</w:t>
      </w:r>
      <w:r w:rsidR="002033FF" w:rsidRPr="00B125AB">
        <w:rPr>
          <w:rFonts w:ascii="Cambria" w:hAnsi="Cambria"/>
          <w:sz w:val="24"/>
        </w:rPr>
        <w:t xml:space="preserve">epresentatives of the </w:t>
      </w:r>
      <w:r w:rsidR="00EF092B" w:rsidRPr="00B125AB">
        <w:rPr>
          <w:rFonts w:ascii="Cambria" w:hAnsi="Cambria"/>
          <w:sz w:val="24"/>
        </w:rPr>
        <w:t>TXSLB</w:t>
      </w:r>
      <w:r w:rsidR="002033FF" w:rsidRPr="00B125AB">
        <w:rPr>
          <w:rFonts w:ascii="Cambria" w:hAnsi="Cambria"/>
          <w:b/>
          <w:sz w:val="24"/>
        </w:rPr>
        <w:t xml:space="preserve"> </w:t>
      </w:r>
      <w:r w:rsidR="002E6DA1" w:rsidRPr="00B125AB">
        <w:rPr>
          <w:rFonts w:ascii="Cambria" w:hAnsi="Cambria"/>
          <w:b/>
          <w:sz w:val="24"/>
        </w:rPr>
        <w:t>and</w:t>
      </w:r>
      <w:r w:rsidRPr="00B125AB">
        <w:rPr>
          <w:rFonts w:ascii="Cambria" w:hAnsi="Cambria"/>
          <w:b/>
          <w:sz w:val="24"/>
        </w:rPr>
        <w:t xml:space="preserve"> </w:t>
      </w:r>
      <w:r w:rsidRPr="004D42B4">
        <w:rPr>
          <w:rFonts w:ascii="Cambria" w:hAnsi="Cambria"/>
          <w:sz w:val="24"/>
        </w:rPr>
        <w:t xml:space="preserve">as directed by the </w:t>
      </w:r>
      <w:r w:rsidR="00EF092B" w:rsidRPr="004D42B4">
        <w:rPr>
          <w:rFonts w:ascii="Cambria" w:hAnsi="Cambria"/>
          <w:sz w:val="24"/>
        </w:rPr>
        <w:t>TXSLB</w:t>
      </w:r>
      <w:r w:rsidRPr="004D42B4">
        <w:rPr>
          <w:rFonts w:ascii="Cambria" w:hAnsi="Cambria"/>
          <w:color w:val="00FFFF"/>
          <w:sz w:val="24"/>
        </w:rPr>
        <w:t xml:space="preserve"> </w:t>
      </w:r>
      <w:r w:rsidRPr="004D42B4">
        <w:rPr>
          <w:rFonts w:ascii="Cambria" w:hAnsi="Cambria"/>
          <w:sz w:val="24"/>
        </w:rPr>
        <w:t>in convention.</w:t>
      </w:r>
      <w:r w:rsidRPr="00A733CB">
        <w:rPr>
          <w:rFonts w:ascii="Cambria" w:hAnsi="Cambria"/>
          <w:b/>
          <w:sz w:val="24"/>
        </w:rPr>
        <w:t xml:space="preserve"> </w:t>
      </w:r>
    </w:p>
    <w:p w:rsidR="00507ED4" w:rsidRPr="00C62C06" w:rsidRDefault="00507ED4" w:rsidP="004E20DA">
      <w:pPr>
        <w:pStyle w:val="Heading1"/>
        <w:rPr>
          <w:rFonts w:ascii="Cambria" w:hAnsi="Cambria"/>
        </w:rPr>
      </w:pPr>
      <w:bookmarkStart w:id="7" w:name="_Toc289695924"/>
      <w:r w:rsidRPr="00C62C06">
        <w:rPr>
          <w:rFonts w:ascii="Cambria" w:hAnsi="Cambria"/>
        </w:rPr>
        <w:t>ARTICLE 7</w:t>
      </w:r>
      <w:bookmarkEnd w:id="7"/>
    </w:p>
    <w:p w:rsidR="00507ED4" w:rsidRPr="00C62C06" w:rsidRDefault="00507ED4" w:rsidP="000D21CB">
      <w:pPr>
        <w:spacing w:line="276" w:lineRule="auto"/>
        <w:rPr>
          <w:rFonts w:ascii="Cambria" w:hAnsi="Cambria"/>
          <w:sz w:val="24"/>
        </w:rPr>
      </w:pPr>
    </w:p>
    <w:p w:rsidR="00507ED4" w:rsidRPr="00C62C06" w:rsidRDefault="00507ED4" w:rsidP="000D21CB">
      <w:pPr>
        <w:pStyle w:val="BodyText"/>
        <w:spacing w:line="276" w:lineRule="auto"/>
        <w:ind w:firstLine="720"/>
        <w:rPr>
          <w:rFonts w:ascii="Cambria" w:hAnsi="Cambria"/>
        </w:rPr>
      </w:pPr>
      <w:r w:rsidRPr="00C62C06">
        <w:rPr>
          <w:rFonts w:ascii="Cambria" w:hAnsi="Cambria"/>
        </w:rPr>
        <w:t>The location of the Office of the Texas State Legislative Board shall be at a point approved by the Executive Committee.</w:t>
      </w:r>
    </w:p>
    <w:p w:rsidR="00507ED4" w:rsidRDefault="00507ED4" w:rsidP="000D21CB">
      <w:pPr>
        <w:spacing w:line="276" w:lineRule="auto"/>
        <w:rPr>
          <w:rFonts w:ascii="Cambria" w:hAnsi="Cambria"/>
          <w:sz w:val="24"/>
        </w:rPr>
      </w:pPr>
    </w:p>
    <w:p w:rsidR="00356D34" w:rsidRPr="00C62C06" w:rsidRDefault="00356D34" w:rsidP="000D21CB">
      <w:pPr>
        <w:spacing w:line="276" w:lineRule="auto"/>
        <w:rPr>
          <w:rFonts w:ascii="Cambria" w:hAnsi="Cambria"/>
          <w:sz w:val="24"/>
        </w:rPr>
      </w:pPr>
    </w:p>
    <w:p w:rsidR="00507ED4" w:rsidRPr="00C62C06" w:rsidRDefault="00507ED4" w:rsidP="004E20DA">
      <w:pPr>
        <w:pStyle w:val="Heading1"/>
        <w:rPr>
          <w:rFonts w:ascii="Cambria" w:hAnsi="Cambria"/>
        </w:rPr>
      </w:pPr>
      <w:bookmarkStart w:id="8" w:name="_Toc289695925"/>
      <w:r w:rsidRPr="00C62C06">
        <w:rPr>
          <w:rFonts w:ascii="Cambria" w:hAnsi="Cambria"/>
        </w:rPr>
        <w:t>ARTICLE 8</w:t>
      </w:r>
      <w:bookmarkEnd w:id="8"/>
    </w:p>
    <w:p w:rsidR="00507ED4" w:rsidRPr="00C62C06" w:rsidRDefault="00507ED4" w:rsidP="000D21CB">
      <w:pPr>
        <w:spacing w:line="276" w:lineRule="auto"/>
        <w:rPr>
          <w:rFonts w:ascii="Cambria" w:hAnsi="Cambria"/>
          <w:sz w:val="24"/>
        </w:rPr>
      </w:pPr>
    </w:p>
    <w:p w:rsidR="00F82E21" w:rsidRDefault="00507ED4" w:rsidP="00F82E21">
      <w:pPr>
        <w:spacing w:line="276" w:lineRule="auto"/>
        <w:ind w:firstLine="720"/>
        <w:rPr>
          <w:rFonts w:ascii="Cambria" w:hAnsi="Cambria"/>
          <w:sz w:val="24"/>
        </w:rPr>
      </w:pPr>
      <w:proofErr w:type="gramStart"/>
      <w:r w:rsidRPr="00C62C06">
        <w:rPr>
          <w:rFonts w:ascii="Cambria" w:hAnsi="Cambria"/>
          <w:sz w:val="24"/>
        </w:rPr>
        <w:t>Sec. 1.</w:t>
      </w:r>
      <w:proofErr w:type="gramEnd"/>
      <w:r w:rsidRPr="00C62C06">
        <w:rPr>
          <w:rFonts w:ascii="Cambria" w:hAnsi="Cambria"/>
          <w:sz w:val="24"/>
        </w:rPr>
        <w:t xml:space="preserve">  It shall</w:t>
      </w:r>
      <w:r w:rsidRPr="00C62C06">
        <w:rPr>
          <w:rFonts w:ascii="Cambria" w:hAnsi="Cambria"/>
          <w:color w:val="00FFFF"/>
          <w:sz w:val="24"/>
        </w:rPr>
        <w:t xml:space="preserve"> </w:t>
      </w:r>
      <w:r w:rsidRPr="00C62C06">
        <w:rPr>
          <w:rFonts w:ascii="Cambria" w:hAnsi="Cambria"/>
          <w:sz w:val="24"/>
        </w:rPr>
        <w:t>be the duty of the Chairman to preside over all sessions of the Board and Executive Committee, to appoint all committees unless otherwise provided for, to interpret these Bylaws and decide all questions of controversy under the jurisdiction of the Board. His decision shall be final unless modifie</w:t>
      </w:r>
      <w:r w:rsidR="00DE28BD">
        <w:rPr>
          <w:rFonts w:ascii="Cambria" w:hAnsi="Cambria"/>
          <w:sz w:val="24"/>
        </w:rPr>
        <w:t>d or reversed by the Executive C</w:t>
      </w:r>
      <w:r w:rsidRPr="00C62C06">
        <w:rPr>
          <w:rFonts w:ascii="Cambria" w:hAnsi="Cambria"/>
          <w:sz w:val="24"/>
        </w:rPr>
        <w:t xml:space="preserve">ommittee or the ensuing </w:t>
      </w:r>
      <w:r w:rsidR="00EF092B">
        <w:rPr>
          <w:rFonts w:ascii="Cambria" w:hAnsi="Cambria"/>
          <w:sz w:val="24"/>
        </w:rPr>
        <w:t>TXSLB</w:t>
      </w:r>
      <w:r w:rsidRPr="00C62C06">
        <w:rPr>
          <w:rFonts w:ascii="Cambria" w:hAnsi="Cambria"/>
          <w:color w:val="00FFFF"/>
          <w:sz w:val="24"/>
        </w:rPr>
        <w:t xml:space="preserve"> </w:t>
      </w:r>
      <w:r w:rsidRPr="00C62C06">
        <w:rPr>
          <w:rFonts w:ascii="Cambria" w:hAnsi="Cambria"/>
          <w:sz w:val="24"/>
        </w:rPr>
        <w:t>convention.  He shall devote his time to the interest of the Board and the Brotherhood and strive in every way to advance the purpose for which this Board was organized.</w:t>
      </w:r>
      <w:r w:rsidR="0007270D">
        <w:rPr>
          <w:rFonts w:ascii="Cambria" w:hAnsi="Cambria"/>
          <w:sz w:val="24"/>
        </w:rPr>
        <w:t xml:space="preserve"> </w:t>
      </w:r>
    </w:p>
    <w:p w:rsidR="00507ED4" w:rsidRPr="00F82E21" w:rsidRDefault="00DE28BD" w:rsidP="00F82E21">
      <w:pPr>
        <w:pStyle w:val="ListParagraph"/>
        <w:numPr>
          <w:ilvl w:val="0"/>
          <w:numId w:val="23"/>
        </w:numPr>
        <w:spacing w:line="276" w:lineRule="auto"/>
        <w:rPr>
          <w:rFonts w:ascii="Cambria" w:hAnsi="Cambria"/>
          <w:sz w:val="24"/>
        </w:rPr>
      </w:pPr>
      <w:r w:rsidRPr="00F82E21">
        <w:rPr>
          <w:rFonts w:ascii="Cambria" w:hAnsi="Cambria"/>
          <w:sz w:val="24"/>
        </w:rPr>
        <w:t>The Executive C</w:t>
      </w:r>
      <w:r w:rsidR="00507ED4" w:rsidRPr="00F82E21">
        <w:rPr>
          <w:rFonts w:ascii="Cambria" w:hAnsi="Cambria"/>
          <w:sz w:val="24"/>
        </w:rPr>
        <w:t>ommittee shall be informed</w:t>
      </w:r>
      <w:r w:rsidR="0007270D" w:rsidRPr="00F82E21">
        <w:rPr>
          <w:rFonts w:ascii="Cambria" w:hAnsi="Cambria"/>
          <w:sz w:val="24"/>
        </w:rPr>
        <w:t>,</w:t>
      </w:r>
      <w:r w:rsidR="00507ED4" w:rsidRPr="00F82E21">
        <w:rPr>
          <w:rFonts w:ascii="Cambria" w:hAnsi="Cambria"/>
          <w:sz w:val="24"/>
        </w:rPr>
        <w:t xml:space="preserve"> </w:t>
      </w:r>
      <w:r w:rsidR="0007270D" w:rsidRPr="00F82E21">
        <w:rPr>
          <w:rFonts w:ascii="Cambria" w:hAnsi="Cambria"/>
          <w:sz w:val="24"/>
        </w:rPr>
        <w:t xml:space="preserve">in writing, of all decisions </w:t>
      </w:r>
      <w:r w:rsidR="004B1B49" w:rsidRPr="00F82E21">
        <w:rPr>
          <w:rFonts w:ascii="Cambria" w:hAnsi="Cambria"/>
          <w:sz w:val="24"/>
        </w:rPr>
        <w:t>and in</w:t>
      </w:r>
      <w:r w:rsidR="00507ED4" w:rsidRPr="00F82E21">
        <w:rPr>
          <w:rFonts w:ascii="Cambria" w:hAnsi="Cambria"/>
          <w:sz w:val="24"/>
        </w:rPr>
        <w:t>terpretations made by the Chairman.</w:t>
      </w:r>
    </w:p>
    <w:p w:rsidR="00507ED4" w:rsidRPr="00C62C06" w:rsidRDefault="00507ED4" w:rsidP="000D21CB">
      <w:pPr>
        <w:spacing w:line="276" w:lineRule="auto"/>
        <w:ind w:firstLine="720"/>
        <w:rPr>
          <w:rFonts w:ascii="Cambria" w:hAnsi="Cambria"/>
          <w:sz w:val="24"/>
        </w:rPr>
      </w:pPr>
      <w:proofErr w:type="gramStart"/>
      <w:r w:rsidRPr="00C62C06">
        <w:rPr>
          <w:rFonts w:ascii="Cambria" w:hAnsi="Cambria"/>
          <w:sz w:val="24"/>
        </w:rPr>
        <w:t>Sec. 2.</w:t>
      </w:r>
      <w:proofErr w:type="gramEnd"/>
      <w:r w:rsidRPr="00C62C06">
        <w:rPr>
          <w:rFonts w:ascii="Cambria" w:hAnsi="Cambria"/>
          <w:sz w:val="24"/>
        </w:rPr>
        <w:t xml:space="preserve">  It shall be duty</w:t>
      </w:r>
      <w:r w:rsidR="0027542A" w:rsidRPr="00C62C06">
        <w:rPr>
          <w:rFonts w:ascii="Cambria" w:hAnsi="Cambria"/>
          <w:sz w:val="24"/>
        </w:rPr>
        <w:t xml:space="preserve"> of the Chairman</w:t>
      </w:r>
      <w:r w:rsidRPr="00C62C06">
        <w:rPr>
          <w:rFonts w:ascii="Cambria" w:hAnsi="Cambria"/>
          <w:sz w:val="24"/>
        </w:rPr>
        <w:t xml:space="preserve"> to keep informed on all legislative matters of interest to labor, the work being done by other state and federal labor legislative boards, and in every way possible protect and advance the interests of the Brotherhood of Locomotive Engineers</w:t>
      </w:r>
      <w:r w:rsidR="00C00BE6" w:rsidRPr="00C62C06">
        <w:rPr>
          <w:rFonts w:ascii="Cambria" w:hAnsi="Cambria"/>
          <w:sz w:val="24"/>
        </w:rPr>
        <w:t xml:space="preserve"> and Trainmen</w:t>
      </w:r>
      <w:r w:rsidRPr="00C62C06">
        <w:rPr>
          <w:rFonts w:ascii="Cambria" w:hAnsi="Cambria"/>
          <w:sz w:val="24"/>
        </w:rPr>
        <w:t xml:space="preserve"> in accordance with the principles and policy of this Board.</w:t>
      </w:r>
    </w:p>
    <w:p w:rsidR="00507ED4" w:rsidRPr="00C62C06" w:rsidRDefault="00507ED4" w:rsidP="000D21CB">
      <w:pPr>
        <w:spacing w:line="276" w:lineRule="auto"/>
        <w:ind w:firstLine="720"/>
        <w:rPr>
          <w:rFonts w:ascii="Cambria" w:hAnsi="Cambria"/>
          <w:sz w:val="24"/>
        </w:rPr>
      </w:pPr>
      <w:proofErr w:type="gramStart"/>
      <w:r w:rsidRPr="00C62C06">
        <w:rPr>
          <w:rFonts w:ascii="Cambria" w:hAnsi="Cambria"/>
          <w:sz w:val="24"/>
        </w:rPr>
        <w:t>Sec. 3.</w:t>
      </w:r>
      <w:proofErr w:type="gramEnd"/>
      <w:r w:rsidRPr="00C62C06">
        <w:rPr>
          <w:rFonts w:ascii="Cambria" w:hAnsi="Cambria"/>
          <w:sz w:val="24"/>
        </w:rPr>
        <w:t xml:space="preserve">  </w:t>
      </w:r>
      <w:r w:rsidR="00B37DAD" w:rsidRPr="00C62C06">
        <w:rPr>
          <w:rFonts w:ascii="Cambria" w:hAnsi="Cambria"/>
          <w:sz w:val="24"/>
        </w:rPr>
        <w:t>The Chairman</w:t>
      </w:r>
      <w:r w:rsidRPr="00C62C06">
        <w:rPr>
          <w:rFonts w:ascii="Cambria" w:hAnsi="Cambria"/>
          <w:sz w:val="24"/>
        </w:rPr>
        <w:t xml:space="preserve"> shall represent the </w:t>
      </w:r>
      <w:r w:rsidR="00EF092B">
        <w:rPr>
          <w:rFonts w:ascii="Cambria" w:hAnsi="Cambria"/>
          <w:sz w:val="24"/>
        </w:rPr>
        <w:t>TXSLB</w:t>
      </w:r>
      <w:r w:rsidRPr="00C62C06">
        <w:rPr>
          <w:rFonts w:ascii="Cambria" w:hAnsi="Cambria"/>
          <w:sz w:val="24"/>
        </w:rPr>
        <w:t xml:space="preserve"> at the Texas</w:t>
      </w:r>
      <w:r w:rsidRPr="00C62C06">
        <w:rPr>
          <w:rFonts w:ascii="Cambria" w:hAnsi="Cambria"/>
          <w:color w:val="00FFFF"/>
          <w:sz w:val="24"/>
        </w:rPr>
        <w:t xml:space="preserve"> </w:t>
      </w:r>
      <w:r w:rsidRPr="00C62C06">
        <w:rPr>
          <w:rFonts w:ascii="Cambria" w:hAnsi="Cambria"/>
          <w:sz w:val="24"/>
        </w:rPr>
        <w:t xml:space="preserve">State Capitol during sessions of the State Legislature, in hearings </w:t>
      </w:r>
      <w:r w:rsidRPr="00C62C06">
        <w:rPr>
          <w:rFonts w:ascii="Cambria" w:hAnsi="Cambria"/>
          <w:sz w:val="24"/>
          <w:szCs w:val="24"/>
        </w:rPr>
        <w:t xml:space="preserve">before </w:t>
      </w:r>
      <w:r w:rsidRPr="00C62C06">
        <w:rPr>
          <w:rFonts w:ascii="Cambria" w:hAnsi="Cambria"/>
          <w:sz w:val="24"/>
        </w:rPr>
        <w:t>any</w:t>
      </w:r>
      <w:r w:rsidR="0030686C" w:rsidRPr="00C62C06">
        <w:rPr>
          <w:rFonts w:ascii="Cambria" w:hAnsi="Cambria"/>
          <w:sz w:val="24"/>
        </w:rPr>
        <w:t xml:space="preserve"> </w:t>
      </w:r>
      <w:r w:rsidRPr="00C62C06">
        <w:rPr>
          <w:rFonts w:ascii="Cambria" w:hAnsi="Cambria"/>
          <w:sz w:val="24"/>
        </w:rPr>
        <w:t xml:space="preserve">state or federal tribunal where </w:t>
      </w:r>
      <w:r w:rsidR="00461F89" w:rsidRPr="00C62C06">
        <w:rPr>
          <w:rFonts w:ascii="Cambria" w:hAnsi="Cambria"/>
          <w:sz w:val="24"/>
        </w:rPr>
        <w:t>BLET</w:t>
      </w:r>
      <w:r w:rsidR="00C00BE6" w:rsidRPr="00C62C06">
        <w:rPr>
          <w:rFonts w:ascii="Cambria" w:hAnsi="Cambria"/>
          <w:sz w:val="24"/>
        </w:rPr>
        <w:t xml:space="preserve"> </w:t>
      </w:r>
      <w:r w:rsidRPr="00C62C06">
        <w:rPr>
          <w:rFonts w:ascii="Cambria" w:hAnsi="Cambria"/>
          <w:sz w:val="24"/>
        </w:rPr>
        <w:t>interests are affected and when</w:t>
      </w:r>
      <w:r w:rsidRPr="00C62C06">
        <w:rPr>
          <w:rFonts w:ascii="Cambria" w:hAnsi="Cambria"/>
          <w:color w:val="00FFFF"/>
          <w:sz w:val="24"/>
        </w:rPr>
        <w:t xml:space="preserve"> </w:t>
      </w:r>
      <w:r w:rsidRPr="00C62C06">
        <w:rPr>
          <w:rFonts w:ascii="Cambria" w:hAnsi="Cambria"/>
          <w:sz w:val="24"/>
        </w:rPr>
        <w:t>no other provision is made for representation by the Brotherhood of Locomotive Engineers</w:t>
      </w:r>
      <w:r w:rsidR="00C00BE6" w:rsidRPr="00C62C06">
        <w:rPr>
          <w:rFonts w:ascii="Cambria" w:hAnsi="Cambria"/>
          <w:sz w:val="24"/>
        </w:rPr>
        <w:t xml:space="preserve"> and Trainmen</w:t>
      </w:r>
      <w:r w:rsidRPr="00C62C06">
        <w:rPr>
          <w:rFonts w:ascii="Cambria" w:hAnsi="Cambria"/>
          <w:sz w:val="24"/>
        </w:rPr>
        <w:t>.  He may attend Precinct, County, State and national political conventions.  When funds are available</w:t>
      </w:r>
      <w:r w:rsidR="00C00BE6" w:rsidRPr="00C62C06">
        <w:rPr>
          <w:rFonts w:ascii="Cambria" w:hAnsi="Cambria"/>
          <w:sz w:val="24"/>
        </w:rPr>
        <w:t>,</w:t>
      </w:r>
      <w:r w:rsidRPr="00C62C06">
        <w:rPr>
          <w:rFonts w:ascii="Cambria" w:hAnsi="Cambria"/>
          <w:sz w:val="24"/>
        </w:rPr>
        <w:t xml:space="preserve"> he may attend the </w:t>
      </w:r>
      <w:r w:rsidR="00C00BE6" w:rsidRPr="00C62C06">
        <w:rPr>
          <w:rFonts w:ascii="Cambria" w:hAnsi="Cambria"/>
          <w:sz w:val="24"/>
        </w:rPr>
        <w:t>N.D. c</w:t>
      </w:r>
      <w:r w:rsidRPr="00C62C06">
        <w:rPr>
          <w:rFonts w:ascii="Cambria" w:hAnsi="Cambria"/>
          <w:sz w:val="24"/>
        </w:rPr>
        <w:t xml:space="preserve">onvention for a reasonable length of time </w:t>
      </w:r>
      <w:r w:rsidR="00DE28BD">
        <w:rPr>
          <w:rFonts w:ascii="Cambria" w:hAnsi="Cambria"/>
          <w:sz w:val="24"/>
        </w:rPr>
        <w:t>upon approval of the Executive C</w:t>
      </w:r>
      <w:r w:rsidRPr="00C62C06">
        <w:rPr>
          <w:rFonts w:ascii="Cambria" w:hAnsi="Cambria"/>
          <w:sz w:val="24"/>
        </w:rPr>
        <w:t>ommittee.  He shall attend meetings of the National</w:t>
      </w:r>
      <w:r w:rsidRPr="00C62C06">
        <w:rPr>
          <w:rFonts w:ascii="Cambria" w:hAnsi="Cambria"/>
          <w:color w:val="00FFFF"/>
          <w:sz w:val="24"/>
        </w:rPr>
        <w:t xml:space="preserve"> </w:t>
      </w:r>
      <w:r w:rsidRPr="00C62C06">
        <w:rPr>
          <w:rFonts w:ascii="Cambria" w:hAnsi="Cambria"/>
          <w:sz w:val="24"/>
        </w:rPr>
        <w:t>Association of State</w:t>
      </w:r>
      <w:r w:rsidRPr="00C62C06">
        <w:rPr>
          <w:rFonts w:ascii="Cambria" w:hAnsi="Cambria"/>
          <w:color w:val="00FFFF"/>
          <w:sz w:val="24"/>
        </w:rPr>
        <w:t xml:space="preserve"> </w:t>
      </w:r>
      <w:r w:rsidRPr="00C62C06">
        <w:rPr>
          <w:rFonts w:ascii="Cambria" w:hAnsi="Cambria"/>
          <w:sz w:val="24"/>
        </w:rPr>
        <w:t>Legislative Board Chairman.  When time and other duties will permit, he may attend union meetings and meetings of othe</w:t>
      </w:r>
      <w:r w:rsidR="004D42B4">
        <w:rPr>
          <w:rFonts w:ascii="Cambria" w:hAnsi="Cambria"/>
          <w:sz w:val="24"/>
        </w:rPr>
        <w:t>r labor groups when in his judg</w:t>
      </w:r>
      <w:r w:rsidRPr="00C62C06">
        <w:rPr>
          <w:rFonts w:ascii="Cambria" w:hAnsi="Cambria"/>
          <w:sz w:val="24"/>
        </w:rPr>
        <w:t>ment it would be helpful and would be in interest of this Board.</w:t>
      </w:r>
    </w:p>
    <w:p w:rsidR="00507ED4" w:rsidRPr="00C62C06" w:rsidRDefault="00507ED4" w:rsidP="000D21CB">
      <w:pPr>
        <w:spacing w:line="276" w:lineRule="auto"/>
        <w:ind w:firstLine="720"/>
        <w:rPr>
          <w:rFonts w:ascii="Cambria" w:hAnsi="Cambria"/>
          <w:sz w:val="24"/>
        </w:rPr>
      </w:pPr>
      <w:proofErr w:type="gramStart"/>
      <w:r w:rsidRPr="00C62C06">
        <w:rPr>
          <w:rFonts w:ascii="Cambria" w:hAnsi="Cambria"/>
          <w:sz w:val="24"/>
        </w:rPr>
        <w:t>Sec. 4.</w:t>
      </w:r>
      <w:proofErr w:type="gramEnd"/>
      <w:r w:rsidRPr="00C62C06">
        <w:rPr>
          <w:rFonts w:ascii="Cambria" w:hAnsi="Cambria"/>
          <w:sz w:val="24"/>
        </w:rPr>
        <w:t xml:space="preserve">  </w:t>
      </w:r>
      <w:r w:rsidR="00B37DAD" w:rsidRPr="00C62C06">
        <w:rPr>
          <w:rFonts w:ascii="Cambria" w:hAnsi="Cambria"/>
          <w:sz w:val="24"/>
        </w:rPr>
        <w:t xml:space="preserve">The Chairman </w:t>
      </w:r>
      <w:r w:rsidR="00B37DAD" w:rsidRPr="004D42B4">
        <w:rPr>
          <w:rFonts w:ascii="Cambria" w:hAnsi="Cambria"/>
          <w:sz w:val="24"/>
        </w:rPr>
        <w:t>may</w:t>
      </w:r>
      <w:r w:rsidRPr="00A733CB">
        <w:rPr>
          <w:rFonts w:ascii="Cambria" w:hAnsi="Cambria"/>
          <w:sz w:val="24"/>
        </w:rPr>
        <w:t>,</w:t>
      </w:r>
      <w:r w:rsidRPr="00C62C06">
        <w:rPr>
          <w:rFonts w:ascii="Cambria" w:hAnsi="Cambria"/>
          <w:sz w:val="24"/>
        </w:rPr>
        <w:t xml:space="preserve"> in accordance with provisions of the </w:t>
      </w:r>
      <w:r w:rsidR="00C00BE6" w:rsidRPr="00C62C06">
        <w:rPr>
          <w:rFonts w:ascii="Cambria" w:hAnsi="Cambria"/>
          <w:sz w:val="24"/>
        </w:rPr>
        <w:t>Bylaws</w:t>
      </w:r>
      <w:r w:rsidRPr="00C62C06">
        <w:rPr>
          <w:rFonts w:ascii="Cambria" w:hAnsi="Cambria"/>
          <w:sz w:val="24"/>
        </w:rPr>
        <w:t xml:space="preserve"> of the </w:t>
      </w:r>
      <w:r w:rsidRPr="00C62C06">
        <w:rPr>
          <w:rFonts w:ascii="Cambria" w:hAnsi="Cambria"/>
          <w:sz w:val="24"/>
        </w:rPr>
        <w:lastRenderedPageBreak/>
        <w:t>Brotherhood of Locomotive Engineers</w:t>
      </w:r>
      <w:r w:rsidR="00C00BE6" w:rsidRPr="00C62C06">
        <w:rPr>
          <w:rFonts w:ascii="Cambria" w:hAnsi="Cambria"/>
          <w:sz w:val="24"/>
        </w:rPr>
        <w:t xml:space="preserve"> and Trainmen</w:t>
      </w:r>
      <w:r w:rsidRPr="00C62C06">
        <w:rPr>
          <w:rFonts w:ascii="Cambria" w:hAnsi="Cambria"/>
          <w:sz w:val="24"/>
        </w:rPr>
        <w:t>, with the approval of the Executive Committee, join with representatives of other recognized railroad labor organizations in the formation of a Joint Legislative Board.</w:t>
      </w:r>
    </w:p>
    <w:p w:rsidR="00507ED4" w:rsidRPr="00A733CB" w:rsidRDefault="00507ED4" w:rsidP="000D21CB">
      <w:pPr>
        <w:spacing w:line="276" w:lineRule="auto"/>
        <w:ind w:firstLine="720"/>
        <w:rPr>
          <w:rFonts w:ascii="Cambria" w:hAnsi="Cambria"/>
          <w:b/>
          <w:sz w:val="24"/>
        </w:rPr>
      </w:pPr>
      <w:proofErr w:type="gramStart"/>
      <w:r w:rsidRPr="00C62C06">
        <w:rPr>
          <w:rFonts w:ascii="Cambria" w:hAnsi="Cambria"/>
          <w:sz w:val="24"/>
        </w:rPr>
        <w:t>Sec. 5.</w:t>
      </w:r>
      <w:proofErr w:type="gramEnd"/>
      <w:r w:rsidRPr="00C62C06">
        <w:rPr>
          <w:rFonts w:ascii="Cambria" w:hAnsi="Cambria"/>
          <w:sz w:val="24"/>
        </w:rPr>
        <w:t xml:space="preserve">  The Chairman shall discuss questions of interest to this Board with our officers and members on various properties in the state</w:t>
      </w:r>
      <w:r w:rsidR="00A4134A" w:rsidRPr="00A733CB">
        <w:rPr>
          <w:rFonts w:ascii="Cambria" w:hAnsi="Cambria"/>
          <w:b/>
          <w:sz w:val="24"/>
        </w:rPr>
        <w:t xml:space="preserve">.  </w:t>
      </w:r>
      <w:r w:rsidR="00A4134A" w:rsidRPr="004D42B4">
        <w:rPr>
          <w:rFonts w:ascii="Cambria" w:hAnsi="Cambria"/>
          <w:sz w:val="24"/>
        </w:rPr>
        <w:t>The Chairman</w:t>
      </w:r>
      <w:r w:rsidRPr="00C62C06">
        <w:rPr>
          <w:rFonts w:ascii="Cambria" w:hAnsi="Cambria"/>
          <w:sz w:val="24"/>
        </w:rPr>
        <w:t xml:space="preserve"> is authorized to call any member, active or retired, of our Brotherhood in the state as a witness, </w:t>
      </w:r>
      <w:r w:rsidR="00A4134A" w:rsidRPr="004D42B4">
        <w:rPr>
          <w:rFonts w:ascii="Cambria" w:hAnsi="Cambria"/>
          <w:sz w:val="24"/>
        </w:rPr>
        <w:t xml:space="preserve">or for other authorized </w:t>
      </w:r>
      <w:r w:rsidR="00EF092B" w:rsidRPr="004D42B4">
        <w:rPr>
          <w:rFonts w:ascii="Cambria" w:hAnsi="Cambria"/>
          <w:sz w:val="24"/>
        </w:rPr>
        <w:t>TXSLB</w:t>
      </w:r>
      <w:r w:rsidR="00A4134A" w:rsidRPr="004D42B4">
        <w:rPr>
          <w:rFonts w:ascii="Cambria" w:hAnsi="Cambria"/>
          <w:sz w:val="24"/>
        </w:rPr>
        <w:t xml:space="preserve"> business,</w:t>
      </w:r>
      <w:r w:rsidR="00A4134A">
        <w:rPr>
          <w:rFonts w:ascii="Cambria" w:hAnsi="Cambria"/>
          <w:sz w:val="24"/>
        </w:rPr>
        <w:t xml:space="preserve"> </w:t>
      </w:r>
      <w:r w:rsidRPr="00C62C06">
        <w:rPr>
          <w:rFonts w:ascii="Cambria" w:hAnsi="Cambria"/>
          <w:sz w:val="24"/>
        </w:rPr>
        <w:t xml:space="preserve">or other expert witness, to assist him when he deems it necessary.  For their service the </w:t>
      </w:r>
      <w:r w:rsidR="00A4134A" w:rsidRPr="004D42B4">
        <w:rPr>
          <w:rFonts w:ascii="Cambria" w:hAnsi="Cambria"/>
          <w:sz w:val="24"/>
        </w:rPr>
        <w:t>member or</w:t>
      </w:r>
      <w:r w:rsidR="00A4134A">
        <w:rPr>
          <w:rFonts w:ascii="Cambria" w:hAnsi="Cambria"/>
          <w:sz w:val="24"/>
        </w:rPr>
        <w:t xml:space="preserve"> </w:t>
      </w:r>
      <w:r w:rsidRPr="00C62C06">
        <w:rPr>
          <w:rFonts w:ascii="Cambria" w:hAnsi="Cambria"/>
          <w:sz w:val="24"/>
        </w:rPr>
        <w:t xml:space="preserve">witness will be paid </w:t>
      </w:r>
      <w:r w:rsidRPr="00C62C06">
        <w:rPr>
          <w:rFonts w:ascii="Cambria" w:hAnsi="Cambria"/>
          <w:sz w:val="24"/>
          <w:szCs w:val="24"/>
        </w:rPr>
        <w:t xml:space="preserve">their time lost, but not to exceed the daily rate set </w:t>
      </w:r>
      <w:r w:rsidR="00E45871" w:rsidRPr="00C62C06">
        <w:rPr>
          <w:rFonts w:ascii="Cambria" w:hAnsi="Cambria"/>
          <w:sz w:val="24"/>
        </w:rPr>
        <w:t>for</w:t>
      </w:r>
      <w:r w:rsidR="00312C4F" w:rsidRPr="00C62C06">
        <w:rPr>
          <w:rFonts w:ascii="Cambria" w:hAnsi="Cambria"/>
          <w:sz w:val="24"/>
        </w:rPr>
        <w:t xml:space="preserve"> delegates at the </w:t>
      </w:r>
      <w:r w:rsidR="00EF092B">
        <w:rPr>
          <w:rFonts w:ascii="Cambria" w:hAnsi="Cambria"/>
          <w:sz w:val="24"/>
        </w:rPr>
        <w:t>TXSLB</w:t>
      </w:r>
      <w:r w:rsidR="00312C4F" w:rsidRPr="00C62C06">
        <w:rPr>
          <w:rFonts w:ascii="Cambria" w:hAnsi="Cambria"/>
          <w:sz w:val="24"/>
        </w:rPr>
        <w:t xml:space="preserve"> convention, </w:t>
      </w:r>
      <w:r w:rsidRPr="00C62C06">
        <w:rPr>
          <w:rFonts w:ascii="Cambria" w:hAnsi="Cambria"/>
          <w:sz w:val="24"/>
        </w:rPr>
        <w:t>plus expenses</w:t>
      </w:r>
      <w:r w:rsidR="00A733CB">
        <w:rPr>
          <w:rFonts w:ascii="Cambria" w:hAnsi="Cambria"/>
          <w:sz w:val="24"/>
        </w:rPr>
        <w:t xml:space="preserve"> </w:t>
      </w:r>
      <w:r w:rsidR="00A4134A" w:rsidRPr="004D42B4">
        <w:rPr>
          <w:rFonts w:ascii="Cambria" w:hAnsi="Cambria"/>
          <w:sz w:val="24"/>
        </w:rPr>
        <w:t>which will be reimbursed in accordance with these bylaws.</w:t>
      </w:r>
    </w:p>
    <w:p w:rsidR="00507ED4" w:rsidRPr="00C62C06" w:rsidRDefault="00507ED4" w:rsidP="000D21CB">
      <w:pPr>
        <w:spacing w:line="276" w:lineRule="auto"/>
        <w:ind w:firstLine="720"/>
        <w:rPr>
          <w:rFonts w:ascii="Cambria" w:hAnsi="Cambria"/>
          <w:sz w:val="24"/>
        </w:rPr>
      </w:pPr>
      <w:proofErr w:type="gramStart"/>
      <w:r w:rsidRPr="00C62C06">
        <w:rPr>
          <w:rFonts w:ascii="Cambria" w:hAnsi="Cambria"/>
          <w:sz w:val="24"/>
        </w:rPr>
        <w:t>Sec. 6.</w:t>
      </w:r>
      <w:proofErr w:type="gramEnd"/>
      <w:r w:rsidRPr="00C62C06">
        <w:rPr>
          <w:rFonts w:ascii="Cambria" w:hAnsi="Cambria"/>
          <w:sz w:val="24"/>
        </w:rPr>
        <w:t xml:space="preserve">  The Chairman </w:t>
      </w:r>
      <w:r w:rsidR="00B37DAD" w:rsidRPr="004D42B4">
        <w:rPr>
          <w:rFonts w:ascii="Cambria" w:hAnsi="Cambria"/>
          <w:sz w:val="24"/>
        </w:rPr>
        <w:t>may</w:t>
      </w:r>
      <w:r w:rsidRPr="00C62C06">
        <w:rPr>
          <w:rFonts w:ascii="Cambria" w:hAnsi="Cambria"/>
          <w:sz w:val="24"/>
        </w:rPr>
        <w:t xml:space="preserve"> interview candidates seeking a Texas</w:t>
      </w:r>
      <w:r w:rsidRPr="00C62C06">
        <w:rPr>
          <w:rFonts w:ascii="Cambria" w:hAnsi="Cambria"/>
          <w:color w:val="00FFFF"/>
          <w:sz w:val="24"/>
        </w:rPr>
        <w:t xml:space="preserve"> </w:t>
      </w:r>
      <w:r w:rsidRPr="00C62C06">
        <w:rPr>
          <w:rFonts w:ascii="Cambria" w:hAnsi="Cambria"/>
          <w:sz w:val="24"/>
        </w:rPr>
        <w:t>State wide office, Texas candidates to the</w:t>
      </w:r>
      <w:r w:rsidRPr="00C62C06">
        <w:rPr>
          <w:rFonts w:ascii="Cambria" w:hAnsi="Cambria"/>
          <w:color w:val="00FFFF"/>
          <w:sz w:val="24"/>
        </w:rPr>
        <w:t xml:space="preserve"> </w:t>
      </w:r>
      <w:r w:rsidRPr="00C62C06">
        <w:rPr>
          <w:rFonts w:ascii="Cambria" w:hAnsi="Cambria"/>
          <w:sz w:val="24"/>
        </w:rPr>
        <w:t>U.S. Senate and House of Representatives, and</w:t>
      </w:r>
      <w:r w:rsidRPr="00C62C06">
        <w:rPr>
          <w:rFonts w:ascii="Cambria" w:hAnsi="Cambria"/>
          <w:color w:val="00FFFF"/>
          <w:sz w:val="24"/>
        </w:rPr>
        <w:t xml:space="preserve"> </w:t>
      </w:r>
      <w:r w:rsidRPr="00C62C06">
        <w:rPr>
          <w:rFonts w:ascii="Cambria" w:hAnsi="Cambria"/>
          <w:sz w:val="24"/>
        </w:rPr>
        <w:t>candidates</w:t>
      </w:r>
      <w:r w:rsidRPr="00C62C06">
        <w:rPr>
          <w:rFonts w:ascii="Cambria" w:hAnsi="Cambria"/>
          <w:color w:val="00FFFF"/>
          <w:sz w:val="24"/>
        </w:rPr>
        <w:t xml:space="preserve"> </w:t>
      </w:r>
      <w:r w:rsidRPr="00C62C06">
        <w:rPr>
          <w:rFonts w:ascii="Cambria" w:hAnsi="Cambria"/>
          <w:sz w:val="24"/>
        </w:rPr>
        <w:t>to the Texas Senate and House of Representatives and evaluate the results. He shall make recommendations of Texas</w:t>
      </w:r>
      <w:r w:rsidRPr="00C62C06">
        <w:rPr>
          <w:rFonts w:ascii="Cambria" w:hAnsi="Cambria"/>
          <w:color w:val="00FFFF"/>
          <w:sz w:val="24"/>
        </w:rPr>
        <w:t xml:space="preserve"> </w:t>
      </w:r>
      <w:r w:rsidRPr="00C62C06">
        <w:rPr>
          <w:rFonts w:ascii="Cambria" w:hAnsi="Cambria"/>
          <w:sz w:val="24"/>
        </w:rPr>
        <w:t>candidates fo</w:t>
      </w:r>
      <w:r w:rsidR="00BE0C97">
        <w:rPr>
          <w:rFonts w:ascii="Cambria" w:hAnsi="Cambria"/>
          <w:sz w:val="24"/>
        </w:rPr>
        <w:t>r the U.S. Senate and House of R</w:t>
      </w:r>
      <w:r w:rsidRPr="00C62C06">
        <w:rPr>
          <w:rFonts w:ascii="Cambria" w:hAnsi="Cambria"/>
          <w:sz w:val="24"/>
        </w:rPr>
        <w:t>epresentatives to the BLE</w:t>
      </w:r>
      <w:r w:rsidR="00C00BE6" w:rsidRPr="00C62C06">
        <w:rPr>
          <w:rFonts w:ascii="Cambria" w:hAnsi="Cambria"/>
          <w:sz w:val="24"/>
        </w:rPr>
        <w:t>T</w:t>
      </w:r>
      <w:r w:rsidRPr="00C62C06">
        <w:rPr>
          <w:rFonts w:ascii="Cambria" w:hAnsi="Cambria"/>
          <w:sz w:val="24"/>
        </w:rPr>
        <w:t xml:space="preserve"> National Legislative board.  He shall make recommendations of candidates for Texas</w:t>
      </w:r>
      <w:r w:rsidRPr="00C62C06">
        <w:rPr>
          <w:rFonts w:ascii="Cambria" w:hAnsi="Cambria"/>
          <w:color w:val="00FFFF"/>
          <w:sz w:val="24"/>
        </w:rPr>
        <w:t xml:space="preserve"> </w:t>
      </w:r>
      <w:r w:rsidR="00BE0C97">
        <w:rPr>
          <w:rFonts w:ascii="Cambria" w:hAnsi="Cambria"/>
          <w:sz w:val="24"/>
        </w:rPr>
        <w:t>State-</w:t>
      </w:r>
      <w:r w:rsidRPr="00C62C06">
        <w:rPr>
          <w:rFonts w:ascii="Cambria" w:hAnsi="Cambria"/>
          <w:sz w:val="24"/>
        </w:rPr>
        <w:t xml:space="preserve">wide office, Texas Senate, and House of Representatives to the Executive Committee of the </w:t>
      </w:r>
      <w:r w:rsidR="00C00BE6" w:rsidRPr="00C62C06">
        <w:rPr>
          <w:rFonts w:ascii="Cambria" w:hAnsi="Cambria"/>
          <w:sz w:val="24"/>
        </w:rPr>
        <w:t xml:space="preserve">Texas </w:t>
      </w:r>
      <w:r w:rsidRPr="00C62C06">
        <w:rPr>
          <w:rFonts w:ascii="Cambria" w:hAnsi="Cambria"/>
          <w:sz w:val="24"/>
        </w:rPr>
        <w:t>State Legislative Board.  The Executive Committee by a majority vote will determine which candidate is to be recommended to the membership of the BLE</w:t>
      </w:r>
      <w:r w:rsidR="00C00BE6" w:rsidRPr="00C62C06">
        <w:rPr>
          <w:rFonts w:ascii="Cambria" w:hAnsi="Cambria"/>
          <w:sz w:val="24"/>
        </w:rPr>
        <w:t>T</w:t>
      </w:r>
      <w:r w:rsidRPr="00C62C06">
        <w:rPr>
          <w:rFonts w:ascii="Cambria" w:hAnsi="Cambria"/>
          <w:sz w:val="24"/>
        </w:rPr>
        <w:t xml:space="preserve">. The Texas State Legislative Board is committed to support honest, sincere, and qualified candidates for public office who by their records or pledges have demonstrated their support of the objectives to which the Texas State Legislative Board is dedicated.  In making recommendations the capability and past voting record </w:t>
      </w:r>
      <w:r w:rsidR="000E214E" w:rsidRPr="00C62C06">
        <w:rPr>
          <w:rFonts w:ascii="Cambria" w:hAnsi="Cambria"/>
          <w:sz w:val="24"/>
        </w:rPr>
        <w:t xml:space="preserve">of the candidate </w:t>
      </w:r>
      <w:r w:rsidRPr="00C62C06">
        <w:rPr>
          <w:rFonts w:ascii="Cambria" w:hAnsi="Cambria"/>
          <w:sz w:val="24"/>
        </w:rPr>
        <w:t>shall be employed as criteria.</w:t>
      </w:r>
    </w:p>
    <w:p w:rsidR="00507ED4" w:rsidRPr="00C62C06" w:rsidRDefault="00507ED4" w:rsidP="000D21CB">
      <w:pPr>
        <w:spacing w:line="276" w:lineRule="auto"/>
        <w:ind w:firstLine="720"/>
        <w:rPr>
          <w:rFonts w:ascii="Cambria" w:hAnsi="Cambria"/>
          <w:sz w:val="24"/>
        </w:rPr>
      </w:pPr>
      <w:proofErr w:type="gramStart"/>
      <w:r w:rsidRPr="00C62C06">
        <w:rPr>
          <w:rFonts w:ascii="Cambria" w:hAnsi="Cambria"/>
          <w:sz w:val="24"/>
        </w:rPr>
        <w:t>Sec. 7.</w:t>
      </w:r>
      <w:proofErr w:type="gramEnd"/>
      <w:r w:rsidRPr="00C62C06">
        <w:rPr>
          <w:rFonts w:ascii="Cambria" w:hAnsi="Cambria"/>
          <w:sz w:val="24"/>
        </w:rPr>
        <w:t xml:space="preserve">  He shall be paid a salary to be fixed by the </w:t>
      </w:r>
      <w:r w:rsidR="00EF092B">
        <w:rPr>
          <w:rFonts w:ascii="Cambria" w:hAnsi="Cambria"/>
          <w:sz w:val="24"/>
        </w:rPr>
        <w:t>TXSLB</w:t>
      </w:r>
      <w:r w:rsidRPr="00C62C06">
        <w:rPr>
          <w:rFonts w:ascii="Cambria" w:hAnsi="Cambria"/>
          <w:sz w:val="24"/>
        </w:rPr>
        <w:t xml:space="preserve"> in convention, except his salary shall increase in the same increments as the governing agreement for engineers on the railroad of his seniority.  Between regular conventions his salary may be increased or decreased by two-thirds (2/3) vote of the Executive Committee in the event the adjustment is justifiable in accordance with the financial condition of the Board.</w:t>
      </w:r>
    </w:p>
    <w:p w:rsidR="00507ED4" w:rsidRPr="00A733CB" w:rsidRDefault="00507ED4" w:rsidP="000D21CB">
      <w:pPr>
        <w:spacing w:line="276" w:lineRule="auto"/>
        <w:ind w:firstLine="720"/>
        <w:rPr>
          <w:rFonts w:ascii="Cambria" w:hAnsi="Cambria"/>
          <w:b/>
          <w:sz w:val="24"/>
        </w:rPr>
      </w:pPr>
      <w:r w:rsidRPr="00C62C06">
        <w:rPr>
          <w:rFonts w:ascii="Cambria" w:hAnsi="Cambria"/>
          <w:sz w:val="24"/>
        </w:rPr>
        <w:t xml:space="preserve"> </w:t>
      </w:r>
      <w:proofErr w:type="gramStart"/>
      <w:r w:rsidRPr="00C62C06">
        <w:rPr>
          <w:rFonts w:ascii="Cambria" w:hAnsi="Cambria"/>
          <w:sz w:val="24"/>
        </w:rPr>
        <w:t>Sec. 8.</w:t>
      </w:r>
      <w:proofErr w:type="gramEnd"/>
      <w:r w:rsidRPr="00C62C06">
        <w:rPr>
          <w:rFonts w:ascii="Cambria" w:hAnsi="Cambria"/>
          <w:sz w:val="24"/>
        </w:rPr>
        <w:t xml:space="preserve"> He shall be allowed a vacation with pay each year when the same can be arranged without interfering with the interests of the Board. It shall</w:t>
      </w:r>
      <w:r w:rsidRPr="00C62C06">
        <w:rPr>
          <w:rFonts w:ascii="Cambria" w:hAnsi="Cambria"/>
          <w:color w:val="00FFFF"/>
          <w:sz w:val="24"/>
        </w:rPr>
        <w:t xml:space="preserve"> </w:t>
      </w:r>
      <w:r w:rsidRPr="00C62C06">
        <w:rPr>
          <w:rFonts w:ascii="Cambria" w:hAnsi="Cambria"/>
          <w:sz w:val="24"/>
        </w:rPr>
        <w:t>correspond with the governing</w:t>
      </w:r>
      <w:r w:rsidR="005613F5" w:rsidRPr="00C62C06">
        <w:rPr>
          <w:rFonts w:ascii="Cambria" w:hAnsi="Cambria"/>
          <w:sz w:val="24"/>
        </w:rPr>
        <w:t xml:space="preserve"> a</w:t>
      </w:r>
      <w:r w:rsidRPr="00C62C06">
        <w:rPr>
          <w:rFonts w:ascii="Cambria" w:hAnsi="Cambria"/>
          <w:sz w:val="24"/>
        </w:rPr>
        <w:t>greement on the railroad of his seniority.</w:t>
      </w:r>
      <w:r w:rsidR="001C4AD5" w:rsidRPr="00C62C06">
        <w:rPr>
          <w:rFonts w:ascii="Cambria" w:hAnsi="Cambria"/>
          <w:sz w:val="24"/>
        </w:rPr>
        <w:t xml:space="preserve"> If </w:t>
      </w:r>
      <w:r w:rsidR="00746F47" w:rsidRPr="00C62C06">
        <w:rPr>
          <w:rFonts w:ascii="Cambria" w:hAnsi="Cambria"/>
          <w:sz w:val="24"/>
        </w:rPr>
        <w:t xml:space="preserve">all due vacation cannot be taken during a calendar </w:t>
      </w:r>
      <w:r w:rsidR="001C4AD5" w:rsidRPr="00C62C06">
        <w:rPr>
          <w:rFonts w:ascii="Cambria" w:hAnsi="Cambria"/>
          <w:sz w:val="24"/>
        </w:rPr>
        <w:t xml:space="preserve">year, one week </w:t>
      </w:r>
      <w:r w:rsidR="00746F47" w:rsidRPr="00C62C06">
        <w:rPr>
          <w:rFonts w:ascii="Cambria" w:hAnsi="Cambria"/>
          <w:sz w:val="24"/>
        </w:rPr>
        <w:t>may</w:t>
      </w:r>
      <w:r w:rsidR="001C4AD5" w:rsidRPr="00C62C06">
        <w:rPr>
          <w:rFonts w:ascii="Cambria" w:hAnsi="Cambria"/>
          <w:sz w:val="24"/>
        </w:rPr>
        <w:t xml:space="preserve"> be carried over</w:t>
      </w:r>
      <w:r w:rsidR="00746F47" w:rsidRPr="00C62C06">
        <w:rPr>
          <w:rFonts w:ascii="Cambria" w:hAnsi="Cambria"/>
          <w:sz w:val="24"/>
        </w:rPr>
        <w:t>, but must be</w:t>
      </w:r>
      <w:r w:rsidR="001C4AD5" w:rsidRPr="00C62C06">
        <w:rPr>
          <w:rFonts w:ascii="Cambria" w:hAnsi="Cambria"/>
          <w:sz w:val="24"/>
        </w:rPr>
        <w:t xml:space="preserve"> </w:t>
      </w:r>
      <w:r w:rsidR="00746F47" w:rsidRPr="00C62C06">
        <w:rPr>
          <w:rFonts w:ascii="Cambria" w:hAnsi="Cambria"/>
          <w:sz w:val="24"/>
        </w:rPr>
        <w:t>taken during the ensuing</w:t>
      </w:r>
      <w:r w:rsidR="001C4AD5" w:rsidRPr="00C62C06">
        <w:rPr>
          <w:rFonts w:ascii="Cambria" w:hAnsi="Cambria"/>
          <w:sz w:val="24"/>
        </w:rPr>
        <w:t xml:space="preserve"> year</w:t>
      </w:r>
      <w:r w:rsidR="001C4AD5" w:rsidRPr="004D42B4">
        <w:rPr>
          <w:rFonts w:ascii="Cambria" w:hAnsi="Cambria"/>
          <w:sz w:val="24"/>
        </w:rPr>
        <w:t>.</w:t>
      </w:r>
      <w:r w:rsidR="005B6CC1" w:rsidRPr="004D42B4">
        <w:rPr>
          <w:rFonts w:ascii="Cambria" w:hAnsi="Cambria"/>
          <w:sz w:val="24"/>
        </w:rPr>
        <w:t xml:space="preserve"> Should the Chairman retire, or otherwise voluntarily leave office during a calendar year, he will, if the financial condition of the board will allow, receive compensation for any unused vacation time due for that calendar year only.</w:t>
      </w:r>
    </w:p>
    <w:p w:rsidR="00507ED4" w:rsidRPr="00C62C06" w:rsidRDefault="00507ED4" w:rsidP="000D21CB">
      <w:pPr>
        <w:spacing w:line="276" w:lineRule="auto"/>
        <w:ind w:firstLine="720"/>
        <w:rPr>
          <w:rFonts w:ascii="Cambria" w:hAnsi="Cambria"/>
          <w:sz w:val="24"/>
        </w:rPr>
      </w:pPr>
      <w:proofErr w:type="gramStart"/>
      <w:r w:rsidRPr="00C62C06">
        <w:rPr>
          <w:rFonts w:ascii="Cambria" w:hAnsi="Cambria"/>
          <w:sz w:val="24"/>
        </w:rPr>
        <w:lastRenderedPageBreak/>
        <w:t>Sec. 9.</w:t>
      </w:r>
      <w:proofErr w:type="gramEnd"/>
      <w:r w:rsidRPr="00C62C06">
        <w:rPr>
          <w:rFonts w:ascii="Cambria" w:hAnsi="Cambria"/>
          <w:sz w:val="24"/>
        </w:rPr>
        <w:t xml:space="preserve"> He shall be required to furnish</w:t>
      </w:r>
      <w:r w:rsidRPr="00B125AB">
        <w:rPr>
          <w:rFonts w:ascii="Cambria" w:hAnsi="Cambria"/>
          <w:sz w:val="24"/>
        </w:rPr>
        <w:t xml:space="preserve"> </w:t>
      </w:r>
      <w:r w:rsidR="003E6563" w:rsidRPr="00B125AB">
        <w:rPr>
          <w:rFonts w:ascii="Cambria" w:hAnsi="Cambria"/>
          <w:b/>
          <w:sz w:val="24"/>
        </w:rPr>
        <w:t xml:space="preserve">to </w:t>
      </w:r>
      <w:r w:rsidRPr="00B125AB">
        <w:rPr>
          <w:rFonts w:ascii="Cambria" w:hAnsi="Cambria"/>
          <w:sz w:val="24"/>
        </w:rPr>
        <w:t xml:space="preserve">the </w:t>
      </w:r>
      <w:r w:rsidR="003E6563" w:rsidRPr="00B125AB">
        <w:rPr>
          <w:rFonts w:ascii="Cambria" w:hAnsi="Cambria"/>
          <w:b/>
          <w:sz w:val="24"/>
        </w:rPr>
        <w:t xml:space="preserve">TXSLB, in addition to </w:t>
      </w:r>
      <w:r w:rsidR="00B71165" w:rsidRPr="00B125AB">
        <w:rPr>
          <w:rFonts w:ascii="Cambria" w:hAnsi="Cambria"/>
          <w:b/>
          <w:sz w:val="24"/>
        </w:rPr>
        <w:t>reports required under BLET Byla</w:t>
      </w:r>
      <w:r w:rsidR="003E6563" w:rsidRPr="00B125AB">
        <w:rPr>
          <w:rFonts w:ascii="Cambria" w:hAnsi="Cambria"/>
          <w:b/>
          <w:sz w:val="24"/>
        </w:rPr>
        <w:t>w LBR Section 11(a),</w:t>
      </w:r>
      <w:r w:rsidR="004D42B4" w:rsidRPr="00B125AB">
        <w:rPr>
          <w:rFonts w:ascii="Cambria" w:hAnsi="Cambria"/>
          <w:b/>
          <w:sz w:val="24"/>
        </w:rPr>
        <w:t xml:space="preserve"> </w:t>
      </w:r>
      <w:r w:rsidRPr="00B125AB">
        <w:rPr>
          <w:rFonts w:ascii="Cambria" w:hAnsi="Cambria"/>
          <w:sz w:val="24"/>
        </w:rPr>
        <w:t>a complete report in writing of all work done</w:t>
      </w:r>
      <w:r w:rsidR="003E6563" w:rsidRPr="00B125AB">
        <w:rPr>
          <w:rFonts w:ascii="Cambria" w:hAnsi="Cambria"/>
          <w:b/>
          <w:sz w:val="24"/>
        </w:rPr>
        <w:t xml:space="preserve"> by the Chairman on a yearly basis, unless otherwise requested.</w:t>
      </w:r>
      <w:r w:rsidRPr="00B125AB">
        <w:rPr>
          <w:rFonts w:ascii="Cambria" w:hAnsi="Cambria"/>
          <w:sz w:val="24"/>
        </w:rPr>
        <w:t xml:space="preserve"> </w:t>
      </w:r>
    </w:p>
    <w:p w:rsidR="00507ED4" w:rsidRPr="00C62C06" w:rsidRDefault="00507ED4" w:rsidP="000D21CB">
      <w:pPr>
        <w:pStyle w:val="BodyTextIndent2"/>
        <w:spacing w:line="276" w:lineRule="auto"/>
        <w:rPr>
          <w:rFonts w:ascii="Cambria" w:hAnsi="Cambria"/>
          <w:sz w:val="24"/>
        </w:rPr>
      </w:pPr>
      <w:proofErr w:type="gramStart"/>
      <w:r w:rsidRPr="00C62C06">
        <w:rPr>
          <w:rFonts w:ascii="Cambria" w:hAnsi="Cambria"/>
          <w:sz w:val="24"/>
        </w:rPr>
        <w:t>Sec. 10.</w:t>
      </w:r>
      <w:proofErr w:type="gramEnd"/>
      <w:r w:rsidRPr="00C62C06">
        <w:rPr>
          <w:rFonts w:ascii="Cambria" w:hAnsi="Cambria"/>
          <w:sz w:val="24"/>
        </w:rPr>
        <w:t xml:space="preserve"> The Chairman shall participate as a voting member in the convention if he is the duly elected delegate from his home Division.  It shall be the duty of the Chairman to cast the deciding vote in case of a tie.  He shall participate as a voting member in the meetings of the Executive Committee.  He shall be authorized to convene the Executive Committee when it is deemed necessary and/or upon request of a majority of the Executive </w:t>
      </w:r>
      <w:r w:rsidR="00DE28BD">
        <w:rPr>
          <w:rFonts w:ascii="Cambria" w:hAnsi="Cambria"/>
          <w:sz w:val="24"/>
        </w:rPr>
        <w:t>C</w:t>
      </w:r>
      <w:r w:rsidRPr="00C62C06">
        <w:rPr>
          <w:rFonts w:ascii="Cambria" w:hAnsi="Cambria"/>
          <w:sz w:val="24"/>
        </w:rPr>
        <w:t>ommittee.</w:t>
      </w:r>
    </w:p>
    <w:p w:rsidR="00507ED4" w:rsidRPr="00C62C06" w:rsidRDefault="00507ED4" w:rsidP="000D21CB">
      <w:pPr>
        <w:spacing w:line="276" w:lineRule="auto"/>
        <w:ind w:firstLine="720"/>
        <w:rPr>
          <w:rFonts w:ascii="Cambria" w:hAnsi="Cambria"/>
          <w:sz w:val="24"/>
        </w:rPr>
      </w:pPr>
      <w:proofErr w:type="gramStart"/>
      <w:r w:rsidRPr="00C62C06">
        <w:rPr>
          <w:rFonts w:ascii="Cambria" w:hAnsi="Cambria"/>
          <w:sz w:val="24"/>
        </w:rPr>
        <w:t>Sec. 11.</w:t>
      </w:r>
      <w:proofErr w:type="gramEnd"/>
      <w:r w:rsidRPr="00C62C06">
        <w:rPr>
          <w:rFonts w:ascii="Cambria" w:hAnsi="Cambria"/>
          <w:sz w:val="24"/>
        </w:rPr>
        <w:t xml:space="preserve"> Should the Chairman be absent from, or unable to attend to the duties specified within these bylaws, a temporary vacancy shall exist. The Chairman shall at once notify the 1</w:t>
      </w:r>
      <w:r w:rsidRPr="00C62C06">
        <w:rPr>
          <w:rFonts w:ascii="Cambria" w:hAnsi="Cambria"/>
          <w:sz w:val="24"/>
          <w:vertAlign w:val="superscript"/>
        </w:rPr>
        <w:t>st</w:t>
      </w:r>
      <w:r w:rsidRPr="00C62C06">
        <w:rPr>
          <w:rFonts w:ascii="Cambria" w:hAnsi="Cambria"/>
          <w:sz w:val="24"/>
        </w:rPr>
        <w:t xml:space="preserve"> Vice Chairman who shall fill such temporary vacancy, assume the position and perform the duties herein specified, until the Chairman returns. Should the Chairman be incapacitated, or otherwise unable to make the notification specified within this section, this section shall apply without such notification. </w:t>
      </w:r>
    </w:p>
    <w:p w:rsidR="00507ED4" w:rsidRPr="00C62C06" w:rsidRDefault="00507ED4" w:rsidP="000D21CB">
      <w:pPr>
        <w:spacing w:line="276" w:lineRule="auto"/>
        <w:ind w:firstLine="720"/>
        <w:rPr>
          <w:rFonts w:ascii="Cambria" w:hAnsi="Cambria"/>
          <w:sz w:val="24"/>
        </w:rPr>
      </w:pPr>
      <w:proofErr w:type="gramStart"/>
      <w:r w:rsidRPr="00C62C06">
        <w:rPr>
          <w:rFonts w:ascii="Cambria" w:hAnsi="Cambria"/>
          <w:sz w:val="24"/>
        </w:rPr>
        <w:t>Sec. 12.</w:t>
      </w:r>
      <w:proofErr w:type="gramEnd"/>
      <w:r w:rsidRPr="00C62C06">
        <w:rPr>
          <w:rFonts w:ascii="Cambria" w:hAnsi="Cambria"/>
          <w:sz w:val="24"/>
        </w:rPr>
        <w:t xml:space="preserve"> The Vice</w:t>
      </w:r>
      <w:r w:rsidR="00B529A9">
        <w:rPr>
          <w:rFonts w:ascii="Cambria" w:hAnsi="Cambria"/>
          <w:sz w:val="24"/>
        </w:rPr>
        <w:t xml:space="preserve"> </w:t>
      </w:r>
      <w:r w:rsidR="00B37DAD" w:rsidRPr="00C62C06">
        <w:rPr>
          <w:rFonts w:ascii="Cambria" w:hAnsi="Cambria"/>
          <w:sz w:val="24"/>
        </w:rPr>
        <w:t>Chairmen</w:t>
      </w:r>
      <w:r w:rsidRPr="00C62C06">
        <w:rPr>
          <w:rFonts w:ascii="Cambria" w:hAnsi="Cambria"/>
          <w:sz w:val="24"/>
        </w:rPr>
        <w:t xml:space="preserve"> shall be informed of the duties of the office and assist the Chairman, when called upon to do so.</w:t>
      </w:r>
    </w:p>
    <w:p w:rsidR="00E929C5" w:rsidRPr="00C62C06" w:rsidRDefault="00507ED4" w:rsidP="00E929C5">
      <w:pPr>
        <w:spacing w:line="276" w:lineRule="auto"/>
        <w:ind w:firstLine="720"/>
        <w:rPr>
          <w:rFonts w:ascii="Cambria" w:hAnsi="Cambria"/>
          <w:sz w:val="24"/>
        </w:rPr>
      </w:pPr>
      <w:proofErr w:type="gramStart"/>
      <w:r w:rsidRPr="00C62C06">
        <w:rPr>
          <w:rFonts w:ascii="Cambria" w:hAnsi="Cambria"/>
          <w:sz w:val="24"/>
        </w:rPr>
        <w:t>Sec.</w:t>
      </w:r>
      <w:r w:rsidRPr="00C62C06">
        <w:rPr>
          <w:rFonts w:ascii="Cambria" w:hAnsi="Cambria"/>
          <w:color w:val="00FFFF"/>
          <w:sz w:val="24"/>
        </w:rPr>
        <w:t xml:space="preserve"> </w:t>
      </w:r>
      <w:r w:rsidRPr="00C62C06">
        <w:rPr>
          <w:rFonts w:ascii="Cambria" w:hAnsi="Cambria"/>
          <w:sz w:val="24"/>
        </w:rPr>
        <w:t>13.</w:t>
      </w:r>
      <w:proofErr w:type="gramEnd"/>
      <w:r w:rsidRPr="00C62C06">
        <w:rPr>
          <w:rFonts w:ascii="Cambria" w:hAnsi="Cambria"/>
          <w:sz w:val="24"/>
        </w:rPr>
        <w:t xml:space="preserve"> Nepotism in the office of Chairman will not be allowed</w:t>
      </w:r>
      <w:r w:rsidR="0030686C" w:rsidRPr="00C62C06">
        <w:rPr>
          <w:rFonts w:ascii="Cambria" w:hAnsi="Cambria"/>
          <w:sz w:val="24"/>
        </w:rPr>
        <w:t>.</w:t>
      </w:r>
    </w:p>
    <w:p w:rsidR="000D21CB" w:rsidRPr="00A733CB" w:rsidRDefault="00E929C5" w:rsidP="00E929C5">
      <w:pPr>
        <w:spacing w:line="276" w:lineRule="auto"/>
        <w:ind w:firstLine="720"/>
        <w:rPr>
          <w:rFonts w:ascii="Cambria" w:hAnsi="Cambria"/>
          <w:b/>
          <w:strike/>
        </w:rPr>
      </w:pPr>
      <w:proofErr w:type="gramStart"/>
      <w:r w:rsidRPr="00C62C06">
        <w:rPr>
          <w:rFonts w:ascii="Cambria" w:hAnsi="Cambria"/>
          <w:sz w:val="24"/>
        </w:rPr>
        <w:t>S</w:t>
      </w:r>
      <w:r w:rsidR="00B37DAD" w:rsidRPr="00C62C06">
        <w:rPr>
          <w:rFonts w:ascii="Cambria" w:hAnsi="Cambria"/>
          <w:sz w:val="24"/>
        </w:rPr>
        <w:t>ec 14.</w:t>
      </w:r>
      <w:proofErr w:type="gramEnd"/>
      <w:r w:rsidR="00B37DAD" w:rsidRPr="00C62C06">
        <w:rPr>
          <w:rFonts w:ascii="Cambria" w:hAnsi="Cambria"/>
          <w:sz w:val="24"/>
        </w:rPr>
        <w:t xml:space="preserve"> </w:t>
      </w:r>
      <w:r w:rsidR="00A10CD9" w:rsidRPr="004D42B4">
        <w:rPr>
          <w:rFonts w:ascii="Cambria" w:hAnsi="Cambria"/>
          <w:sz w:val="24"/>
        </w:rPr>
        <w:t>Subsequent to the approval of the Executive Committee,</w:t>
      </w:r>
      <w:r w:rsidR="00A10CD9" w:rsidRPr="00A733CB">
        <w:rPr>
          <w:rFonts w:ascii="Cambria" w:hAnsi="Cambria"/>
          <w:b/>
          <w:sz w:val="24"/>
        </w:rPr>
        <w:t xml:space="preserve"> </w:t>
      </w:r>
      <w:r w:rsidR="00A10CD9" w:rsidRPr="004D42B4">
        <w:rPr>
          <w:rFonts w:ascii="Cambria" w:hAnsi="Cambria"/>
          <w:sz w:val="24"/>
        </w:rPr>
        <w:t>t</w:t>
      </w:r>
      <w:r w:rsidR="00B37DAD" w:rsidRPr="00C62C06">
        <w:rPr>
          <w:rFonts w:ascii="Cambria" w:hAnsi="Cambria"/>
          <w:sz w:val="24"/>
        </w:rPr>
        <w:t>he Chairman may hire</w:t>
      </w:r>
      <w:r w:rsidR="00A10CD9" w:rsidRPr="004D42B4">
        <w:rPr>
          <w:rFonts w:ascii="Cambria" w:hAnsi="Cambria"/>
          <w:sz w:val="24"/>
        </w:rPr>
        <w:t>, and set the salary and benefits of,</w:t>
      </w:r>
      <w:r w:rsidR="00A733CB">
        <w:rPr>
          <w:rFonts w:ascii="Cambria" w:hAnsi="Cambria"/>
          <w:b/>
          <w:sz w:val="24"/>
        </w:rPr>
        <w:t xml:space="preserve"> </w:t>
      </w:r>
      <w:r w:rsidR="00B37DAD" w:rsidRPr="00C62C06">
        <w:rPr>
          <w:rFonts w:ascii="Cambria" w:hAnsi="Cambria"/>
          <w:sz w:val="24"/>
        </w:rPr>
        <w:t>a secretary or office assistant as needed</w:t>
      </w:r>
      <w:r w:rsidR="00A10CD9" w:rsidRPr="007E08AC">
        <w:rPr>
          <w:rFonts w:ascii="Cambria" w:hAnsi="Cambria"/>
          <w:b/>
          <w:sz w:val="24"/>
        </w:rPr>
        <w:t>.</w:t>
      </w:r>
      <w:r w:rsidR="00A733CB">
        <w:rPr>
          <w:rFonts w:ascii="Cambria" w:hAnsi="Cambria"/>
          <w:sz w:val="24"/>
        </w:rPr>
        <w:t xml:space="preserve"> </w:t>
      </w:r>
    </w:p>
    <w:p w:rsidR="00507ED4" w:rsidRPr="00C62C06" w:rsidRDefault="00507ED4" w:rsidP="004E20DA">
      <w:pPr>
        <w:pStyle w:val="Heading1"/>
        <w:rPr>
          <w:rFonts w:ascii="Cambria" w:hAnsi="Cambria"/>
        </w:rPr>
      </w:pPr>
      <w:bookmarkStart w:id="9" w:name="_Toc289695926"/>
      <w:r w:rsidRPr="00C62C06">
        <w:rPr>
          <w:rFonts w:ascii="Cambria" w:hAnsi="Cambria"/>
        </w:rPr>
        <w:t>ARTICLE 9</w:t>
      </w:r>
      <w:bookmarkEnd w:id="9"/>
    </w:p>
    <w:p w:rsidR="00507ED4" w:rsidRPr="00C62C06" w:rsidRDefault="00507ED4" w:rsidP="000D21CB">
      <w:pPr>
        <w:spacing w:line="276" w:lineRule="auto"/>
        <w:ind w:firstLine="720"/>
        <w:rPr>
          <w:rFonts w:ascii="Cambria" w:hAnsi="Cambria"/>
          <w:sz w:val="24"/>
        </w:rPr>
      </w:pPr>
    </w:p>
    <w:p w:rsidR="00507ED4" w:rsidRPr="00C62C06" w:rsidRDefault="00507ED4" w:rsidP="000D21CB">
      <w:pPr>
        <w:pStyle w:val="BodyTextIndent"/>
        <w:spacing w:line="276" w:lineRule="auto"/>
        <w:rPr>
          <w:rFonts w:ascii="Cambria" w:hAnsi="Cambria"/>
        </w:rPr>
      </w:pPr>
      <w:r w:rsidRPr="00C62C06">
        <w:rPr>
          <w:rFonts w:ascii="Cambria" w:hAnsi="Cambria"/>
        </w:rPr>
        <w:t>No transaction of the Board while in session shall be made known to anyone except with the consent of the Chairman or Presiding Officer.</w:t>
      </w:r>
    </w:p>
    <w:p w:rsidR="00507ED4" w:rsidRPr="00C62C06" w:rsidRDefault="00507ED4" w:rsidP="000D21CB">
      <w:pPr>
        <w:spacing w:line="276" w:lineRule="auto"/>
        <w:ind w:firstLine="720"/>
        <w:rPr>
          <w:rFonts w:ascii="Cambria" w:hAnsi="Cambria"/>
          <w:sz w:val="24"/>
        </w:rPr>
      </w:pPr>
    </w:p>
    <w:p w:rsidR="00507ED4" w:rsidRPr="00C62C06" w:rsidRDefault="00507ED4" w:rsidP="004E20DA">
      <w:pPr>
        <w:pStyle w:val="Heading1"/>
        <w:rPr>
          <w:rFonts w:ascii="Cambria" w:hAnsi="Cambria"/>
        </w:rPr>
      </w:pPr>
      <w:bookmarkStart w:id="10" w:name="_Toc289695927"/>
      <w:r w:rsidRPr="00C62C06">
        <w:rPr>
          <w:rFonts w:ascii="Cambria" w:hAnsi="Cambria"/>
        </w:rPr>
        <w:t>ARTICLE 10</w:t>
      </w:r>
      <w:bookmarkEnd w:id="10"/>
    </w:p>
    <w:p w:rsidR="00507ED4" w:rsidRPr="00C62C06" w:rsidRDefault="00507ED4" w:rsidP="000D21CB">
      <w:pPr>
        <w:spacing w:line="276" w:lineRule="auto"/>
        <w:ind w:firstLine="720"/>
        <w:rPr>
          <w:rFonts w:ascii="Cambria" w:hAnsi="Cambria"/>
          <w:sz w:val="24"/>
        </w:rPr>
      </w:pPr>
    </w:p>
    <w:p w:rsidR="00614257" w:rsidRDefault="000C0FD4" w:rsidP="00614257">
      <w:pPr>
        <w:spacing w:line="276" w:lineRule="auto"/>
        <w:ind w:firstLine="720"/>
        <w:rPr>
          <w:rFonts w:ascii="Cambria" w:hAnsi="Cambria"/>
          <w:b/>
          <w:sz w:val="24"/>
        </w:rPr>
      </w:pPr>
      <w:proofErr w:type="gramStart"/>
      <w:r w:rsidRPr="00C62C06">
        <w:rPr>
          <w:rFonts w:ascii="Cambria" w:hAnsi="Cambria"/>
          <w:sz w:val="24"/>
        </w:rPr>
        <w:t>Sec. 1.</w:t>
      </w:r>
      <w:proofErr w:type="gramEnd"/>
      <w:r w:rsidR="00E93092">
        <w:rPr>
          <w:rFonts w:ascii="Cambria" w:hAnsi="Cambria"/>
          <w:sz w:val="24"/>
        </w:rPr>
        <w:t xml:space="preserve"> </w:t>
      </w:r>
      <w:r w:rsidR="00D4591B" w:rsidRPr="004D42B4">
        <w:rPr>
          <w:rFonts w:ascii="Cambria" w:hAnsi="Cambria"/>
          <w:sz w:val="24"/>
        </w:rPr>
        <w:t>Any expenditure of funds for a purpose not authorized by these bylaws shall be preapproved by the Chairman and by the Executive Committee. Approval for such expenditures shall be in writing.</w:t>
      </w:r>
      <w:r w:rsidR="00777736" w:rsidRPr="00A733CB">
        <w:rPr>
          <w:rFonts w:ascii="Cambria" w:hAnsi="Cambria"/>
          <w:b/>
          <w:sz w:val="24"/>
        </w:rPr>
        <w:t xml:space="preserve"> </w:t>
      </w:r>
    </w:p>
    <w:p w:rsidR="00104BF5" w:rsidRDefault="00104BF5" w:rsidP="000C0FD4">
      <w:pPr>
        <w:spacing w:line="276" w:lineRule="auto"/>
        <w:rPr>
          <w:rFonts w:ascii="Cambria" w:hAnsi="Cambria"/>
          <w:sz w:val="24"/>
        </w:rPr>
      </w:pPr>
    </w:p>
    <w:p w:rsidR="000C3874" w:rsidRPr="00C62C06" w:rsidRDefault="004732A0" w:rsidP="00104BF5">
      <w:pPr>
        <w:spacing w:line="276" w:lineRule="auto"/>
        <w:ind w:firstLine="720"/>
        <w:rPr>
          <w:rFonts w:ascii="Cambria" w:hAnsi="Cambria"/>
          <w:strike/>
          <w:sz w:val="24"/>
          <w:szCs w:val="24"/>
        </w:rPr>
      </w:pPr>
      <w:proofErr w:type="gramStart"/>
      <w:r w:rsidRPr="00C62C06">
        <w:rPr>
          <w:rFonts w:ascii="Cambria" w:hAnsi="Cambria"/>
          <w:sz w:val="24"/>
        </w:rPr>
        <w:t>Sec. 2.</w:t>
      </w:r>
      <w:proofErr w:type="gramEnd"/>
      <w:r w:rsidRPr="00C62C06">
        <w:rPr>
          <w:rFonts w:ascii="Cambria" w:hAnsi="Cambria"/>
          <w:sz w:val="24"/>
        </w:rPr>
        <w:t xml:space="preserve"> </w:t>
      </w:r>
      <w:r w:rsidR="00D4591B" w:rsidRPr="004D42B4">
        <w:rPr>
          <w:rFonts w:ascii="Cambria" w:hAnsi="Cambria"/>
          <w:sz w:val="24"/>
        </w:rPr>
        <w:t>Between conventions,</w:t>
      </w:r>
      <w:r w:rsidR="00D4591B">
        <w:rPr>
          <w:rFonts w:ascii="Cambria" w:hAnsi="Cambria"/>
          <w:sz w:val="24"/>
        </w:rPr>
        <w:t xml:space="preserve"> </w:t>
      </w:r>
      <w:r w:rsidR="00EB7A52" w:rsidRPr="00EB7A52">
        <w:rPr>
          <w:rFonts w:ascii="Cambria" w:hAnsi="Cambria"/>
          <w:sz w:val="24"/>
        </w:rPr>
        <w:t>e</w:t>
      </w:r>
      <w:r w:rsidR="00230227" w:rsidRPr="00EB7A52">
        <w:rPr>
          <w:rFonts w:ascii="Cambria" w:hAnsi="Cambria"/>
          <w:sz w:val="24"/>
        </w:rPr>
        <w:t>xpenses</w:t>
      </w:r>
      <w:r w:rsidR="00D4591B" w:rsidRPr="00C62C06">
        <w:rPr>
          <w:rFonts w:ascii="Cambria" w:hAnsi="Cambria"/>
          <w:sz w:val="24"/>
        </w:rPr>
        <w:t xml:space="preserve"> </w:t>
      </w:r>
      <w:r w:rsidR="000C0FD4" w:rsidRPr="00C62C06">
        <w:rPr>
          <w:rFonts w:ascii="Cambria" w:hAnsi="Cambria"/>
          <w:sz w:val="24"/>
        </w:rPr>
        <w:t xml:space="preserve">incurred while on </w:t>
      </w:r>
      <w:r w:rsidR="00D4591B" w:rsidRPr="004D42B4">
        <w:rPr>
          <w:rFonts w:ascii="Cambria" w:hAnsi="Cambria"/>
          <w:sz w:val="24"/>
        </w:rPr>
        <w:t>authorized</w:t>
      </w:r>
      <w:r w:rsidR="00D4591B" w:rsidRPr="00A733CB">
        <w:rPr>
          <w:rFonts w:ascii="Cambria" w:hAnsi="Cambria"/>
          <w:b/>
          <w:sz w:val="24"/>
        </w:rPr>
        <w:t xml:space="preserve"> </w:t>
      </w:r>
      <w:r w:rsidR="00EF092B">
        <w:rPr>
          <w:rFonts w:ascii="Cambria" w:hAnsi="Cambria"/>
          <w:sz w:val="24"/>
        </w:rPr>
        <w:t>TXSLB</w:t>
      </w:r>
      <w:r w:rsidR="000C0FD4" w:rsidRPr="00C62C06">
        <w:rPr>
          <w:rFonts w:ascii="Cambria" w:hAnsi="Cambria"/>
          <w:sz w:val="24"/>
        </w:rPr>
        <w:t xml:space="preserve"> business will be reimbursed in accordance with the Travel and Business Related Policies and Procedures</w:t>
      </w:r>
      <w:r w:rsidR="00D4591B" w:rsidRPr="00230227">
        <w:rPr>
          <w:rFonts w:ascii="Cambria" w:hAnsi="Cambria"/>
          <w:b/>
          <w:sz w:val="24"/>
        </w:rPr>
        <w:t>,</w:t>
      </w:r>
      <w:r w:rsidR="000C0FD4" w:rsidRPr="00C62C06">
        <w:rPr>
          <w:rFonts w:ascii="Cambria" w:hAnsi="Cambria"/>
          <w:sz w:val="24"/>
        </w:rPr>
        <w:t xml:space="preserve"> as adopted by the ND</w:t>
      </w:r>
      <w:r w:rsidR="00D4591B" w:rsidRPr="004D42B4">
        <w:rPr>
          <w:rFonts w:ascii="Cambria" w:hAnsi="Cambria"/>
          <w:sz w:val="24"/>
        </w:rPr>
        <w:t>, and</w:t>
      </w:r>
      <w:r w:rsidR="00FF7C4F" w:rsidRPr="004D42B4">
        <w:rPr>
          <w:rFonts w:ascii="Cambria" w:hAnsi="Cambria"/>
          <w:sz w:val="24"/>
        </w:rPr>
        <w:t xml:space="preserve"> as</w:t>
      </w:r>
      <w:r w:rsidR="00D4591B" w:rsidRPr="004D42B4">
        <w:rPr>
          <w:rFonts w:ascii="Cambria" w:hAnsi="Cambria"/>
          <w:sz w:val="24"/>
        </w:rPr>
        <w:t xml:space="preserve"> amended by the </w:t>
      </w:r>
      <w:r w:rsidR="00EF092B" w:rsidRPr="004D42B4">
        <w:rPr>
          <w:rFonts w:ascii="Cambria" w:hAnsi="Cambria"/>
          <w:sz w:val="24"/>
        </w:rPr>
        <w:t>TXSLB</w:t>
      </w:r>
      <w:r w:rsidR="000C0FD4" w:rsidRPr="004D42B4">
        <w:rPr>
          <w:rFonts w:ascii="Cambria" w:hAnsi="Cambria"/>
          <w:sz w:val="24"/>
        </w:rPr>
        <w:t>.</w:t>
      </w:r>
      <w:r w:rsidR="00D4591B" w:rsidRPr="004D42B4">
        <w:rPr>
          <w:rFonts w:ascii="Cambria" w:hAnsi="Cambria"/>
          <w:sz w:val="24"/>
        </w:rPr>
        <w:t xml:space="preserve"> Before payment is issued, the expense reimbursement must be approved by the Chairman.</w:t>
      </w:r>
    </w:p>
    <w:p w:rsidR="00507ED4" w:rsidRPr="00C62C06" w:rsidRDefault="00507ED4" w:rsidP="004E20DA">
      <w:pPr>
        <w:pStyle w:val="Heading1"/>
        <w:rPr>
          <w:rFonts w:ascii="Cambria" w:hAnsi="Cambria"/>
        </w:rPr>
      </w:pPr>
      <w:bookmarkStart w:id="11" w:name="_Toc289695928"/>
      <w:r w:rsidRPr="00C62C06">
        <w:rPr>
          <w:rFonts w:ascii="Cambria" w:hAnsi="Cambria"/>
        </w:rPr>
        <w:lastRenderedPageBreak/>
        <w:t>ARTICLE 11</w:t>
      </w:r>
      <w:bookmarkEnd w:id="11"/>
    </w:p>
    <w:p w:rsidR="00507ED4" w:rsidRPr="00C62C06" w:rsidRDefault="00507ED4" w:rsidP="000D21CB">
      <w:pPr>
        <w:pStyle w:val="BodyText"/>
        <w:spacing w:line="276" w:lineRule="auto"/>
        <w:rPr>
          <w:rFonts w:ascii="Cambria" w:hAnsi="Cambria"/>
          <w:color w:val="00FFFF"/>
        </w:rPr>
      </w:pPr>
    </w:p>
    <w:p w:rsidR="00507ED4" w:rsidRPr="00C62C06" w:rsidRDefault="00507ED4" w:rsidP="00F13DAA">
      <w:pPr>
        <w:pStyle w:val="BodyText"/>
        <w:spacing w:line="276" w:lineRule="auto"/>
        <w:rPr>
          <w:rFonts w:ascii="Cambria" w:hAnsi="Cambria"/>
        </w:rPr>
      </w:pPr>
      <w:r w:rsidRPr="00C62C06">
        <w:rPr>
          <w:rFonts w:ascii="Cambria" w:hAnsi="Cambria"/>
        </w:rPr>
        <w:tab/>
      </w:r>
      <w:proofErr w:type="gramStart"/>
      <w:r w:rsidRPr="00C62C06">
        <w:rPr>
          <w:rFonts w:ascii="Cambria" w:hAnsi="Cambria"/>
        </w:rPr>
        <w:t>Sec. 1.</w:t>
      </w:r>
      <w:proofErr w:type="gramEnd"/>
      <w:r w:rsidRPr="00C62C06">
        <w:rPr>
          <w:rFonts w:ascii="Cambria" w:hAnsi="Cambria"/>
        </w:rPr>
        <w:t xml:space="preserve">  The Salary of the Chairman and State Legislative Representative shall prevail</w:t>
      </w:r>
      <w:r w:rsidR="00BE0C97">
        <w:rPr>
          <w:rFonts w:ascii="Cambria" w:hAnsi="Cambria"/>
        </w:rPr>
        <w:t xml:space="preserve"> when attending the full Board C</w:t>
      </w:r>
      <w:r w:rsidRPr="00C62C06">
        <w:rPr>
          <w:rFonts w:ascii="Cambria" w:hAnsi="Cambria"/>
        </w:rPr>
        <w:t>onvention and the Executive Committee meetings.</w:t>
      </w:r>
      <w:r w:rsidR="00777736" w:rsidRPr="00C62C06">
        <w:rPr>
          <w:rFonts w:ascii="Cambria" w:hAnsi="Cambria"/>
        </w:rPr>
        <w:t xml:space="preserve"> </w:t>
      </w:r>
      <w:r w:rsidRPr="00C62C06">
        <w:rPr>
          <w:rFonts w:ascii="Cambria" w:hAnsi="Cambria"/>
        </w:rPr>
        <w:t>Members of the Executive Committee when convened shall be paid delegates</w:t>
      </w:r>
      <w:r w:rsidRPr="00C62C06">
        <w:rPr>
          <w:rFonts w:ascii="Cambria" w:hAnsi="Cambria"/>
          <w:color w:val="00FFFF"/>
        </w:rPr>
        <w:t xml:space="preserve"> </w:t>
      </w:r>
      <w:r w:rsidRPr="00C62C06">
        <w:rPr>
          <w:rFonts w:ascii="Cambria" w:hAnsi="Cambria"/>
        </w:rPr>
        <w:t>rate of pay per day as fixed by the full Board in convention.</w:t>
      </w:r>
    </w:p>
    <w:p w:rsidR="00507ED4" w:rsidRPr="00C62C06" w:rsidRDefault="00507ED4" w:rsidP="000D21CB">
      <w:pPr>
        <w:spacing w:line="276" w:lineRule="auto"/>
        <w:rPr>
          <w:rFonts w:ascii="Cambria" w:hAnsi="Cambria"/>
          <w:sz w:val="24"/>
        </w:rPr>
      </w:pPr>
      <w:r w:rsidRPr="00C62C06">
        <w:rPr>
          <w:rFonts w:ascii="Cambria" w:hAnsi="Cambria"/>
          <w:sz w:val="24"/>
        </w:rPr>
        <w:tab/>
      </w:r>
      <w:proofErr w:type="gramStart"/>
      <w:r w:rsidRPr="00C62C06">
        <w:rPr>
          <w:rFonts w:ascii="Cambria" w:hAnsi="Cambria"/>
          <w:sz w:val="24"/>
        </w:rPr>
        <w:t>Sec.</w:t>
      </w:r>
      <w:r w:rsidR="00F152DE" w:rsidRPr="00C62C06">
        <w:rPr>
          <w:rFonts w:ascii="Cambria" w:hAnsi="Cambria"/>
          <w:sz w:val="24"/>
        </w:rPr>
        <w:t xml:space="preserve"> </w:t>
      </w:r>
      <w:r w:rsidR="00F82E21">
        <w:rPr>
          <w:rFonts w:ascii="Cambria" w:hAnsi="Cambria"/>
          <w:sz w:val="24"/>
        </w:rPr>
        <w:t>2.</w:t>
      </w:r>
      <w:proofErr w:type="gramEnd"/>
      <w:r w:rsidR="00F82E21">
        <w:rPr>
          <w:rFonts w:ascii="Cambria" w:hAnsi="Cambria"/>
          <w:sz w:val="24"/>
        </w:rPr>
        <w:t xml:space="preserve">  The salary of the Secretary </w:t>
      </w:r>
      <w:r w:rsidRPr="00C62C06">
        <w:rPr>
          <w:rFonts w:ascii="Cambria" w:hAnsi="Cambria"/>
          <w:sz w:val="24"/>
        </w:rPr>
        <w:t>Treasurer shall be fixed by the Board.</w:t>
      </w:r>
    </w:p>
    <w:p w:rsidR="000C0FD4" w:rsidRPr="00C62C06" w:rsidRDefault="00F82E21" w:rsidP="000C0FD4">
      <w:pPr>
        <w:spacing w:line="276" w:lineRule="auto"/>
        <w:rPr>
          <w:rFonts w:ascii="Cambria" w:hAnsi="Cambria"/>
          <w:sz w:val="24"/>
        </w:rPr>
      </w:pPr>
      <w:r>
        <w:rPr>
          <w:rFonts w:ascii="Cambria" w:hAnsi="Cambria"/>
          <w:sz w:val="24"/>
        </w:rPr>
        <w:tab/>
      </w:r>
      <w:proofErr w:type="gramStart"/>
      <w:r>
        <w:rPr>
          <w:rFonts w:ascii="Cambria" w:hAnsi="Cambria"/>
          <w:sz w:val="24"/>
        </w:rPr>
        <w:t>Sec. 3.</w:t>
      </w:r>
      <w:proofErr w:type="gramEnd"/>
      <w:r>
        <w:rPr>
          <w:rFonts w:ascii="Cambria" w:hAnsi="Cambria"/>
          <w:sz w:val="24"/>
        </w:rPr>
        <w:t xml:space="preserve"> </w:t>
      </w:r>
      <w:r w:rsidR="00507ED4" w:rsidRPr="00C62C06">
        <w:rPr>
          <w:rFonts w:ascii="Cambria" w:hAnsi="Cambria"/>
          <w:sz w:val="24"/>
        </w:rPr>
        <w:t xml:space="preserve">The pay and </w:t>
      </w:r>
      <w:r w:rsidR="00C83090" w:rsidRPr="00C62C06">
        <w:rPr>
          <w:rFonts w:ascii="Cambria" w:hAnsi="Cambria"/>
          <w:sz w:val="24"/>
        </w:rPr>
        <w:t>expense</w:t>
      </w:r>
      <w:r w:rsidR="00461F89" w:rsidRPr="00C62C06">
        <w:rPr>
          <w:rFonts w:ascii="Cambria" w:hAnsi="Cambria"/>
          <w:sz w:val="24"/>
        </w:rPr>
        <w:t xml:space="preserve"> reimbursement</w:t>
      </w:r>
      <w:r w:rsidR="00C83090" w:rsidRPr="00C62C06">
        <w:rPr>
          <w:rFonts w:ascii="Cambria" w:hAnsi="Cambria"/>
          <w:sz w:val="24"/>
        </w:rPr>
        <w:t xml:space="preserve"> </w:t>
      </w:r>
      <w:r w:rsidR="00461F89" w:rsidRPr="00C62C06">
        <w:rPr>
          <w:rFonts w:ascii="Cambria" w:hAnsi="Cambria"/>
          <w:sz w:val="24"/>
        </w:rPr>
        <w:t>for</w:t>
      </w:r>
      <w:r w:rsidR="00507ED4" w:rsidRPr="00C62C06">
        <w:rPr>
          <w:rFonts w:ascii="Cambria" w:hAnsi="Cambria"/>
          <w:sz w:val="24"/>
        </w:rPr>
        <w:t xml:space="preserve"> the delegates</w:t>
      </w:r>
      <w:r w:rsidR="0030686C" w:rsidRPr="00C62C06">
        <w:rPr>
          <w:rFonts w:ascii="Cambria" w:hAnsi="Cambria"/>
          <w:sz w:val="24"/>
        </w:rPr>
        <w:t>,</w:t>
      </w:r>
      <w:r w:rsidR="00507ED4" w:rsidRPr="00C62C06">
        <w:rPr>
          <w:rFonts w:ascii="Cambria" w:hAnsi="Cambria"/>
          <w:sz w:val="24"/>
        </w:rPr>
        <w:t xml:space="preserve"> while attending the convention</w:t>
      </w:r>
      <w:r w:rsidR="0030686C" w:rsidRPr="00C62C06">
        <w:rPr>
          <w:rFonts w:ascii="Cambria" w:hAnsi="Cambria"/>
          <w:sz w:val="24"/>
        </w:rPr>
        <w:t>,</w:t>
      </w:r>
      <w:r w:rsidR="00507ED4" w:rsidRPr="00C62C06">
        <w:rPr>
          <w:rFonts w:ascii="Cambria" w:hAnsi="Cambria"/>
          <w:sz w:val="24"/>
        </w:rPr>
        <w:t xml:space="preserve"> shall be fixed at each convention.</w:t>
      </w:r>
      <w:bookmarkStart w:id="12" w:name="_Toc289695930"/>
    </w:p>
    <w:p w:rsidR="007E08AC" w:rsidRPr="007E08AC" w:rsidRDefault="00F13DAA" w:rsidP="000C0FD4">
      <w:pPr>
        <w:spacing w:line="276" w:lineRule="auto"/>
        <w:rPr>
          <w:rFonts w:ascii="Cambria" w:hAnsi="Cambria"/>
          <w:strike/>
          <w:sz w:val="24"/>
        </w:rPr>
      </w:pPr>
      <w:r w:rsidRPr="00C62C06">
        <w:rPr>
          <w:rFonts w:ascii="Cambria" w:hAnsi="Cambria"/>
          <w:sz w:val="24"/>
        </w:rPr>
        <w:tab/>
      </w:r>
    </w:p>
    <w:p w:rsidR="00C329A0" w:rsidRPr="00C62C06" w:rsidRDefault="00C329A0" w:rsidP="00F82E21">
      <w:pPr>
        <w:spacing w:line="276" w:lineRule="auto"/>
        <w:jc w:val="center"/>
        <w:rPr>
          <w:rFonts w:ascii="Cambria" w:hAnsi="Cambria"/>
          <w:sz w:val="24"/>
          <w:szCs w:val="24"/>
        </w:rPr>
      </w:pPr>
    </w:p>
    <w:p w:rsidR="00507ED4" w:rsidRPr="00C62C06" w:rsidRDefault="00507ED4" w:rsidP="000C0FD4">
      <w:pPr>
        <w:spacing w:line="276" w:lineRule="auto"/>
        <w:jc w:val="center"/>
        <w:rPr>
          <w:rFonts w:ascii="Cambria" w:hAnsi="Cambria"/>
          <w:sz w:val="24"/>
          <w:szCs w:val="24"/>
        </w:rPr>
      </w:pPr>
      <w:r w:rsidRPr="00C62C06">
        <w:rPr>
          <w:rFonts w:ascii="Cambria" w:hAnsi="Cambria"/>
          <w:sz w:val="24"/>
          <w:szCs w:val="24"/>
        </w:rPr>
        <w:t>ARTICLE 12</w:t>
      </w:r>
      <w:bookmarkEnd w:id="12"/>
    </w:p>
    <w:p w:rsidR="00507ED4" w:rsidRPr="00C62C06" w:rsidRDefault="00507ED4" w:rsidP="000D21CB">
      <w:pPr>
        <w:spacing w:line="276" w:lineRule="auto"/>
        <w:rPr>
          <w:rFonts w:ascii="Cambria" w:hAnsi="Cambria"/>
          <w:sz w:val="24"/>
        </w:rPr>
      </w:pPr>
    </w:p>
    <w:p w:rsidR="00507ED4" w:rsidRPr="00C62C06" w:rsidRDefault="00507ED4" w:rsidP="000D21CB">
      <w:pPr>
        <w:pStyle w:val="BodyText"/>
        <w:spacing w:line="276" w:lineRule="auto"/>
        <w:rPr>
          <w:rFonts w:ascii="Cambria" w:hAnsi="Cambria"/>
        </w:rPr>
      </w:pPr>
      <w:r w:rsidRPr="00C62C06">
        <w:rPr>
          <w:rFonts w:ascii="Cambria" w:hAnsi="Cambria"/>
        </w:rPr>
        <w:tab/>
        <w:t>A copy of all business, originating with the Chairman, a</w:t>
      </w:r>
      <w:r w:rsidR="007028A5" w:rsidRPr="00C62C06">
        <w:rPr>
          <w:rFonts w:ascii="Cambria" w:hAnsi="Cambria"/>
          <w:color w:val="00FFFF"/>
        </w:rPr>
        <w:t xml:space="preserve"> </w:t>
      </w:r>
      <w:r w:rsidR="007028A5" w:rsidRPr="00C62C06">
        <w:rPr>
          <w:rFonts w:ascii="Cambria" w:hAnsi="Cambria"/>
        </w:rPr>
        <w:t xml:space="preserve">Division </w:t>
      </w:r>
      <w:r w:rsidRPr="00C62C06">
        <w:rPr>
          <w:rFonts w:ascii="Cambria" w:hAnsi="Cambria"/>
        </w:rPr>
        <w:t>Legislative Representative, or Secretary-Treasurer, relating to matters between them and other</w:t>
      </w:r>
      <w:r w:rsidRPr="00C62C06">
        <w:rPr>
          <w:rFonts w:ascii="Cambria" w:hAnsi="Cambria"/>
          <w:color w:val="00FFFF"/>
        </w:rPr>
        <w:t xml:space="preserve"> </w:t>
      </w:r>
      <w:r w:rsidRPr="00C62C06">
        <w:rPr>
          <w:rFonts w:ascii="Cambria" w:hAnsi="Cambria"/>
        </w:rPr>
        <w:t>Divisions in the state,</w:t>
      </w:r>
      <w:r w:rsidRPr="00C62C06">
        <w:rPr>
          <w:rFonts w:ascii="Cambria" w:hAnsi="Cambria"/>
          <w:color w:val="00FFFF"/>
        </w:rPr>
        <w:t xml:space="preserve"> </w:t>
      </w:r>
      <w:r w:rsidRPr="00C62C06">
        <w:rPr>
          <w:rFonts w:ascii="Cambria" w:hAnsi="Cambria"/>
        </w:rPr>
        <w:t>shall be sent to the delegate and Secretary-Treasurer of each Division, and it shall be the duty of each delegate to bring such matter before his Division and see that it is given</w:t>
      </w:r>
      <w:r w:rsidRPr="00C62C06">
        <w:rPr>
          <w:rFonts w:ascii="Cambria" w:hAnsi="Cambria"/>
          <w:color w:val="00FFFF"/>
        </w:rPr>
        <w:t xml:space="preserve"> </w:t>
      </w:r>
      <w:r w:rsidRPr="00C62C06">
        <w:rPr>
          <w:rFonts w:ascii="Cambria" w:hAnsi="Cambria"/>
        </w:rPr>
        <w:t>proper attention.</w:t>
      </w:r>
    </w:p>
    <w:p w:rsidR="00507ED4" w:rsidRPr="00C62C06" w:rsidRDefault="00507ED4" w:rsidP="000D21CB">
      <w:pPr>
        <w:spacing w:line="276" w:lineRule="auto"/>
        <w:rPr>
          <w:rFonts w:ascii="Cambria" w:hAnsi="Cambria"/>
          <w:sz w:val="24"/>
        </w:rPr>
      </w:pPr>
    </w:p>
    <w:p w:rsidR="00507ED4" w:rsidRPr="00C62C06" w:rsidRDefault="00507ED4" w:rsidP="000D21CB">
      <w:pPr>
        <w:spacing w:line="276" w:lineRule="auto"/>
        <w:rPr>
          <w:rFonts w:ascii="Cambria" w:hAnsi="Cambria"/>
          <w:sz w:val="24"/>
        </w:rPr>
      </w:pPr>
    </w:p>
    <w:p w:rsidR="00507ED4" w:rsidRPr="00DB05CD" w:rsidRDefault="00507ED4" w:rsidP="004E20DA">
      <w:pPr>
        <w:pStyle w:val="Heading1"/>
        <w:rPr>
          <w:rFonts w:ascii="Cambria" w:hAnsi="Cambria"/>
          <w:b/>
        </w:rPr>
      </w:pPr>
      <w:bookmarkStart w:id="13" w:name="_Toc289695932"/>
      <w:r w:rsidRPr="00C62C06">
        <w:rPr>
          <w:rFonts w:ascii="Cambria" w:hAnsi="Cambria"/>
        </w:rPr>
        <w:t>ARTICLE</w:t>
      </w:r>
      <w:bookmarkEnd w:id="13"/>
      <w:r w:rsidR="00DB05CD">
        <w:rPr>
          <w:rFonts w:ascii="Cambria" w:hAnsi="Cambria"/>
        </w:rPr>
        <w:t xml:space="preserve"> </w:t>
      </w:r>
      <w:r w:rsidR="00D4591B" w:rsidRPr="004D42B4">
        <w:rPr>
          <w:rFonts w:ascii="Cambria" w:hAnsi="Cambria"/>
        </w:rPr>
        <w:t>13</w:t>
      </w:r>
    </w:p>
    <w:p w:rsidR="00507ED4" w:rsidRPr="00C62C06" w:rsidRDefault="00507ED4" w:rsidP="000D21CB">
      <w:pPr>
        <w:spacing w:line="276" w:lineRule="auto"/>
        <w:rPr>
          <w:rFonts w:ascii="Cambria" w:hAnsi="Cambria"/>
          <w:sz w:val="24"/>
        </w:rPr>
      </w:pPr>
    </w:p>
    <w:p w:rsidR="00314B69" w:rsidRPr="00B125AB" w:rsidRDefault="00507ED4" w:rsidP="000D21CB">
      <w:pPr>
        <w:pStyle w:val="BodyText"/>
        <w:spacing w:line="276" w:lineRule="auto"/>
        <w:rPr>
          <w:rFonts w:ascii="Cambria" w:hAnsi="Cambria"/>
          <w:b/>
        </w:rPr>
      </w:pPr>
      <w:r w:rsidRPr="00C62C06">
        <w:rPr>
          <w:rFonts w:ascii="Cambria" w:hAnsi="Cambria"/>
        </w:rPr>
        <w:tab/>
      </w:r>
      <w:proofErr w:type="gramStart"/>
      <w:r w:rsidR="00074D54" w:rsidRPr="00B125AB">
        <w:rPr>
          <w:rFonts w:ascii="Cambria" w:hAnsi="Cambria"/>
          <w:b/>
        </w:rPr>
        <w:t>Sec. 1.</w:t>
      </w:r>
      <w:proofErr w:type="gramEnd"/>
      <w:r w:rsidR="00074D54" w:rsidRPr="00B125AB">
        <w:rPr>
          <w:rFonts w:ascii="Cambria" w:hAnsi="Cambria"/>
        </w:rPr>
        <w:t xml:space="preserve"> </w:t>
      </w:r>
      <w:r w:rsidR="00831B14" w:rsidRPr="00B125AB">
        <w:rPr>
          <w:rFonts w:ascii="Cambria" w:hAnsi="Cambria"/>
        </w:rPr>
        <w:t xml:space="preserve"> </w:t>
      </w:r>
      <w:r w:rsidR="002C6076" w:rsidRPr="00B125AB">
        <w:rPr>
          <w:rFonts w:ascii="Cambria" w:hAnsi="Cambria"/>
          <w:b/>
        </w:rPr>
        <w:t>The Division D</w:t>
      </w:r>
      <w:r w:rsidR="00314B69" w:rsidRPr="00B125AB">
        <w:rPr>
          <w:rFonts w:ascii="Cambria" w:hAnsi="Cambria"/>
          <w:b/>
        </w:rPr>
        <w:t>elegate will request from their re</w:t>
      </w:r>
      <w:r w:rsidR="002C6076" w:rsidRPr="00B125AB">
        <w:rPr>
          <w:rFonts w:ascii="Cambria" w:hAnsi="Cambria"/>
          <w:b/>
        </w:rPr>
        <w:t>s</w:t>
      </w:r>
      <w:r w:rsidR="00314B69" w:rsidRPr="00B125AB">
        <w:rPr>
          <w:rFonts w:ascii="Cambria" w:hAnsi="Cambria"/>
          <w:b/>
        </w:rPr>
        <w:t xml:space="preserve">pective Division Secretary-Treasurers credentials in the prescribed form and in the manner outlined in Section 7 – Legislative </w:t>
      </w:r>
      <w:r w:rsidR="002C6076" w:rsidRPr="00B125AB">
        <w:rPr>
          <w:rFonts w:ascii="Cambria" w:hAnsi="Cambria"/>
          <w:b/>
        </w:rPr>
        <w:t>Bo</w:t>
      </w:r>
      <w:r w:rsidR="00314B69" w:rsidRPr="00B125AB">
        <w:rPr>
          <w:rFonts w:ascii="Cambria" w:hAnsi="Cambria"/>
          <w:b/>
        </w:rPr>
        <w:t>ard Rules (“LBR”) of the BLET Bylaws, and have said credentials ready for validation upon arrival at quadrennial convention. The TXSLB Secretary-Treasurer</w:t>
      </w:r>
      <w:r w:rsidR="002C6076" w:rsidRPr="00B125AB">
        <w:rPr>
          <w:rFonts w:ascii="Cambria" w:hAnsi="Cambria"/>
          <w:b/>
        </w:rPr>
        <w:t xml:space="preserve"> shall, at the quadrennial convention, verify that each division is square on the books, and the credentials provided by the delegates</w:t>
      </w:r>
      <w:r w:rsidR="00B71165" w:rsidRPr="00B125AB">
        <w:rPr>
          <w:rFonts w:ascii="Cambria" w:hAnsi="Cambria"/>
          <w:b/>
        </w:rPr>
        <w:t>,</w:t>
      </w:r>
      <w:r w:rsidR="002C6076" w:rsidRPr="00B125AB">
        <w:rPr>
          <w:rFonts w:ascii="Cambria" w:hAnsi="Cambria"/>
          <w:b/>
        </w:rPr>
        <w:t xml:space="preserve"> pursuant to BLET Bylaws LBR Section 7, are accurate, complete and in compliance with Brotherhood Law.</w:t>
      </w:r>
    </w:p>
    <w:p w:rsidR="00757FCA" w:rsidRDefault="00831B14" w:rsidP="00831B14">
      <w:pPr>
        <w:pStyle w:val="BodyText"/>
        <w:spacing w:line="276" w:lineRule="auto"/>
        <w:ind w:firstLine="720"/>
        <w:rPr>
          <w:rFonts w:ascii="Cambria" w:hAnsi="Cambria"/>
        </w:rPr>
      </w:pPr>
      <w:proofErr w:type="gramStart"/>
      <w:r w:rsidRPr="00B9553C">
        <w:rPr>
          <w:rFonts w:ascii="Cambria" w:hAnsi="Cambria"/>
        </w:rPr>
        <w:t>Sec.</w:t>
      </w:r>
      <w:r w:rsidR="00B7626A" w:rsidRPr="00B9553C">
        <w:rPr>
          <w:rFonts w:ascii="Cambria" w:hAnsi="Cambria"/>
        </w:rPr>
        <w:t xml:space="preserve"> </w:t>
      </w:r>
      <w:r w:rsidRPr="00B9553C">
        <w:rPr>
          <w:rFonts w:ascii="Cambria" w:hAnsi="Cambria"/>
        </w:rPr>
        <w:t>2.</w:t>
      </w:r>
      <w:proofErr w:type="gramEnd"/>
      <w:r>
        <w:rPr>
          <w:rFonts w:ascii="Cambria" w:hAnsi="Cambria"/>
        </w:rPr>
        <w:t xml:space="preserve"> </w:t>
      </w:r>
      <w:r w:rsidR="00507ED4" w:rsidRPr="00C62C06">
        <w:rPr>
          <w:rFonts w:ascii="Cambria" w:hAnsi="Cambria"/>
        </w:rPr>
        <w:t>The Secretary-Treasurer shall receive all monies paid to the Legislative Board.</w:t>
      </w:r>
      <w:r>
        <w:rPr>
          <w:rFonts w:ascii="Cambria" w:hAnsi="Cambria"/>
        </w:rPr>
        <w:t xml:space="preserve"> </w:t>
      </w:r>
      <w:r w:rsidR="00507ED4" w:rsidRPr="00C62C06">
        <w:rPr>
          <w:rFonts w:ascii="Cambria" w:hAnsi="Cambria"/>
        </w:rPr>
        <w:t xml:space="preserve">He shall keep a true account of the same.  He will </w:t>
      </w:r>
      <w:r w:rsidR="00757FCA" w:rsidRPr="00B9553C">
        <w:rPr>
          <w:rFonts w:ascii="Cambria" w:hAnsi="Cambria"/>
        </w:rPr>
        <w:t>make timely</w:t>
      </w:r>
      <w:r w:rsidR="00757FCA">
        <w:rPr>
          <w:rFonts w:ascii="Cambria" w:hAnsi="Cambria"/>
        </w:rPr>
        <w:t xml:space="preserve"> </w:t>
      </w:r>
      <w:r w:rsidR="00507ED4" w:rsidRPr="00C62C06">
        <w:rPr>
          <w:rFonts w:ascii="Cambria" w:hAnsi="Cambria"/>
        </w:rPr>
        <w:t>deposit</w:t>
      </w:r>
      <w:r w:rsidR="00757FCA">
        <w:rPr>
          <w:rFonts w:ascii="Cambria" w:hAnsi="Cambria"/>
        </w:rPr>
        <w:t xml:space="preserve"> </w:t>
      </w:r>
      <w:r w:rsidR="00757FCA" w:rsidRPr="00B9553C">
        <w:rPr>
          <w:rFonts w:ascii="Cambria" w:hAnsi="Cambria"/>
        </w:rPr>
        <w:t>of</w:t>
      </w:r>
      <w:r w:rsidR="00507ED4" w:rsidRPr="00C62C06">
        <w:rPr>
          <w:rFonts w:ascii="Cambria" w:hAnsi="Cambria"/>
        </w:rPr>
        <w:t xml:space="preserve"> all monies of the Legislative Board in the name of the </w:t>
      </w:r>
      <w:r w:rsidR="00757FCA" w:rsidRPr="00B9553C">
        <w:rPr>
          <w:rFonts w:ascii="Cambria" w:hAnsi="Cambria"/>
        </w:rPr>
        <w:t>Texas State</w:t>
      </w:r>
      <w:r w:rsidR="00757FCA">
        <w:rPr>
          <w:rFonts w:ascii="Cambria" w:hAnsi="Cambria"/>
        </w:rPr>
        <w:t xml:space="preserve"> </w:t>
      </w:r>
      <w:r w:rsidR="00507ED4" w:rsidRPr="00C62C06">
        <w:rPr>
          <w:rFonts w:ascii="Cambria" w:hAnsi="Cambria"/>
        </w:rPr>
        <w:t xml:space="preserve">Legislative Board in a bank designated by the Executive </w:t>
      </w:r>
      <w:r w:rsidR="0027542A" w:rsidRPr="00C62C06">
        <w:rPr>
          <w:rFonts w:ascii="Cambria" w:hAnsi="Cambria"/>
        </w:rPr>
        <w:t>Committee</w:t>
      </w:r>
      <w:r w:rsidR="00296F12">
        <w:rPr>
          <w:rFonts w:ascii="Cambria" w:hAnsi="Cambria"/>
        </w:rPr>
        <w:t>.</w:t>
      </w:r>
    </w:p>
    <w:p w:rsidR="00757FCA" w:rsidRDefault="00074D54" w:rsidP="000D21CB">
      <w:pPr>
        <w:spacing w:line="276" w:lineRule="auto"/>
        <w:ind w:firstLine="720"/>
        <w:rPr>
          <w:rFonts w:ascii="Cambria" w:hAnsi="Cambria"/>
          <w:sz w:val="24"/>
        </w:rPr>
      </w:pPr>
      <w:proofErr w:type="gramStart"/>
      <w:r w:rsidRPr="00B9553C">
        <w:rPr>
          <w:rFonts w:ascii="Cambria" w:hAnsi="Cambria"/>
          <w:sz w:val="24"/>
        </w:rPr>
        <w:t>Sec. 3.</w:t>
      </w:r>
      <w:proofErr w:type="gramEnd"/>
      <w:r w:rsidRPr="00A733CB">
        <w:rPr>
          <w:rFonts w:ascii="Cambria" w:hAnsi="Cambria"/>
          <w:b/>
          <w:sz w:val="24"/>
        </w:rPr>
        <w:t xml:space="preserve"> </w:t>
      </w:r>
      <w:r w:rsidR="00757FCA" w:rsidRPr="00B9553C">
        <w:rPr>
          <w:rFonts w:ascii="Cambria" w:hAnsi="Cambria"/>
          <w:sz w:val="24"/>
        </w:rPr>
        <w:t>The Secretary Treasurer will</w:t>
      </w:r>
      <w:r w:rsidR="00757FCA" w:rsidRPr="00C62C06">
        <w:rPr>
          <w:rFonts w:ascii="Cambria" w:hAnsi="Cambria"/>
          <w:sz w:val="24"/>
        </w:rPr>
        <w:t xml:space="preserve"> </w:t>
      </w:r>
      <w:r w:rsidR="00757FCA" w:rsidRPr="00B9553C">
        <w:rPr>
          <w:rFonts w:ascii="Cambria" w:hAnsi="Cambria"/>
          <w:sz w:val="24"/>
        </w:rPr>
        <w:t>disburse</w:t>
      </w:r>
      <w:r w:rsidR="00757FCA" w:rsidRPr="00A733CB">
        <w:rPr>
          <w:rFonts w:ascii="Cambria" w:hAnsi="Cambria"/>
          <w:b/>
          <w:sz w:val="24"/>
        </w:rPr>
        <w:t xml:space="preserve"> </w:t>
      </w:r>
      <w:r w:rsidR="00507ED4" w:rsidRPr="00C62C06">
        <w:rPr>
          <w:rFonts w:ascii="Cambria" w:hAnsi="Cambria"/>
          <w:sz w:val="24"/>
        </w:rPr>
        <w:t xml:space="preserve">the funds in his possession </w:t>
      </w:r>
      <w:r w:rsidR="00757FCA" w:rsidRPr="00B9553C">
        <w:rPr>
          <w:rFonts w:ascii="Cambria" w:hAnsi="Cambria"/>
          <w:sz w:val="24"/>
        </w:rPr>
        <w:t>only upon receipt of a request for disbursement issued by the Chairman. All disbursements shall be properly documented and made only</w:t>
      </w:r>
      <w:r w:rsidR="00757FCA" w:rsidRPr="00A733CB">
        <w:rPr>
          <w:rFonts w:ascii="Cambria" w:hAnsi="Cambria"/>
          <w:b/>
          <w:sz w:val="24"/>
        </w:rPr>
        <w:t xml:space="preserve"> </w:t>
      </w:r>
      <w:r w:rsidR="00507ED4" w:rsidRPr="00C62C06">
        <w:rPr>
          <w:rFonts w:ascii="Cambria" w:hAnsi="Cambria"/>
          <w:sz w:val="24"/>
        </w:rPr>
        <w:t xml:space="preserve">for </w:t>
      </w:r>
      <w:r w:rsidR="00757FCA" w:rsidRPr="00B9553C">
        <w:rPr>
          <w:rFonts w:ascii="Cambria" w:hAnsi="Cambria"/>
          <w:sz w:val="24"/>
        </w:rPr>
        <w:t>TLSB</w:t>
      </w:r>
      <w:r w:rsidR="00507ED4" w:rsidRPr="00A733CB">
        <w:rPr>
          <w:rFonts w:ascii="Cambria" w:hAnsi="Cambria"/>
          <w:b/>
          <w:sz w:val="24"/>
        </w:rPr>
        <w:t xml:space="preserve"> </w:t>
      </w:r>
      <w:r w:rsidR="00507ED4" w:rsidRPr="00C62C06">
        <w:rPr>
          <w:rFonts w:ascii="Cambria" w:hAnsi="Cambria"/>
          <w:sz w:val="24"/>
        </w:rPr>
        <w:t xml:space="preserve">purposes and with the authority given by the Executive </w:t>
      </w:r>
      <w:r w:rsidR="0027542A" w:rsidRPr="00C62C06">
        <w:rPr>
          <w:rFonts w:ascii="Cambria" w:hAnsi="Cambria"/>
          <w:sz w:val="24"/>
        </w:rPr>
        <w:t>Committee</w:t>
      </w:r>
      <w:r w:rsidR="00507ED4" w:rsidRPr="00C62C06">
        <w:rPr>
          <w:rFonts w:ascii="Cambria" w:hAnsi="Cambria"/>
          <w:sz w:val="24"/>
        </w:rPr>
        <w:t xml:space="preserve">.  </w:t>
      </w:r>
    </w:p>
    <w:p w:rsidR="00757FCA" w:rsidRPr="00B9553C" w:rsidRDefault="00E76E47" w:rsidP="000D21CB">
      <w:pPr>
        <w:spacing w:line="276" w:lineRule="auto"/>
        <w:ind w:firstLine="720"/>
        <w:rPr>
          <w:rFonts w:ascii="Cambria" w:hAnsi="Cambria"/>
          <w:sz w:val="24"/>
        </w:rPr>
      </w:pPr>
      <w:proofErr w:type="gramStart"/>
      <w:r w:rsidRPr="00B9553C">
        <w:rPr>
          <w:rFonts w:ascii="Cambria" w:hAnsi="Cambria"/>
          <w:sz w:val="24"/>
        </w:rPr>
        <w:lastRenderedPageBreak/>
        <w:t>Sec. 4.</w:t>
      </w:r>
      <w:proofErr w:type="gramEnd"/>
      <w:r w:rsidRPr="00B9553C">
        <w:rPr>
          <w:rFonts w:ascii="Cambria" w:hAnsi="Cambria"/>
          <w:sz w:val="24"/>
        </w:rPr>
        <w:t xml:space="preserve"> </w:t>
      </w:r>
      <w:r w:rsidR="00757FCA" w:rsidRPr="00B9553C">
        <w:rPr>
          <w:rFonts w:ascii="Cambria" w:hAnsi="Cambria"/>
          <w:sz w:val="24"/>
        </w:rPr>
        <w:t xml:space="preserve">Once properly authorized, recurring </w:t>
      </w:r>
      <w:r w:rsidR="00296F12" w:rsidRPr="00B9553C">
        <w:rPr>
          <w:rFonts w:ascii="Cambria" w:hAnsi="Cambria"/>
          <w:sz w:val="24"/>
        </w:rPr>
        <w:t>expenditures</w:t>
      </w:r>
      <w:r w:rsidR="00757FCA" w:rsidRPr="00B9553C">
        <w:rPr>
          <w:rFonts w:ascii="Cambria" w:hAnsi="Cambria"/>
          <w:sz w:val="24"/>
        </w:rPr>
        <w:t xml:space="preserve"> such as, but not limited to, payroll, office rent and tax payments may be made without further authorization.</w:t>
      </w:r>
    </w:p>
    <w:p w:rsidR="00B9553C" w:rsidRPr="00B125AB" w:rsidRDefault="00F82E21" w:rsidP="00F82E21">
      <w:pPr>
        <w:spacing w:line="276" w:lineRule="auto"/>
        <w:ind w:firstLine="720"/>
        <w:rPr>
          <w:rFonts w:ascii="Cambria" w:hAnsi="Cambria"/>
          <w:sz w:val="24"/>
        </w:rPr>
      </w:pPr>
      <w:proofErr w:type="gramStart"/>
      <w:r>
        <w:rPr>
          <w:rFonts w:ascii="Cambria" w:hAnsi="Cambria"/>
          <w:sz w:val="24"/>
        </w:rPr>
        <w:t>Sec. 5.</w:t>
      </w:r>
      <w:proofErr w:type="gramEnd"/>
      <w:r>
        <w:rPr>
          <w:rFonts w:ascii="Cambria" w:hAnsi="Cambria"/>
          <w:sz w:val="24"/>
        </w:rPr>
        <w:t xml:space="preserve"> </w:t>
      </w:r>
      <w:r w:rsidR="00757FCA" w:rsidRPr="00B9553C">
        <w:rPr>
          <w:rFonts w:ascii="Cambria" w:hAnsi="Cambria"/>
          <w:sz w:val="24"/>
        </w:rPr>
        <w:t>Unless otherwise authorized by the Executive Committee,</w:t>
      </w:r>
      <w:r w:rsidR="00757FCA">
        <w:rPr>
          <w:rFonts w:ascii="Cambria" w:hAnsi="Cambria"/>
          <w:sz w:val="24"/>
          <w:u w:val="single"/>
        </w:rPr>
        <w:t xml:space="preserve"> </w:t>
      </w:r>
      <w:r w:rsidR="00757FCA" w:rsidRPr="00B9553C">
        <w:rPr>
          <w:rFonts w:ascii="Cambria" w:hAnsi="Cambria"/>
          <w:sz w:val="24"/>
        </w:rPr>
        <w:t>disbursements</w:t>
      </w:r>
      <w:r w:rsidR="00757FCA" w:rsidRPr="00C62C06">
        <w:rPr>
          <w:rFonts w:ascii="Cambria" w:hAnsi="Cambria"/>
          <w:sz w:val="24"/>
        </w:rPr>
        <w:t xml:space="preserve"> </w:t>
      </w:r>
      <w:r w:rsidR="00507ED4" w:rsidRPr="00C62C06">
        <w:rPr>
          <w:rFonts w:ascii="Cambria" w:hAnsi="Cambria"/>
          <w:sz w:val="24"/>
        </w:rPr>
        <w:t xml:space="preserve">will be by check, signed by the </w:t>
      </w:r>
      <w:r w:rsidR="002C6076" w:rsidRPr="00B125AB">
        <w:rPr>
          <w:rFonts w:ascii="Cambria" w:hAnsi="Cambria"/>
          <w:b/>
          <w:sz w:val="24"/>
        </w:rPr>
        <w:t xml:space="preserve">TXSLB Chairman and </w:t>
      </w:r>
      <w:r w:rsidR="00507ED4" w:rsidRPr="00B125AB">
        <w:rPr>
          <w:rFonts w:ascii="Cambria" w:hAnsi="Cambria"/>
          <w:sz w:val="24"/>
        </w:rPr>
        <w:t>Secretary-Treasurer</w:t>
      </w:r>
      <w:r w:rsidR="00B9553C" w:rsidRPr="00B125AB">
        <w:rPr>
          <w:rFonts w:ascii="Cambria" w:hAnsi="Cambria"/>
          <w:sz w:val="24"/>
        </w:rPr>
        <w:t>.</w:t>
      </w:r>
    </w:p>
    <w:p w:rsidR="00B9553C" w:rsidRPr="00B125AB" w:rsidRDefault="002C6076" w:rsidP="00B9553C">
      <w:pPr>
        <w:spacing w:line="276" w:lineRule="auto"/>
        <w:ind w:left="720"/>
        <w:rPr>
          <w:rFonts w:ascii="Cambria" w:hAnsi="Cambria"/>
          <w:sz w:val="24"/>
        </w:rPr>
      </w:pPr>
      <w:r w:rsidRPr="00B125AB">
        <w:rPr>
          <w:rFonts w:ascii="Cambria" w:hAnsi="Cambria"/>
          <w:b/>
          <w:sz w:val="24"/>
        </w:rPr>
        <w:t>Note</w:t>
      </w:r>
      <w:r w:rsidR="00507ED4" w:rsidRPr="00B125AB">
        <w:rPr>
          <w:rFonts w:ascii="Cambria" w:hAnsi="Cambria"/>
          <w:sz w:val="24"/>
        </w:rPr>
        <w:t xml:space="preserve">:  </w:t>
      </w:r>
      <w:r w:rsidRPr="00B125AB">
        <w:rPr>
          <w:rFonts w:ascii="Cambria" w:hAnsi="Cambria"/>
          <w:b/>
          <w:sz w:val="24"/>
        </w:rPr>
        <w:t xml:space="preserve">The Executive Committee may authorize the </w:t>
      </w:r>
      <w:r w:rsidR="00507ED4" w:rsidRPr="00B125AB">
        <w:rPr>
          <w:rFonts w:ascii="Cambria" w:hAnsi="Cambria"/>
          <w:sz w:val="24"/>
        </w:rPr>
        <w:t xml:space="preserve">Vice-Chairmen, </w:t>
      </w:r>
      <w:r w:rsidR="009041E3" w:rsidRPr="00B125AB">
        <w:rPr>
          <w:rFonts w:ascii="Cambria" w:hAnsi="Cambria"/>
          <w:sz w:val="24"/>
        </w:rPr>
        <w:t>and</w:t>
      </w:r>
      <w:r w:rsidRPr="00B125AB">
        <w:rPr>
          <w:rFonts w:ascii="Cambria" w:hAnsi="Cambria"/>
          <w:b/>
          <w:sz w:val="24"/>
        </w:rPr>
        <w:t>/or the</w:t>
      </w:r>
      <w:r w:rsidR="009041E3" w:rsidRPr="00B125AB">
        <w:rPr>
          <w:rFonts w:ascii="Cambria" w:hAnsi="Cambria"/>
          <w:sz w:val="24"/>
        </w:rPr>
        <w:t xml:space="preserve"> Alternate</w:t>
      </w:r>
      <w:r w:rsidR="00507ED4" w:rsidRPr="00B125AB">
        <w:rPr>
          <w:rFonts w:ascii="Cambria" w:hAnsi="Cambria"/>
          <w:sz w:val="24"/>
        </w:rPr>
        <w:t xml:space="preserve"> Secretary-Treasurer</w:t>
      </w:r>
      <w:r w:rsidRPr="00B125AB">
        <w:rPr>
          <w:rFonts w:ascii="Cambria" w:hAnsi="Cambria"/>
          <w:b/>
          <w:sz w:val="24"/>
        </w:rPr>
        <w:t xml:space="preserve"> to sign checks provided they are bonded in accordance with Ar</w:t>
      </w:r>
      <w:r w:rsidR="00CD1BA6" w:rsidRPr="00B125AB">
        <w:rPr>
          <w:rFonts w:ascii="Cambria" w:hAnsi="Cambria"/>
          <w:b/>
          <w:sz w:val="24"/>
        </w:rPr>
        <w:t xml:space="preserve">ticle X Section 7(a) of the IBT </w:t>
      </w:r>
      <w:r w:rsidRPr="00B125AB">
        <w:rPr>
          <w:rFonts w:ascii="Cambria" w:hAnsi="Cambria"/>
          <w:b/>
          <w:sz w:val="24"/>
        </w:rPr>
        <w:t>Constitution</w:t>
      </w:r>
      <w:r w:rsidR="00507ED4" w:rsidRPr="00B125AB">
        <w:rPr>
          <w:rFonts w:ascii="Cambria" w:hAnsi="Cambria"/>
          <w:sz w:val="24"/>
        </w:rPr>
        <w:t>.</w:t>
      </w:r>
    </w:p>
    <w:p w:rsidR="00757FCA" w:rsidRDefault="00757FCA" w:rsidP="000D21CB">
      <w:pPr>
        <w:spacing w:line="276" w:lineRule="auto"/>
        <w:ind w:firstLine="720"/>
        <w:rPr>
          <w:rFonts w:ascii="Cambria" w:hAnsi="Cambria"/>
          <w:sz w:val="24"/>
        </w:rPr>
      </w:pPr>
      <w:r w:rsidRPr="00B9553C">
        <w:rPr>
          <w:rFonts w:ascii="Cambria" w:hAnsi="Cambria"/>
          <w:sz w:val="24"/>
        </w:rPr>
        <w:t xml:space="preserve">Direct deposit of payroll and expense reimbursement, ACH transactions, and intra-bank transfer of funds between </w:t>
      </w:r>
      <w:r w:rsidR="00EF092B" w:rsidRPr="00B9553C">
        <w:rPr>
          <w:rFonts w:ascii="Cambria" w:hAnsi="Cambria"/>
          <w:sz w:val="24"/>
        </w:rPr>
        <w:t>TXSLB</w:t>
      </w:r>
      <w:r w:rsidRPr="00B9553C">
        <w:rPr>
          <w:rFonts w:ascii="Cambria" w:hAnsi="Cambria"/>
          <w:sz w:val="24"/>
        </w:rPr>
        <w:t xml:space="preserve"> accounts may be authorized by the Executive Committee. The use of a credit or debit card to withdraw cash is strictly prohibited.</w:t>
      </w:r>
    </w:p>
    <w:p w:rsidR="00507ED4" w:rsidRDefault="00AE3D88" w:rsidP="000D21CB">
      <w:pPr>
        <w:spacing w:line="276" w:lineRule="auto"/>
        <w:ind w:firstLine="720"/>
        <w:rPr>
          <w:rFonts w:ascii="Cambria" w:hAnsi="Cambria"/>
          <w:sz w:val="24"/>
        </w:rPr>
      </w:pPr>
      <w:proofErr w:type="gramStart"/>
      <w:r>
        <w:rPr>
          <w:rFonts w:ascii="Cambria" w:hAnsi="Cambria"/>
          <w:sz w:val="24"/>
        </w:rPr>
        <w:t xml:space="preserve">Sec. </w:t>
      </w:r>
      <w:r w:rsidR="00E76E47" w:rsidRPr="00270621">
        <w:rPr>
          <w:rFonts w:ascii="Cambria" w:hAnsi="Cambria"/>
          <w:sz w:val="24"/>
        </w:rPr>
        <w:t>6.</w:t>
      </w:r>
      <w:proofErr w:type="gramEnd"/>
      <w:r w:rsidR="00E76E47">
        <w:rPr>
          <w:rFonts w:ascii="Cambria" w:hAnsi="Cambria"/>
          <w:sz w:val="24"/>
        </w:rPr>
        <w:t xml:space="preserve"> </w:t>
      </w:r>
      <w:r w:rsidR="00507ED4" w:rsidRPr="00C62C06">
        <w:rPr>
          <w:rFonts w:ascii="Cambria" w:hAnsi="Cambria"/>
          <w:sz w:val="24"/>
        </w:rPr>
        <w:t>He shall have charge of the books and papers pertaining to the duties of his office and they shall be kept in a convenient place where he can have access to them at all times.</w:t>
      </w:r>
    </w:p>
    <w:p w:rsidR="00690AC5" w:rsidRPr="00270621" w:rsidRDefault="00E76E47" w:rsidP="00690AC5">
      <w:pPr>
        <w:pStyle w:val="BodyText"/>
        <w:spacing w:line="276" w:lineRule="auto"/>
        <w:ind w:firstLine="720"/>
        <w:rPr>
          <w:rFonts w:ascii="Cambria" w:hAnsi="Cambria"/>
        </w:rPr>
      </w:pPr>
      <w:proofErr w:type="gramStart"/>
      <w:r w:rsidRPr="00270621">
        <w:rPr>
          <w:rFonts w:ascii="Cambria" w:hAnsi="Cambria"/>
        </w:rPr>
        <w:t>Sec. 7.</w:t>
      </w:r>
      <w:proofErr w:type="gramEnd"/>
      <w:r>
        <w:rPr>
          <w:rFonts w:ascii="Cambria" w:hAnsi="Cambria"/>
        </w:rPr>
        <w:t xml:space="preserve"> </w:t>
      </w:r>
      <w:r w:rsidR="00407B5B">
        <w:rPr>
          <w:rFonts w:ascii="Cambria" w:hAnsi="Cambria"/>
        </w:rPr>
        <w:t>The TXSL</w:t>
      </w:r>
      <w:r w:rsidR="00690AC5" w:rsidRPr="00C62C06">
        <w:rPr>
          <w:rFonts w:ascii="Cambria" w:hAnsi="Cambria"/>
        </w:rPr>
        <w:t>B Secretary/Treasurer shall</w:t>
      </w:r>
      <w:r w:rsidR="00690AC5" w:rsidRPr="00270621">
        <w:rPr>
          <w:rFonts w:ascii="Cambria" w:hAnsi="Cambria"/>
        </w:rPr>
        <w:t xml:space="preserve"> prepare, quarterly,</w:t>
      </w:r>
      <w:r w:rsidR="00690AC5" w:rsidRPr="00C62C06">
        <w:rPr>
          <w:rFonts w:ascii="Cambria" w:hAnsi="Cambria"/>
        </w:rPr>
        <w:t xml:space="preserve"> </w:t>
      </w:r>
      <w:r w:rsidR="00690AC5" w:rsidRPr="00270621">
        <w:rPr>
          <w:rFonts w:ascii="Cambria" w:hAnsi="Cambria"/>
        </w:rPr>
        <w:t>a</w:t>
      </w:r>
      <w:r w:rsidR="00270621">
        <w:rPr>
          <w:rFonts w:ascii="Cambria" w:hAnsi="Cambria"/>
        </w:rPr>
        <w:t xml:space="preserve"> </w:t>
      </w:r>
      <w:r w:rsidR="00690AC5" w:rsidRPr="00270621">
        <w:rPr>
          <w:rFonts w:ascii="Cambria" w:hAnsi="Cambria"/>
        </w:rPr>
        <w:t>detailed</w:t>
      </w:r>
      <w:r w:rsidR="00DB05CD" w:rsidRPr="00B7626A">
        <w:rPr>
          <w:rFonts w:ascii="Cambria" w:hAnsi="Cambria"/>
        </w:rPr>
        <w:t xml:space="preserve"> </w:t>
      </w:r>
      <w:r w:rsidR="00690AC5" w:rsidRPr="00270621">
        <w:rPr>
          <w:rFonts w:ascii="Cambria" w:hAnsi="Cambria"/>
        </w:rPr>
        <w:t>financial report which shall be provided to each</w:t>
      </w:r>
      <w:r w:rsidR="00690AC5" w:rsidRPr="00A733CB">
        <w:rPr>
          <w:rFonts w:ascii="Cambria" w:hAnsi="Cambria"/>
          <w:b/>
        </w:rPr>
        <w:t xml:space="preserve"> </w:t>
      </w:r>
      <w:r w:rsidR="00690AC5" w:rsidRPr="00B7626A">
        <w:rPr>
          <w:rFonts w:ascii="Cambria" w:hAnsi="Cambria"/>
        </w:rPr>
        <w:t>Division</w:t>
      </w:r>
      <w:r w:rsidR="00DB05CD" w:rsidRPr="00B7626A">
        <w:rPr>
          <w:rFonts w:ascii="Cambria" w:hAnsi="Cambria"/>
        </w:rPr>
        <w:t xml:space="preserve"> </w:t>
      </w:r>
      <w:r w:rsidR="00690AC5" w:rsidRPr="00270621">
        <w:rPr>
          <w:rFonts w:ascii="Cambria" w:hAnsi="Cambria"/>
        </w:rPr>
        <w:t>under the jurisdiction of the Board.</w:t>
      </w:r>
    </w:p>
    <w:p w:rsidR="00757FCA" w:rsidRPr="00C62C06" w:rsidRDefault="00757FCA" w:rsidP="00757FCA">
      <w:pPr>
        <w:spacing w:line="276" w:lineRule="auto"/>
        <w:ind w:firstLine="720"/>
        <w:rPr>
          <w:rFonts w:ascii="Cambria" w:hAnsi="Cambria"/>
          <w:sz w:val="24"/>
        </w:rPr>
      </w:pPr>
    </w:p>
    <w:p w:rsidR="00507ED4" w:rsidRPr="00C62C06" w:rsidRDefault="00507ED4" w:rsidP="000D21CB">
      <w:pPr>
        <w:spacing w:line="276" w:lineRule="auto"/>
        <w:rPr>
          <w:rFonts w:ascii="Cambria" w:hAnsi="Cambria"/>
          <w:sz w:val="24"/>
        </w:rPr>
      </w:pPr>
    </w:p>
    <w:p w:rsidR="00507ED4" w:rsidRPr="00C62C06" w:rsidRDefault="00507ED4" w:rsidP="004E20DA">
      <w:pPr>
        <w:pStyle w:val="Heading1"/>
        <w:rPr>
          <w:rFonts w:ascii="Cambria" w:hAnsi="Cambria"/>
        </w:rPr>
      </w:pPr>
      <w:bookmarkStart w:id="14" w:name="_Toc289695933"/>
      <w:r w:rsidRPr="00C62C06">
        <w:rPr>
          <w:rFonts w:ascii="Cambria" w:hAnsi="Cambria"/>
        </w:rPr>
        <w:t>ARTICLE</w:t>
      </w:r>
      <w:bookmarkEnd w:id="14"/>
      <w:r w:rsidR="00DB05CD">
        <w:rPr>
          <w:rFonts w:ascii="Cambria" w:hAnsi="Cambria"/>
        </w:rPr>
        <w:t xml:space="preserve"> </w:t>
      </w:r>
      <w:r w:rsidR="00690AC5" w:rsidRPr="00270621">
        <w:rPr>
          <w:rFonts w:ascii="Cambria" w:hAnsi="Cambria"/>
        </w:rPr>
        <w:t>14</w:t>
      </w:r>
    </w:p>
    <w:p w:rsidR="00507ED4" w:rsidRPr="00C62C06" w:rsidRDefault="00507ED4" w:rsidP="000D21CB">
      <w:pPr>
        <w:spacing w:line="276" w:lineRule="auto"/>
        <w:rPr>
          <w:rFonts w:ascii="Cambria" w:hAnsi="Cambria"/>
          <w:sz w:val="24"/>
        </w:rPr>
      </w:pPr>
    </w:p>
    <w:p w:rsidR="00507ED4" w:rsidRPr="00C62C06" w:rsidRDefault="00507ED4" w:rsidP="000D21CB">
      <w:pPr>
        <w:pStyle w:val="BodyText"/>
        <w:spacing w:line="276" w:lineRule="auto"/>
        <w:rPr>
          <w:rFonts w:ascii="Cambria" w:hAnsi="Cambria"/>
          <w:color w:val="FF6600"/>
        </w:rPr>
      </w:pPr>
      <w:r w:rsidRPr="00C62C06">
        <w:rPr>
          <w:rFonts w:ascii="Cambria" w:hAnsi="Cambria"/>
        </w:rPr>
        <w:tab/>
      </w:r>
      <w:proofErr w:type="gramStart"/>
      <w:r w:rsidR="00F82E21">
        <w:rPr>
          <w:rFonts w:ascii="Cambria" w:hAnsi="Cambria"/>
        </w:rPr>
        <w:t>Sec. 1.</w:t>
      </w:r>
      <w:proofErr w:type="gramEnd"/>
      <w:r w:rsidR="00F82E21">
        <w:rPr>
          <w:rFonts w:ascii="Cambria" w:hAnsi="Cambria"/>
        </w:rPr>
        <w:t xml:space="preserve"> </w:t>
      </w:r>
      <w:r w:rsidRPr="00C62C06">
        <w:rPr>
          <w:rFonts w:ascii="Cambria" w:hAnsi="Cambria"/>
        </w:rPr>
        <w:t xml:space="preserve">All assessments of this Board shall be levied and collected as provided for in the </w:t>
      </w:r>
      <w:r w:rsidR="002F450C" w:rsidRPr="00C62C06">
        <w:rPr>
          <w:rFonts w:ascii="Cambria" w:hAnsi="Cambria"/>
        </w:rPr>
        <w:t xml:space="preserve">Bylaws </w:t>
      </w:r>
      <w:r w:rsidRPr="00C62C06">
        <w:rPr>
          <w:rFonts w:ascii="Cambria" w:hAnsi="Cambria"/>
        </w:rPr>
        <w:t xml:space="preserve">of the </w:t>
      </w:r>
      <w:r w:rsidR="002F450C" w:rsidRPr="00C62C06">
        <w:rPr>
          <w:rFonts w:ascii="Cambria" w:hAnsi="Cambria"/>
        </w:rPr>
        <w:t>N</w:t>
      </w:r>
      <w:r w:rsidRPr="00C62C06">
        <w:rPr>
          <w:rFonts w:ascii="Cambria" w:hAnsi="Cambria"/>
        </w:rPr>
        <w:t>.D.</w:t>
      </w:r>
    </w:p>
    <w:p w:rsidR="009041E3" w:rsidRPr="00C62C06" w:rsidRDefault="00F82E21" w:rsidP="00F82E21">
      <w:pPr>
        <w:pStyle w:val="BodyText"/>
        <w:spacing w:line="276" w:lineRule="auto"/>
        <w:ind w:firstLine="720"/>
        <w:rPr>
          <w:rFonts w:ascii="Cambria" w:hAnsi="Cambria"/>
        </w:rPr>
      </w:pPr>
      <w:proofErr w:type="gramStart"/>
      <w:r>
        <w:rPr>
          <w:rFonts w:ascii="Cambria" w:hAnsi="Cambria"/>
        </w:rPr>
        <w:t>Sec. 2.</w:t>
      </w:r>
      <w:proofErr w:type="gramEnd"/>
      <w:r>
        <w:rPr>
          <w:rFonts w:ascii="Cambria" w:hAnsi="Cambria"/>
        </w:rPr>
        <w:t xml:space="preserve"> </w:t>
      </w:r>
      <w:proofErr w:type="gramStart"/>
      <w:r w:rsidR="002F450C" w:rsidRPr="00C62C06">
        <w:rPr>
          <w:rFonts w:ascii="Cambria" w:hAnsi="Cambria"/>
        </w:rPr>
        <w:t>Except</w:t>
      </w:r>
      <w:r w:rsidR="009041E3" w:rsidRPr="00C62C06">
        <w:rPr>
          <w:rFonts w:ascii="Cambria" w:hAnsi="Cambria"/>
        </w:rPr>
        <w:t xml:space="preserve"> as otherwise provided in </w:t>
      </w:r>
      <w:r w:rsidR="00491B2C" w:rsidRPr="00C62C06">
        <w:rPr>
          <w:rFonts w:ascii="Cambria" w:hAnsi="Cambria"/>
        </w:rPr>
        <w:t>subsection (a) of this section, t</w:t>
      </w:r>
      <w:r w:rsidR="009041E3" w:rsidRPr="00C62C06">
        <w:rPr>
          <w:rFonts w:ascii="Cambria" w:hAnsi="Cambria"/>
        </w:rPr>
        <w:t xml:space="preserve">he assessment for the </w:t>
      </w:r>
      <w:r w:rsidR="00C603B4">
        <w:rPr>
          <w:rFonts w:ascii="Cambria" w:hAnsi="Cambria"/>
        </w:rPr>
        <w:t>TXSLB</w:t>
      </w:r>
      <w:r w:rsidR="009041E3" w:rsidRPr="00C62C06">
        <w:rPr>
          <w:rFonts w:ascii="Cambria" w:hAnsi="Cambria"/>
        </w:rPr>
        <w:t xml:space="preserve"> shall be</w:t>
      </w:r>
      <w:r w:rsidR="00C62C06">
        <w:rPr>
          <w:rFonts w:ascii="Cambria" w:hAnsi="Cambria"/>
        </w:rPr>
        <w:t xml:space="preserve"> </w:t>
      </w:r>
      <w:r w:rsidR="000C0FD4" w:rsidRPr="00C62C06">
        <w:rPr>
          <w:rFonts w:ascii="Cambria" w:hAnsi="Cambria"/>
        </w:rPr>
        <w:t>thirteen</w:t>
      </w:r>
      <w:r w:rsidR="009041E3" w:rsidRPr="00C62C06">
        <w:rPr>
          <w:rFonts w:ascii="Cambria" w:hAnsi="Cambria"/>
        </w:rPr>
        <w:t xml:space="preserve"> dollars per month for each active member.</w:t>
      </w:r>
      <w:proofErr w:type="gramEnd"/>
      <w:r w:rsidR="00281F02" w:rsidRPr="00C62C06">
        <w:rPr>
          <w:rFonts w:ascii="Cambria" w:hAnsi="Cambria"/>
        </w:rPr>
        <w:t xml:space="preserve"> </w:t>
      </w:r>
    </w:p>
    <w:p w:rsidR="00011BAB" w:rsidRPr="00C62C06" w:rsidRDefault="002F450C" w:rsidP="00011BAB">
      <w:pPr>
        <w:pStyle w:val="BodyText"/>
        <w:numPr>
          <w:ilvl w:val="0"/>
          <w:numId w:val="9"/>
        </w:numPr>
        <w:spacing w:line="276" w:lineRule="auto"/>
        <w:rPr>
          <w:rFonts w:ascii="Cambria" w:hAnsi="Cambria"/>
        </w:rPr>
      </w:pPr>
      <w:r w:rsidRPr="00C62C06">
        <w:rPr>
          <w:rFonts w:ascii="Cambria" w:hAnsi="Cambria"/>
        </w:rPr>
        <w:t xml:space="preserve">The assessment for members who meet the guidelines set forth in </w:t>
      </w:r>
      <w:r w:rsidR="002F5C37" w:rsidRPr="00C62C06">
        <w:rPr>
          <w:rFonts w:ascii="Cambria" w:hAnsi="Cambria"/>
        </w:rPr>
        <w:t xml:space="preserve">BLET Bylaws, </w:t>
      </w:r>
      <w:r w:rsidRPr="00C62C06">
        <w:rPr>
          <w:rFonts w:ascii="Cambria" w:hAnsi="Cambria"/>
        </w:rPr>
        <w:t>National Division rules</w:t>
      </w:r>
      <w:r w:rsidR="002F5C37" w:rsidRPr="00C62C06">
        <w:rPr>
          <w:rFonts w:ascii="Cambria" w:hAnsi="Cambria"/>
        </w:rPr>
        <w:t>,</w:t>
      </w:r>
      <w:r w:rsidRPr="00C62C06">
        <w:rPr>
          <w:rFonts w:ascii="Cambria" w:hAnsi="Cambria"/>
        </w:rPr>
        <w:t xml:space="preserve"> Section 29</w:t>
      </w:r>
      <w:r w:rsidR="00D0269E" w:rsidRPr="00C62C06">
        <w:rPr>
          <w:rFonts w:ascii="Cambria" w:hAnsi="Cambria"/>
        </w:rPr>
        <w:t xml:space="preserve"> </w:t>
      </w:r>
      <w:r w:rsidRPr="00C62C06">
        <w:rPr>
          <w:rFonts w:ascii="Cambria" w:hAnsi="Cambria"/>
        </w:rPr>
        <w:t>(d) shall be one dollar per month.</w:t>
      </w:r>
    </w:p>
    <w:p w:rsidR="00160CDE" w:rsidRPr="00DB05CD" w:rsidRDefault="00F82E21" w:rsidP="00F82E21">
      <w:pPr>
        <w:pStyle w:val="BodyText"/>
        <w:spacing w:line="276" w:lineRule="auto"/>
        <w:ind w:firstLine="720"/>
        <w:rPr>
          <w:rFonts w:ascii="Cambria" w:hAnsi="Cambria"/>
          <w:strike/>
        </w:rPr>
      </w:pPr>
      <w:r>
        <w:rPr>
          <w:rFonts w:ascii="Cambria" w:hAnsi="Cambria"/>
        </w:rPr>
        <w:t xml:space="preserve"> </w:t>
      </w:r>
      <w:proofErr w:type="gramStart"/>
      <w:r>
        <w:rPr>
          <w:rFonts w:ascii="Cambria" w:hAnsi="Cambria"/>
        </w:rPr>
        <w:t>Sec. 3</w:t>
      </w:r>
      <w:r w:rsidR="00011BAB" w:rsidRPr="00C62C06">
        <w:rPr>
          <w:rFonts w:ascii="Cambria" w:hAnsi="Cambria"/>
        </w:rPr>
        <w:t>.</w:t>
      </w:r>
      <w:proofErr w:type="gramEnd"/>
      <w:r w:rsidR="00011BAB" w:rsidRPr="00C62C06">
        <w:rPr>
          <w:rFonts w:ascii="Cambria" w:hAnsi="Cambria"/>
        </w:rPr>
        <w:t xml:space="preserve"> One dollar of th</w:t>
      </w:r>
      <w:r w:rsidR="00270621">
        <w:rPr>
          <w:rFonts w:ascii="Cambria" w:hAnsi="Cambria"/>
        </w:rPr>
        <w:t>e</w:t>
      </w:r>
      <w:r w:rsidR="00DB05CD">
        <w:rPr>
          <w:rFonts w:ascii="Cambria" w:hAnsi="Cambria"/>
        </w:rPr>
        <w:t xml:space="preserve"> </w:t>
      </w:r>
      <w:r w:rsidR="00690AC5" w:rsidRPr="00270621">
        <w:rPr>
          <w:rFonts w:ascii="Cambria" w:hAnsi="Cambria"/>
        </w:rPr>
        <w:t>assessment</w:t>
      </w:r>
      <w:r w:rsidR="00011BAB" w:rsidRPr="00C62C06">
        <w:rPr>
          <w:rFonts w:ascii="Cambria" w:hAnsi="Cambria"/>
        </w:rPr>
        <w:t xml:space="preserve"> shall be used exclusively</w:t>
      </w:r>
      <w:r w:rsidR="00A733CB">
        <w:rPr>
          <w:rFonts w:ascii="Cambria" w:hAnsi="Cambria"/>
        </w:rPr>
        <w:t xml:space="preserve"> </w:t>
      </w:r>
      <w:r w:rsidR="00690AC5" w:rsidRPr="00270621">
        <w:rPr>
          <w:rFonts w:ascii="Cambria" w:hAnsi="Cambria"/>
        </w:rPr>
        <w:t>to pay</w:t>
      </w:r>
      <w:r w:rsidR="00011BAB" w:rsidRPr="00C62C06">
        <w:rPr>
          <w:rFonts w:ascii="Cambria" w:hAnsi="Cambria"/>
        </w:rPr>
        <w:t xml:space="preserve"> for </w:t>
      </w:r>
      <w:r w:rsidR="00690AC5" w:rsidRPr="00270621">
        <w:rPr>
          <w:rFonts w:ascii="Cambria" w:hAnsi="Cambria"/>
        </w:rPr>
        <w:t>expenses related to</w:t>
      </w:r>
      <w:r w:rsidR="00690AC5">
        <w:rPr>
          <w:rFonts w:ascii="Cambria" w:hAnsi="Cambria"/>
        </w:rPr>
        <w:t xml:space="preserve"> </w:t>
      </w:r>
      <w:r w:rsidR="00011BAB" w:rsidRPr="00C62C06">
        <w:rPr>
          <w:rFonts w:ascii="Cambria" w:hAnsi="Cambria"/>
        </w:rPr>
        <w:t xml:space="preserve">the </w:t>
      </w:r>
      <w:r w:rsidR="00EF092B">
        <w:rPr>
          <w:rFonts w:ascii="Cambria" w:hAnsi="Cambria"/>
        </w:rPr>
        <w:t>TXSLB</w:t>
      </w:r>
      <w:r w:rsidR="00011BAB" w:rsidRPr="00C62C06">
        <w:rPr>
          <w:rFonts w:ascii="Cambria" w:hAnsi="Cambria"/>
        </w:rPr>
        <w:t xml:space="preserve"> </w:t>
      </w:r>
      <w:r w:rsidR="00690AC5" w:rsidRPr="00270621">
        <w:rPr>
          <w:rFonts w:ascii="Cambria" w:hAnsi="Cambria"/>
        </w:rPr>
        <w:t>Quadrennial</w:t>
      </w:r>
      <w:r w:rsidR="00690AC5" w:rsidRPr="00A733CB">
        <w:rPr>
          <w:rFonts w:ascii="Cambria" w:hAnsi="Cambria"/>
          <w:b/>
        </w:rPr>
        <w:t xml:space="preserve"> </w:t>
      </w:r>
      <w:r w:rsidR="00690AC5">
        <w:rPr>
          <w:rFonts w:ascii="Cambria" w:hAnsi="Cambria"/>
        </w:rPr>
        <w:t>C</w:t>
      </w:r>
      <w:r w:rsidR="00011BAB" w:rsidRPr="00C62C06">
        <w:rPr>
          <w:rFonts w:ascii="Cambria" w:hAnsi="Cambria"/>
        </w:rPr>
        <w:t>onvention</w:t>
      </w:r>
      <w:r w:rsidR="00690AC5" w:rsidRPr="00DB05CD">
        <w:rPr>
          <w:rFonts w:ascii="Cambria" w:hAnsi="Cambria"/>
          <w:b/>
        </w:rPr>
        <w:t>.</w:t>
      </w:r>
      <w:r w:rsidR="00DB05CD">
        <w:rPr>
          <w:rFonts w:ascii="Cambria" w:hAnsi="Cambria"/>
          <w:b/>
        </w:rPr>
        <w:t xml:space="preserve"> </w:t>
      </w:r>
    </w:p>
    <w:p w:rsidR="00E75115" w:rsidRDefault="00E75115" w:rsidP="004E20DA">
      <w:pPr>
        <w:pStyle w:val="Heading1"/>
        <w:rPr>
          <w:rFonts w:ascii="Cambria" w:hAnsi="Cambria"/>
        </w:rPr>
      </w:pPr>
      <w:bookmarkStart w:id="15" w:name="_Toc289695935"/>
    </w:p>
    <w:p w:rsidR="00E75115" w:rsidRDefault="00E75115">
      <w:pPr>
        <w:widowControl/>
        <w:adjustRightInd/>
        <w:spacing w:line="240" w:lineRule="auto"/>
        <w:jc w:val="left"/>
        <w:textAlignment w:val="auto"/>
        <w:rPr>
          <w:rFonts w:ascii="Cambria" w:hAnsi="Cambria"/>
          <w:sz w:val="24"/>
        </w:rPr>
      </w:pPr>
    </w:p>
    <w:p w:rsidR="008A0B14" w:rsidRDefault="008A0B14" w:rsidP="004E20DA">
      <w:pPr>
        <w:pStyle w:val="Heading1"/>
        <w:rPr>
          <w:rFonts w:ascii="Cambria" w:hAnsi="Cambria"/>
        </w:rPr>
      </w:pPr>
    </w:p>
    <w:p w:rsidR="00507ED4" w:rsidRPr="00C62C06" w:rsidRDefault="00507ED4" w:rsidP="004E20DA">
      <w:pPr>
        <w:pStyle w:val="Heading1"/>
        <w:rPr>
          <w:rFonts w:ascii="Cambria" w:hAnsi="Cambria"/>
        </w:rPr>
      </w:pPr>
      <w:r w:rsidRPr="00C62C06">
        <w:rPr>
          <w:rFonts w:ascii="Cambria" w:hAnsi="Cambria"/>
        </w:rPr>
        <w:t>ARTICLE</w:t>
      </w:r>
      <w:bookmarkEnd w:id="15"/>
      <w:r w:rsidR="00DB05CD">
        <w:rPr>
          <w:rFonts w:ascii="Cambria" w:hAnsi="Cambria"/>
        </w:rPr>
        <w:t xml:space="preserve"> </w:t>
      </w:r>
      <w:r w:rsidR="00296F12" w:rsidRPr="00270621">
        <w:rPr>
          <w:rFonts w:ascii="Cambria" w:hAnsi="Cambria"/>
        </w:rPr>
        <w:t>15</w:t>
      </w:r>
    </w:p>
    <w:p w:rsidR="00507ED4" w:rsidRPr="00C62C06" w:rsidRDefault="00507ED4" w:rsidP="000D21CB">
      <w:pPr>
        <w:spacing w:line="276" w:lineRule="auto"/>
        <w:rPr>
          <w:rFonts w:ascii="Cambria" w:hAnsi="Cambria"/>
          <w:sz w:val="24"/>
        </w:rPr>
      </w:pPr>
    </w:p>
    <w:p w:rsidR="00507ED4" w:rsidRPr="00C62C06" w:rsidRDefault="00507ED4" w:rsidP="000D21CB">
      <w:pPr>
        <w:pStyle w:val="BodyText"/>
        <w:spacing w:line="276" w:lineRule="auto"/>
        <w:rPr>
          <w:rFonts w:ascii="Cambria" w:hAnsi="Cambria"/>
        </w:rPr>
      </w:pPr>
      <w:r w:rsidRPr="00C62C06">
        <w:rPr>
          <w:rFonts w:ascii="Cambria" w:hAnsi="Cambria"/>
        </w:rPr>
        <w:tab/>
      </w:r>
      <w:proofErr w:type="gramStart"/>
      <w:r w:rsidRPr="00C62C06">
        <w:rPr>
          <w:rFonts w:ascii="Cambria" w:hAnsi="Cambria"/>
        </w:rPr>
        <w:t>Sec. 1.</w:t>
      </w:r>
      <w:proofErr w:type="gramEnd"/>
      <w:r w:rsidRPr="00C62C06">
        <w:rPr>
          <w:rFonts w:ascii="Cambria" w:hAnsi="Cambria"/>
        </w:rPr>
        <w:t xml:space="preserve">  Divisions requesting amendments to these Bylaws or submitting any proposals relating to the political or legislative activities of the Texas State Legislative Board shall present same in writing to the Chairman not less than twenty days prior to the regular session of the Board; however, any proposals in writing offered from the floor of the convention may be considered by a two-thirds (2/3) vote. </w:t>
      </w:r>
    </w:p>
    <w:p w:rsidR="00507ED4" w:rsidRPr="00C62C06" w:rsidRDefault="00507ED4" w:rsidP="000D21CB">
      <w:pPr>
        <w:pStyle w:val="BodyText"/>
        <w:spacing w:line="276" w:lineRule="auto"/>
        <w:rPr>
          <w:rFonts w:ascii="Cambria" w:hAnsi="Cambria"/>
        </w:rPr>
      </w:pPr>
      <w:r w:rsidRPr="00C62C06">
        <w:rPr>
          <w:rFonts w:ascii="Cambria" w:hAnsi="Cambria"/>
        </w:rPr>
        <w:tab/>
      </w:r>
      <w:proofErr w:type="gramStart"/>
      <w:r w:rsidRPr="00C62C06">
        <w:rPr>
          <w:rFonts w:ascii="Cambria" w:hAnsi="Cambria"/>
        </w:rPr>
        <w:t>Sec. 2.</w:t>
      </w:r>
      <w:proofErr w:type="gramEnd"/>
      <w:r w:rsidRPr="00C62C06">
        <w:rPr>
          <w:rFonts w:ascii="Cambria" w:hAnsi="Cambria"/>
        </w:rPr>
        <w:t xml:space="preserve"> These Bylaws may be amended by a majority vote of delegates present at any regular or special session of the Board. </w:t>
      </w:r>
    </w:p>
    <w:p w:rsidR="00507ED4" w:rsidRPr="00C62C06" w:rsidRDefault="00507ED4" w:rsidP="000D21CB">
      <w:pPr>
        <w:spacing w:line="276" w:lineRule="auto"/>
        <w:rPr>
          <w:rFonts w:ascii="Cambria" w:hAnsi="Cambria"/>
          <w:sz w:val="24"/>
        </w:rPr>
      </w:pPr>
      <w:r w:rsidRPr="00C62C06">
        <w:rPr>
          <w:rFonts w:ascii="Cambria" w:hAnsi="Cambria"/>
          <w:sz w:val="24"/>
        </w:rPr>
        <w:tab/>
      </w:r>
      <w:proofErr w:type="gramStart"/>
      <w:r w:rsidRPr="00C62C06">
        <w:rPr>
          <w:rFonts w:ascii="Cambria" w:hAnsi="Cambria"/>
          <w:sz w:val="24"/>
        </w:rPr>
        <w:t>Sec. 3.</w:t>
      </w:r>
      <w:proofErr w:type="gramEnd"/>
      <w:r w:rsidRPr="00C62C06">
        <w:rPr>
          <w:rFonts w:ascii="Cambria" w:hAnsi="Cambria"/>
          <w:sz w:val="24"/>
        </w:rPr>
        <w:t xml:space="preserve"> These Bylaws may be amended by a majority vote of all Division Legislative Representatives when ordered by the Executive Committee to be polled for that purpose.</w:t>
      </w:r>
      <w:r w:rsidRPr="00C62C06">
        <w:rPr>
          <w:rFonts w:ascii="Cambria" w:hAnsi="Cambria"/>
          <w:sz w:val="24"/>
        </w:rPr>
        <w:tab/>
      </w:r>
    </w:p>
    <w:p w:rsidR="00507ED4" w:rsidRPr="00C62C06" w:rsidRDefault="00507ED4" w:rsidP="000D21CB">
      <w:pPr>
        <w:spacing w:line="276" w:lineRule="auto"/>
        <w:ind w:firstLine="720"/>
        <w:rPr>
          <w:rFonts w:ascii="Cambria" w:hAnsi="Cambria"/>
          <w:color w:val="00FFFF"/>
          <w:sz w:val="24"/>
        </w:rPr>
      </w:pPr>
      <w:proofErr w:type="gramStart"/>
      <w:r w:rsidRPr="00C62C06">
        <w:rPr>
          <w:rFonts w:ascii="Cambria" w:hAnsi="Cambria"/>
          <w:sz w:val="24"/>
        </w:rPr>
        <w:t>Sec. 4.</w:t>
      </w:r>
      <w:proofErr w:type="gramEnd"/>
      <w:r w:rsidRPr="00C62C06">
        <w:rPr>
          <w:rFonts w:ascii="Cambria" w:hAnsi="Cambria"/>
          <w:sz w:val="24"/>
        </w:rPr>
        <w:t xml:space="preserve"> </w:t>
      </w:r>
      <w:r w:rsidR="004732A0" w:rsidRPr="00C62C06">
        <w:rPr>
          <w:rFonts w:ascii="Cambria" w:hAnsi="Cambria"/>
          <w:sz w:val="24"/>
        </w:rPr>
        <w:t xml:space="preserve"> </w:t>
      </w:r>
      <w:r w:rsidRPr="00C62C06">
        <w:rPr>
          <w:rFonts w:ascii="Cambria" w:hAnsi="Cambria"/>
          <w:sz w:val="24"/>
        </w:rPr>
        <w:t>A copy of the Bylaws as amended shall be furnished each Division L.R. not later than 45 days after amendment or the close of the convention.</w:t>
      </w:r>
    </w:p>
    <w:p w:rsidR="00507ED4" w:rsidRPr="00C62C06" w:rsidRDefault="00507ED4" w:rsidP="000D21CB">
      <w:pPr>
        <w:pStyle w:val="Heading1"/>
        <w:spacing w:line="276" w:lineRule="auto"/>
        <w:jc w:val="both"/>
        <w:rPr>
          <w:rFonts w:ascii="Cambria" w:hAnsi="Cambria"/>
          <w:color w:val="00FFFF"/>
        </w:rPr>
      </w:pPr>
    </w:p>
    <w:p w:rsidR="00507ED4" w:rsidRPr="00C62C06" w:rsidRDefault="00507ED4" w:rsidP="004E20DA">
      <w:pPr>
        <w:pStyle w:val="Heading1"/>
        <w:rPr>
          <w:rFonts w:ascii="Cambria" w:hAnsi="Cambria"/>
        </w:rPr>
      </w:pPr>
      <w:bookmarkStart w:id="16" w:name="_Toc289695936"/>
      <w:r w:rsidRPr="00C62C06">
        <w:rPr>
          <w:rFonts w:ascii="Cambria" w:hAnsi="Cambria"/>
        </w:rPr>
        <w:t>ARTICLE</w:t>
      </w:r>
      <w:bookmarkEnd w:id="16"/>
      <w:r w:rsidR="00DB05CD">
        <w:rPr>
          <w:rFonts w:ascii="Cambria" w:hAnsi="Cambria"/>
        </w:rPr>
        <w:t xml:space="preserve"> </w:t>
      </w:r>
      <w:r w:rsidR="00296F12" w:rsidRPr="00270621">
        <w:rPr>
          <w:rFonts w:ascii="Cambria" w:hAnsi="Cambria"/>
        </w:rPr>
        <w:t>16</w:t>
      </w:r>
    </w:p>
    <w:p w:rsidR="00507ED4" w:rsidRPr="00B125AB" w:rsidRDefault="00507ED4" w:rsidP="000D21CB">
      <w:pPr>
        <w:spacing w:line="276" w:lineRule="auto"/>
        <w:rPr>
          <w:rFonts w:ascii="Cambria" w:hAnsi="Cambria"/>
          <w:sz w:val="24"/>
        </w:rPr>
      </w:pPr>
    </w:p>
    <w:p w:rsidR="00507ED4" w:rsidRPr="00B125AB" w:rsidRDefault="00507ED4" w:rsidP="000D21CB">
      <w:pPr>
        <w:pStyle w:val="BodyText"/>
        <w:spacing w:line="276" w:lineRule="auto"/>
        <w:rPr>
          <w:rFonts w:ascii="Cambria" w:hAnsi="Cambria"/>
        </w:rPr>
      </w:pPr>
      <w:r w:rsidRPr="00B125AB">
        <w:rPr>
          <w:rFonts w:ascii="Cambria" w:hAnsi="Cambria"/>
        </w:rPr>
        <w:tab/>
        <w:t xml:space="preserve">These Bylaws shall not conflict in any manner with the </w:t>
      </w:r>
      <w:r w:rsidRPr="00B125AB">
        <w:rPr>
          <w:rFonts w:ascii="Cambria" w:hAnsi="Cambria"/>
          <w:szCs w:val="24"/>
        </w:rPr>
        <w:t>Constitution</w:t>
      </w:r>
      <w:r w:rsidR="00D135A8" w:rsidRPr="00B125AB">
        <w:rPr>
          <w:rFonts w:ascii="Cambria" w:hAnsi="Cambria"/>
          <w:szCs w:val="24"/>
        </w:rPr>
        <w:t xml:space="preserve"> </w:t>
      </w:r>
      <w:r w:rsidRPr="00B125AB">
        <w:rPr>
          <w:rFonts w:ascii="Cambria" w:hAnsi="Cambria"/>
        </w:rPr>
        <w:t xml:space="preserve">of the </w:t>
      </w:r>
      <w:r w:rsidR="003E6563" w:rsidRPr="00B125AB">
        <w:rPr>
          <w:rFonts w:ascii="Cambria" w:hAnsi="Cambria"/>
          <w:b/>
        </w:rPr>
        <w:t xml:space="preserve">IBT </w:t>
      </w:r>
      <w:r w:rsidR="00D135A8" w:rsidRPr="00B125AB">
        <w:rPr>
          <w:rFonts w:ascii="Cambria" w:hAnsi="Cambria"/>
        </w:rPr>
        <w:t>or Bylaws</w:t>
      </w:r>
      <w:r w:rsidR="003E6563" w:rsidRPr="00B125AB">
        <w:rPr>
          <w:rFonts w:ascii="Cambria" w:hAnsi="Cambria"/>
        </w:rPr>
        <w:t xml:space="preserve"> </w:t>
      </w:r>
      <w:r w:rsidR="003E6563" w:rsidRPr="00B125AB">
        <w:rPr>
          <w:rFonts w:ascii="Cambria" w:hAnsi="Cambria"/>
          <w:b/>
        </w:rPr>
        <w:t>of the BLET.</w:t>
      </w:r>
      <w:r w:rsidRPr="00B125AB">
        <w:rPr>
          <w:rFonts w:ascii="Cambria" w:hAnsi="Cambria"/>
        </w:rPr>
        <w:t xml:space="preserve"> </w:t>
      </w:r>
      <w:r w:rsidR="003E6563" w:rsidRPr="00B125AB">
        <w:rPr>
          <w:rFonts w:ascii="Cambria" w:hAnsi="Cambria"/>
          <w:b/>
        </w:rPr>
        <w:t xml:space="preserve">They </w:t>
      </w:r>
      <w:r w:rsidRPr="00B125AB">
        <w:rPr>
          <w:rFonts w:ascii="Cambria" w:hAnsi="Cambria"/>
        </w:rPr>
        <w:t xml:space="preserve">shall </w:t>
      </w:r>
      <w:r w:rsidR="003E6563" w:rsidRPr="00B125AB">
        <w:rPr>
          <w:rFonts w:ascii="Cambria" w:hAnsi="Cambria"/>
          <w:b/>
        </w:rPr>
        <w:t xml:space="preserve">also </w:t>
      </w:r>
      <w:r w:rsidRPr="00B125AB">
        <w:rPr>
          <w:rFonts w:ascii="Cambria" w:hAnsi="Cambria"/>
        </w:rPr>
        <w:t xml:space="preserve">comply with any </w:t>
      </w:r>
      <w:r w:rsidR="003E6563" w:rsidRPr="00B125AB">
        <w:rPr>
          <w:rFonts w:ascii="Cambria" w:hAnsi="Cambria"/>
          <w:b/>
        </w:rPr>
        <w:t xml:space="preserve">applicable </w:t>
      </w:r>
      <w:r w:rsidRPr="00B125AB">
        <w:rPr>
          <w:rFonts w:ascii="Cambria" w:hAnsi="Cambria"/>
        </w:rPr>
        <w:t>State and Federal law</w:t>
      </w:r>
      <w:r w:rsidR="003E6563" w:rsidRPr="00B125AB">
        <w:rPr>
          <w:rFonts w:ascii="Cambria" w:hAnsi="Cambria"/>
          <w:b/>
        </w:rPr>
        <w:t>s</w:t>
      </w:r>
      <w:r w:rsidRPr="00B125AB">
        <w:rPr>
          <w:rFonts w:ascii="Cambria" w:hAnsi="Cambria"/>
        </w:rPr>
        <w:t>.</w:t>
      </w:r>
    </w:p>
    <w:p w:rsidR="00507ED4" w:rsidRPr="00C62C06" w:rsidRDefault="00507ED4" w:rsidP="000D21CB">
      <w:pPr>
        <w:spacing w:line="276" w:lineRule="auto"/>
        <w:rPr>
          <w:rFonts w:ascii="Cambria" w:hAnsi="Cambria"/>
          <w:sz w:val="24"/>
        </w:rPr>
      </w:pPr>
    </w:p>
    <w:p w:rsidR="00507ED4" w:rsidRPr="00C62C06" w:rsidRDefault="00507ED4" w:rsidP="004E20DA">
      <w:pPr>
        <w:pStyle w:val="Heading1"/>
        <w:rPr>
          <w:rFonts w:ascii="Cambria" w:hAnsi="Cambria"/>
        </w:rPr>
      </w:pPr>
      <w:bookmarkStart w:id="17" w:name="_Toc289695937"/>
      <w:r w:rsidRPr="00C62C06">
        <w:rPr>
          <w:rFonts w:ascii="Cambria" w:hAnsi="Cambria"/>
        </w:rPr>
        <w:t>ARTICLE</w:t>
      </w:r>
      <w:bookmarkEnd w:id="17"/>
      <w:r w:rsidR="00DB05CD">
        <w:rPr>
          <w:rFonts w:ascii="Cambria" w:hAnsi="Cambria"/>
        </w:rPr>
        <w:t xml:space="preserve"> </w:t>
      </w:r>
      <w:r w:rsidR="00296F12" w:rsidRPr="00270621">
        <w:rPr>
          <w:rFonts w:ascii="Cambria" w:hAnsi="Cambria"/>
        </w:rPr>
        <w:t>17</w:t>
      </w:r>
    </w:p>
    <w:p w:rsidR="00507ED4" w:rsidRPr="00C62C06" w:rsidRDefault="00507ED4" w:rsidP="000D21CB">
      <w:pPr>
        <w:spacing w:line="276" w:lineRule="auto"/>
        <w:rPr>
          <w:rFonts w:ascii="Cambria" w:hAnsi="Cambria"/>
          <w:sz w:val="24"/>
        </w:rPr>
      </w:pPr>
    </w:p>
    <w:p w:rsidR="00507ED4" w:rsidRPr="00C62C06" w:rsidRDefault="00507ED4" w:rsidP="000D21CB">
      <w:pPr>
        <w:pStyle w:val="BodyText"/>
        <w:spacing w:line="276" w:lineRule="auto"/>
        <w:rPr>
          <w:rFonts w:ascii="Cambria" w:hAnsi="Cambria"/>
        </w:rPr>
      </w:pPr>
      <w:r w:rsidRPr="00C62C06">
        <w:rPr>
          <w:rFonts w:ascii="Cambria" w:hAnsi="Cambria"/>
        </w:rPr>
        <w:tab/>
        <w:t>This body shall be governed by the Rules of Order governing Divisions, G</w:t>
      </w:r>
      <w:r w:rsidR="007B6A65" w:rsidRPr="00C62C06">
        <w:rPr>
          <w:rFonts w:ascii="Cambria" w:hAnsi="Cambria"/>
        </w:rPr>
        <w:t>eneral Committees of Adjustment</w:t>
      </w:r>
      <w:r w:rsidRPr="00C62C06">
        <w:rPr>
          <w:rFonts w:ascii="Cambria" w:hAnsi="Cambria"/>
        </w:rPr>
        <w:t xml:space="preserve"> and Legislative Boards of the </w:t>
      </w:r>
      <w:r w:rsidR="00491B2C" w:rsidRPr="00C62C06">
        <w:rPr>
          <w:rFonts w:ascii="Cambria" w:hAnsi="Cambria"/>
          <w:szCs w:val="24"/>
        </w:rPr>
        <w:t>N</w:t>
      </w:r>
      <w:r w:rsidRPr="00C62C06">
        <w:rPr>
          <w:rFonts w:ascii="Cambria" w:hAnsi="Cambria"/>
        </w:rPr>
        <w:t>.D. Bylaws.</w:t>
      </w:r>
    </w:p>
    <w:p w:rsidR="0056530D" w:rsidRPr="00C62C06" w:rsidRDefault="0056530D" w:rsidP="000D21CB">
      <w:pPr>
        <w:pStyle w:val="Heading1"/>
        <w:spacing w:line="276" w:lineRule="auto"/>
        <w:rPr>
          <w:rFonts w:ascii="Cambria" w:hAnsi="Cambria"/>
        </w:rPr>
      </w:pPr>
    </w:p>
    <w:p w:rsidR="00507ED4" w:rsidRPr="00C62C06" w:rsidRDefault="00507ED4" w:rsidP="004E20DA">
      <w:pPr>
        <w:pStyle w:val="Heading1"/>
        <w:rPr>
          <w:rFonts w:ascii="Cambria" w:hAnsi="Cambria"/>
        </w:rPr>
      </w:pPr>
      <w:bookmarkStart w:id="18" w:name="_Toc289695938"/>
      <w:r w:rsidRPr="00C62C06">
        <w:rPr>
          <w:rFonts w:ascii="Cambria" w:hAnsi="Cambria"/>
        </w:rPr>
        <w:t>ARTICLE</w:t>
      </w:r>
      <w:bookmarkEnd w:id="18"/>
      <w:r w:rsidR="00DB05CD">
        <w:rPr>
          <w:rFonts w:ascii="Cambria" w:hAnsi="Cambria"/>
        </w:rPr>
        <w:t xml:space="preserve"> </w:t>
      </w:r>
      <w:r w:rsidR="00296F12" w:rsidRPr="00270621">
        <w:rPr>
          <w:rFonts w:ascii="Cambria" w:hAnsi="Cambria"/>
        </w:rPr>
        <w:t>18</w:t>
      </w:r>
    </w:p>
    <w:p w:rsidR="00507ED4" w:rsidRPr="00C62C06" w:rsidRDefault="00507ED4" w:rsidP="000D21CB">
      <w:pPr>
        <w:spacing w:line="276" w:lineRule="auto"/>
        <w:rPr>
          <w:rFonts w:ascii="Cambria" w:hAnsi="Cambria"/>
          <w:sz w:val="24"/>
        </w:rPr>
      </w:pPr>
    </w:p>
    <w:p w:rsidR="0030686C" w:rsidRPr="00C62C06" w:rsidRDefault="00507ED4" w:rsidP="000D21CB">
      <w:pPr>
        <w:pStyle w:val="BodyText"/>
        <w:spacing w:line="276" w:lineRule="auto"/>
        <w:rPr>
          <w:rFonts w:ascii="Cambria" w:hAnsi="Cambria"/>
        </w:rPr>
      </w:pPr>
      <w:r w:rsidRPr="00C62C06">
        <w:rPr>
          <w:rFonts w:ascii="Cambria" w:hAnsi="Cambria"/>
        </w:rPr>
        <w:tab/>
      </w:r>
      <w:proofErr w:type="gramStart"/>
      <w:r w:rsidR="00530A77" w:rsidRPr="00C62C06">
        <w:rPr>
          <w:rFonts w:ascii="Cambria" w:hAnsi="Cambria"/>
        </w:rPr>
        <w:t>Sec. 1.</w:t>
      </w:r>
      <w:proofErr w:type="gramEnd"/>
      <w:r w:rsidR="00530A77" w:rsidRPr="00C62C06">
        <w:rPr>
          <w:rFonts w:ascii="Cambria" w:hAnsi="Cambria"/>
        </w:rPr>
        <w:t xml:space="preserve"> </w:t>
      </w:r>
      <w:r w:rsidRPr="00C62C06">
        <w:rPr>
          <w:rFonts w:ascii="Cambria" w:hAnsi="Cambria"/>
        </w:rPr>
        <w:t xml:space="preserve">The Chairman and Secretary-Treasurer shall be bonded in </w:t>
      </w:r>
      <w:r w:rsidR="00C83090" w:rsidRPr="00C62C06">
        <w:rPr>
          <w:rFonts w:ascii="Cambria" w:hAnsi="Cambria"/>
        </w:rPr>
        <w:t xml:space="preserve">accordance with </w:t>
      </w:r>
      <w:r w:rsidR="00461F89" w:rsidRPr="00C62C06">
        <w:rPr>
          <w:rFonts w:ascii="Cambria" w:hAnsi="Cambria"/>
        </w:rPr>
        <w:t xml:space="preserve">BLET </w:t>
      </w:r>
      <w:r w:rsidR="00C83090" w:rsidRPr="00C62C06">
        <w:rPr>
          <w:rFonts w:ascii="Cambria" w:hAnsi="Cambria"/>
        </w:rPr>
        <w:t>N</w:t>
      </w:r>
      <w:r w:rsidR="00461F89" w:rsidRPr="00C62C06">
        <w:rPr>
          <w:rFonts w:ascii="Cambria" w:hAnsi="Cambria"/>
        </w:rPr>
        <w:t>.</w:t>
      </w:r>
      <w:r w:rsidR="00C83090" w:rsidRPr="00C62C06">
        <w:rPr>
          <w:rFonts w:ascii="Cambria" w:hAnsi="Cambria"/>
        </w:rPr>
        <w:t>D</w:t>
      </w:r>
      <w:r w:rsidR="00461F89" w:rsidRPr="00C62C06">
        <w:rPr>
          <w:rFonts w:ascii="Cambria" w:hAnsi="Cambria"/>
        </w:rPr>
        <w:t>.</w:t>
      </w:r>
      <w:r w:rsidR="00C83090" w:rsidRPr="00C62C06">
        <w:rPr>
          <w:rFonts w:ascii="Cambria" w:hAnsi="Cambria"/>
        </w:rPr>
        <w:t xml:space="preserve"> rules Section 8</w:t>
      </w:r>
      <w:r w:rsidR="002F5C37" w:rsidRPr="00C62C06">
        <w:rPr>
          <w:rFonts w:ascii="Cambria" w:hAnsi="Cambria"/>
        </w:rPr>
        <w:t xml:space="preserve"> A</w:t>
      </w:r>
      <w:r w:rsidR="00C83090" w:rsidRPr="00C62C06">
        <w:rPr>
          <w:rFonts w:ascii="Cambria" w:hAnsi="Cambria"/>
        </w:rPr>
        <w:t>rticle 10.</w:t>
      </w:r>
    </w:p>
    <w:p w:rsidR="00011BAB" w:rsidRPr="00B125AB" w:rsidRDefault="00011BAB" w:rsidP="000D21CB">
      <w:pPr>
        <w:pStyle w:val="BodyText"/>
        <w:spacing w:line="276" w:lineRule="auto"/>
        <w:rPr>
          <w:rFonts w:ascii="Cambria" w:hAnsi="Cambria"/>
        </w:rPr>
      </w:pPr>
      <w:r w:rsidRPr="00C62C06">
        <w:rPr>
          <w:rFonts w:ascii="Cambria" w:hAnsi="Cambria"/>
        </w:rPr>
        <w:tab/>
      </w:r>
      <w:proofErr w:type="gramStart"/>
      <w:r w:rsidR="00530A77" w:rsidRPr="00C62C06">
        <w:rPr>
          <w:rFonts w:ascii="Cambria" w:hAnsi="Cambria"/>
        </w:rPr>
        <w:t>Sec. 2.</w:t>
      </w:r>
      <w:proofErr w:type="gramEnd"/>
      <w:r w:rsidR="00530A77" w:rsidRPr="00C62C06">
        <w:rPr>
          <w:rFonts w:ascii="Cambria" w:hAnsi="Cambria"/>
        </w:rPr>
        <w:t xml:space="preserve"> </w:t>
      </w:r>
      <w:r w:rsidRPr="00C62C06">
        <w:rPr>
          <w:rFonts w:ascii="Cambria" w:hAnsi="Cambria"/>
        </w:rPr>
        <w:t xml:space="preserve">The Audit Committee shall </w:t>
      </w:r>
      <w:r w:rsidR="00AB6D9F" w:rsidRPr="00B125AB">
        <w:rPr>
          <w:rFonts w:ascii="Cambria" w:hAnsi="Cambria"/>
          <w:b/>
        </w:rPr>
        <w:t>review and verify</w:t>
      </w:r>
      <w:r w:rsidRPr="00B125AB">
        <w:rPr>
          <w:rFonts w:ascii="Cambria" w:hAnsi="Cambria"/>
        </w:rPr>
        <w:t xml:space="preserve"> the books</w:t>
      </w:r>
      <w:r w:rsidR="00AB6D9F" w:rsidRPr="00B125AB">
        <w:rPr>
          <w:rFonts w:ascii="Cambria" w:hAnsi="Cambria"/>
          <w:b/>
        </w:rPr>
        <w:t xml:space="preserve"> per BLET Bylaws LBR Section 11.</w:t>
      </w:r>
      <w:r w:rsidRPr="00B125AB">
        <w:rPr>
          <w:rFonts w:ascii="Cambria" w:hAnsi="Cambria"/>
        </w:rPr>
        <w:t xml:space="preserve"> In the event it becomes necessary, the </w:t>
      </w:r>
      <w:r w:rsidR="00AB6D9F" w:rsidRPr="00B125AB">
        <w:rPr>
          <w:rFonts w:ascii="Cambria" w:hAnsi="Cambria"/>
          <w:b/>
        </w:rPr>
        <w:t xml:space="preserve">TXSLB </w:t>
      </w:r>
      <w:r w:rsidRPr="00B125AB">
        <w:rPr>
          <w:rFonts w:ascii="Cambria" w:hAnsi="Cambria"/>
        </w:rPr>
        <w:t xml:space="preserve">Executive Committee may </w:t>
      </w:r>
      <w:r w:rsidR="00AB6D9F" w:rsidRPr="00B125AB">
        <w:rPr>
          <w:rFonts w:ascii="Cambria" w:hAnsi="Cambria"/>
          <w:b/>
        </w:rPr>
        <w:t>authorize the books to be reviewed and verified</w:t>
      </w:r>
      <w:r w:rsidR="004D42B4" w:rsidRPr="00B125AB">
        <w:rPr>
          <w:rFonts w:ascii="Cambria" w:hAnsi="Cambria"/>
          <w:b/>
        </w:rPr>
        <w:t xml:space="preserve"> </w:t>
      </w:r>
      <w:r w:rsidRPr="00B125AB">
        <w:rPr>
          <w:rFonts w:ascii="Cambria" w:hAnsi="Cambria"/>
        </w:rPr>
        <w:t>by a</w:t>
      </w:r>
      <w:r w:rsidR="00AB6D9F" w:rsidRPr="00B125AB">
        <w:rPr>
          <w:rFonts w:ascii="Cambria" w:hAnsi="Cambria"/>
          <w:b/>
        </w:rPr>
        <w:t>n independent</w:t>
      </w:r>
      <w:r w:rsidRPr="00B125AB">
        <w:rPr>
          <w:rFonts w:ascii="Cambria" w:hAnsi="Cambria"/>
        </w:rPr>
        <w:t xml:space="preserve"> Certified Public Accountant.</w:t>
      </w:r>
    </w:p>
    <w:p w:rsidR="00DB05CD" w:rsidRPr="00DB05CD" w:rsidRDefault="00DB05CD" w:rsidP="000D21CB">
      <w:pPr>
        <w:pStyle w:val="BodyText"/>
        <w:spacing w:line="276" w:lineRule="auto"/>
        <w:rPr>
          <w:rFonts w:ascii="Cambria" w:hAnsi="Cambria"/>
          <w:strike/>
        </w:rPr>
      </w:pPr>
      <w:r>
        <w:rPr>
          <w:rFonts w:ascii="Cambria" w:hAnsi="Cambria"/>
        </w:rPr>
        <w:tab/>
      </w:r>
      <w:r w:rsidRPr="00DB05CD">
        <w:rPr>
          <w:rFonts w:ascii="Cambria" w:hAnsi="Cambria"/>
          <w:strike/>
        </w:rPr>
        <w:t xml:space="preserve"> </w:t>
      </w:r>
    </w:p>
    <w:p w:rsidR="00E929C5" w:rsidRPr="00C62C06" w:rsidRDefault="00530A77" w:rsidP="00E929C5">
      <w:pPr>
        <w:pStyle w:val="BodyText"/>
        <w:spacing w:line="276" w:lineRule="auto"/>
        <w:rPr>
          <w:rFonts w:ascii="Cambria" w:hAnsi="Cambria"/>
        </w:rPr>
      </w:pPr>
      <w:r w:rsidRPr="00C62C06">
        <w:rPr>
          <w:rFonts w:ascii="Cambria" w:hAnsi="Cambria"/>
        </w:rPr>
        <w:tab/>
      </w:r>
      <w:bookmarkStart w:id="19" w:name="_Toc289695939"/>
    </w:p>
    <w:p w:rsidR="00C125CF" w:rsidRPr="00C62C06" w:rsidRDefault="00C125CF" w:rsidP="00E929C5">
      <w:pPr>
        <w:pStyle w:val="BodyText"/>
        <w:spacing w:line="276" w:lineRule="auto"/>
        <w:jc w:val="center"/>
        <w:rPr>
          <w:rFonts w:ascii="Cambria" w:hAnsi="Cambria"/>
        </w:rPr>
      </w:pPr>
    </w:p>
    <w:p w:rsidR="00507ED4" w:rsidRPr="00A733CB" w:rsidRDefault="00507ED4" w:rsidP="00104BF5">
      <w:pPr>
        <w:widowControl/>
        <w:adjustRightInd/>
        <w:spacing w:line="240" w:lineRule="auto"/>
        <w:jc w:val="center"/>
        <w:textAlignment w:val="auto"/>
        <w:rPr>
          <w:rFonts w:ascii="Cambria" w:hAnsi="Cambria"/>
          <w:sz w:val="32"/>
        </w:rPr>
      </w:pPr>
      <w:r w:rsidRPr="00A733CB">
        <w:rPr>
          <w:rFonts w:ascii="Cambria" w:hAnsi="Cambria"/>
          <w:sz w:val="24"/>
        </w:rPr>
        <w:t>ARTICLE</w:t>
      </w:r>
      <w:bookmarkEnd w:id="19"/>
      <w:r w:rsidR="00DB05CD">
        <w:rPr>
          <w:rFonts w:ascii="Cambria" w:hAnsi="Cambria"/>
          <w:sz w:val="24"/>
        </w:rPr>
        <w:t xml:space="preserve"> </w:t>
      </w:r>
      <w:r w:rsidR="00296F12" w:rsidRPr="00270621">
        <w:rPr>
          <w:rFonts w:ascii="Cambria" w:hAnsi="Cambria"/>
          <w:sz w:val="24"/>
        </w:rPr>
        <w:t>19</w:t>
      </w:r>
    </w:p>
    <w:p w:rsidR="00507ED4" w:rsidRPr="00C62C06" w:rsidRDefault="00507ED4" w:rsidP="000D21CB">
      <w:pPr>
        <w:spacing w:line="276" w:lineRule="auto"/>
        <w:rPr>
          <w:rFonts w:ascii="Cambria" w:hAnsi="Cambria"/>
          <w:sz w:val="24"/>
        </w:rPr>
      </w:pPr>
    </w:p>
    <w:p w:rsidR="00507ED4" w:rsidRDefault="00507ED4" w:rsidP="000D21CB">
      <w:pPr>
        <w:pStyle w:val="BodyText"/>
        <w:spacing w:line="276" w:lineRule="auto"/>
        <w:rPr>
          <w:rFonts w:ascii="Cambria" w:hAnsi="Cambria"/>
        </w:rPr>
      </w:pPr>
      <w:r w:rsidRPr="00C62C06">
        <w:rPr>
          <w:rFonts w:ascii="Cambria" w:hAnsi="Cambria"/>
        </w:rPr>
        <w:tab/>
        <w:t xml:space="preserve">The Texas State Legislative Board shall have the power to acquire and hold real estate and to operate an office building, or buildings, or any other property for the benefit of the Texas State Legislative Board after </w:t>
      </w:r>
      <w:r w:rsidR="00682B48">
        <w:rPr>
          <w:rFonts w:ascii="Cambria" w:hAnsi="Cambria"/>
        </w:rPr>
        <w:t xml:space="preserve">being </w:t>
      </w:r>
      <w:r w:rsidRPr="00C62C06">
        <w:rPr>
          <w:rFonts w:ascii="Cambria" w:hAnsi="Cambria"/>
        </w:rPr>
        <w:t>authorized by a 2/3 majority vote of the Delegates at the quadrennial convention.</w:t>
      </w:r>
    </w:p>
    <w:p w:rsidR="00296F12" w:rsidRPr="00C62C06" w:rsidRDefault="00296F12" w:rsidP="000D21CB">
      <w:pPr>
        <w:pStyle w:val="BodyText"/>
        <w:spacing w:line="276" w:lineRule="auto"/>
        <w:rPr>
          <w:rFonts w:ascii="Cambria" w:hAnsi="Cambria"/>
        </w:rPr>
      </w:pPr>
    </w:p>
    <w:p w:rsidR="00507ED4" w:rsidRPr="00270621" w:rsidRDefault="00296F12" w:rsidP="00296F12">
      <w:pPr>
        <w:spacing w:line="276" w:lineRule="auto"/>
        <w:jc w:val="center"/>
        <w:rPr>
          <w:rFonts w:ascii="Cambria" w:hAnsi="Cambria"/>
          <w:sz w:val="24"/>
        </w:rPr>
      </w:pPr>
      <w:r w:rsidRPr="00270621">
        <w:rPr>
          <w:rFonts w:ascii="Cambria" w:hAnsi="Cambria"/>
          <w:sz w:val="24"/>
        </w:rPr>
        <w:t>Article 20</w:t>
      </w:r>
    </w:p>
    <w:p w:rsidR="00862CCD" w:rsidRPr="00296F12" w:rsidRDefault="00862CCD" w:rsidP="00296F12">
      <w:pPr>
        <w:spacing w:line="276" w:lineRule="auto"/>
        <w:jc w:val="center"/>
        <w:rPr>
          <w:rFonts w:ascii="Cambria" w:hAnsi="Cambria"/>
          <w:sz w:val="24"/>
          <w:u w:val="single"/>
        </w:rPr>
      </w:pPr>
    </w:p>
    <w:p w:rsidR="00507ED4" w:rsidRPr="00C62C06" w:rsidRDefault="00507ED4" w:rsidP="000D21CB">
      <w:pPr>
        <w:spacing w:line="276" w:lineRule="auto"/>
        <w:rPr>
          <w:rFonts w:ascii="Cambria" w:hAnsi="Cambria"/>
          <w:sz w:val="24"/>
        </w:rPr>
      </w:pPr>
      <w:r w:rsidRPr="00C62C06">
        <w:rPr>
          <w:rFonts w:ascii="Cambria" w:hAnsi="Cambria"/>
          <w:sz w:val="24"/>
        </w:rPr>
        <w:tab/>
        <w:t xml:space="preserve">In accordance with Article </w:t>
      </w:r>
      <w:r w:rsidR="00296F12" w:rsidRPr="00270621">
        <w:rPr>
          <w:rFonts w:ascii="Cambria" w:hAnsi="Cambria"/>
          <w:sz w:val="24"/>
        </w:rPr>
        <w:t>15</w:t>
      </w:r>
      <w:r w:rsidR="00296F12" w:rsidRPr="00A733CB">
        <w:rPr>
          <w:rFonts w:ascii="Cambria" w:hAnsi="Cambria"/>
          <w:b/>
          <w:sz w:val="24"/>
        </w:rPr>
        <w:t xml:space="preserve"> </w:t>
      </w:r>
      <w:r w:rsidRPr="00C62C06">
        <w:rPr>
          <w:rFonts w:ascii="Cambria" w:hAnsi="Cambria"/>
          <w:sz w:val="24"/>
        </w:rPr>
        <w:t xml:space="preserve">Section </w:t>
      </w:r>
      <w:r w:rsidR="004915B4">
        <w:rPr>
          <w:rFonts w:ascii="Cambria" w:hAnsi="Cambria"/>
          <w:sz w:val="24"/>
        </w:rPr>
        <w:t>3</w:t>
      </w:r>
      <w:r w:rsidRPr="00C62C06">
        <w:rPr>
          <w:rFonts w:ascii="Cambria" w:hAnsi="Cambria"/>
          <w:sz w:val="24"/>
        </w:rPr>
        <w:t xml:space="preserve">, the Bylaws of the Texas State Legislative Board are amended </w:t>
      </w:r>
      <w:r w:rsidR="007028A5" w:rsidRPr="00C62C06">
        <w:rPr>
          <w:rFonts w:ascii="Cambria" w:hAnsi="Cambria"/>
          <w:sz w:val="24"/>
        </w:rPr>
        <w:t>on</w:t>
      </w:r>
      <w:r w:rsidR="00296F12">
        <w:rPr>
          <w:rFonts w:ascii="Cambria" w:hAnsi="Cambria"/>
          <w:sz w:val="24"/>
        </w:rPr>
        <w:t xml:space="preserve"> </w:t>
      </w:r>
      <w:r w:rsidR="00390998">
        <w:rPr>
          <w:rFonts w:ascii="Cambria" w:hAnsi="Cambria"/>
          <w:b/>
          <w:sz w:val="24"/>
        </w:rPr>
        <w:t>July 31, 2014</w:t>
      </w:r>
      <w:r w:rsidR="00A30ACF">
        <w:rPr>
          <w:rFonts w:ascii="Cambria" w:hAnsi="Cambria"/>
          <w:b/>
          <w:sz w:val="24"/>
        </w:rPr>
        <w:t xml:space="preserve"> </w:t>
      </w:r>
      <w:r w:rsidRPr="00C62C06">
        <w:rPr>
          <w:rFonts w:ascii="Cambria" w:hAnsi="Cambria"/>
          <w:sz w:val="24"/>
        </w:rPr>
        <w:t xml:space="preserve">and become effective </w:t>
      </w:r>
      <w:r w:rsidR="00694AB4" w:rsidRPr="00C62C06">
        <w:rPr>
          <w:rFonts w:ascii="Cambria" w:hAnsi="Cambria"/>
          <w:sz w:val="24"/>
          <w:szCs w:val="24"/>
        </w:rPr>
        <w:t>upon approval</w:t>
      </w:r>
      <w:r w:rsidR="007028A5" w:rsidRPr="00C62C06">
        <w:rPr>
          <w:rFonts w:ascii="Cambria" w:hAnsi="Cambria"/>
          <w:sz w:val="24"/>
          <w:szCs w:val="24"/>
        </w:rPr>
        <w:t xml:space="preserve"> in accordance with IBT Constitution Article 4</w:t>
      </w:r>
      <w:r w:rsidR="00C77A23">
        <w:rPr>
          <w:rFonts w:ascii="Cambria" w:hAnsi="Cambria"/>
          <w:sz w:val="24"/>
          <w:szCs w:val="24"/>
        </w:rPr>
        <w:t xml:space="preserve"> Section 4</w:t>
      </w:r>
      <w:r w:rsidR="007028A5" w:rsidRPr="00C62C06">
        <w:rPr>
          <w:rFonts w:ascii="Cambria" w:hAnsi="Cambria"/>
          <w:sz w:val="24"/>
          <w:szCs w:val="24"/>
        </w:rPr>
        <w:t>(a)</w:t>
      </w:r>
      <w:r w:rsidR="00694AB4" w:rsidRPr="00C62C06">
        <w:rPr>
          <w:rFonts w:ascii="Cambria" w:hAnsi="Cambria"/>
          <w:sz w:val="24"/>
          <w:szCs w:val="24"/>
        </w:rPr>
        <w:t>.</w:t>
      </w:r>
    </w:p>
    <w:p w:rsidR="00E929C5" w:rsidRPr="00C62C06" w:rsidRDefault="00E929C5" w:rsidP="000D21CB">
      <w:pPr>
        <w:spacing w:line="276" w:lineRule="auto"/>
        <w:rPr>
          <w:rFonts w:ascii="Cambria" w:hAnsi="Cambria"/>
          <w:sz w:val="24"/>
        </w:rPr>
      </w:pPr>
    </w:p>
    <w:p w:rsidR="00507ED4" w:rsidRPr="00C62C06" w:rsidRDefault="00507ED4" w:rsidP="000D21CB">
      <w:pPr>
        <w:spacing w:line="276" w:lineRule="auto"/>
        <w:rPr>
          <w:rFonts w:ascii="Cambria" w:hAnsi="Cambria"/>
          <w:sz w:val="24"/>
        </w:rPr>
      </w:pPr>
      <w:r w:rsidRPr="00C62C06">
        <w:rPr>
          <w:rFonts w:ascii="Cambria" w:hAnsi="Cambria"/>
          <w:sz w:val="24"/>
        </w:rPr>
        <w:tab/>
        <w:t>BYLAWS COMMITTEE</w:t>
      </w:r>
    </w:p>
    <w:p w:rsidR="00E929C5" w:rsidRPr="00C62C06" w:rsidRDefault="00E929C5" w:rsidP="000D21CB">
      <w:pPr>
        <w:spacing w:line="276" w:lineRule="auto"/>
        <w:rPr>
          <w:rFonts w:ascii="Cambria" w:hAnsi="Cambria"/>
          <w:sz w:val="24"/>
        </w:rPr>
      </w:pPr>
      <w:r w:rsidRPr="00C62C06">
        <w:rPr>
          <w:rFonts w:ascii="Cambria" w:hAnsi="Cambria"/>
          <w:sz w:val="24"/>
        </w:rPr>
        <w:tab/>
        <w:t>Catarino Garcia</w:t>
      </w:r>
    </w:p>
    <w:p w:rsidR="00E929C5" w:rsidRPr="00C62C06" w:rsidRDefault="00E929C5" w:rsidP="000D21CB">
      <w:pPr>
        <w:spacing w:line="276" w:lineRule="auto"/>
        <w:rPr>
          <w:rFonts w:ascii="Cambria" w:hAnsi="Cambria"/>
          <w:sz w:val="24"/>
        </w:rPr>
      </w:pPr>
      <w:r w:rsidRPr="00C62C06">
        <w:rPr>
          <w:rFonts w:ascii="Cambria" w:hAnsi="Cambria"/>
          <w:sz w:val="24"/>
        </w:rPr>
        <w:tab/>
        <w:t>Gary Pedigo</w:t>
      </w:r>
    </w:p>
    <w:p w:rsidR="00172628" w:rsidRDefault="00E929C5" w:rsidP="000D21CB">
      <w:pPr>
        <w:spacing w:line="276" w:lineRule="auto"/>
        <w:rPr>
          <w:rFonts w:ascii="Cambria" w:hAnsi="Cambria"/>
          <w:sz w:val="24"/>
        </w:rPr>
      </w:pPr>
      <w:r w:rsidRPr="00C62C06">
        <w:rPr>
          <w:rFonts w:ascii="Cambria" w:hAnsi="Cambria"/>
          <w:sz w:val="24"/>
        </w:rPr>
        <w:tab/>
        <w:t>Benjamin Wright</w:t>
      </w:r>
      <w:r w:rsidRPr="00C62C06">
        <w:rPr>
          <w:rFonts w:ascii="Cambria" w:hAnsi="Cambria"/>
          <w:sz w:val="24"/>
        </w:rPr>
        <w:tab/>
      </w:r>
    </w:p>
    <w:p w:rsidR="00172628" w:rsidRDefault="00172628" w:rsidP="002E0856">
      <w:pPr>
        <w:widowControl/>
        <w:adjustRightInd/>
        <w:spacing w:line="240" w:lineRule="auto"/>
        <w:jc w:val="left"/>
        <w:textAlignment w:val="auto"/>
        <w:rPr>
          <w:rFonts w:ascii="Cambria" w:hAnsi="Cambria"/>
          <w:sz w:val="24"/>
        </w:rPr>
      </w:pPr>
    </w:p>
    <w:sectPr w:rsidR="00172628">
      <w:footerReference w:type="default" r:id="rId9"/>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F4C" w:rsidRDefault="00604F4C" w:rsidP="00A00CC9">
      <w:pPr>
        <w:spacing w:line="240" w:lineRule="auto"/>
      </w:pPr>
      <w:r>
        <w:separator/>
      </w:r>
    </w:p>
  </w:endnote>
  <w:endnote w:type="continuationSeparator" w:id="0">
    <w:p w:rsidR="00604F4C" w:rsidRDefault="00604F4C" w:rsidP="00A00C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00847"/>
      <w:docPartObj>
        <w:docPartGallery w:val="Page Numbers (Bottom of Page)"/>
        <w:docPartUnique/>
      </w:docPartObj>
    </w:sdtPr>
    <w:sdtEndPr>
      <w:rPr>
        <w:noProof/>
      </w:rPr>
    </w:sdtEndPr>
    <w:sdtContent>
      <w:p w:rsidR="006E4FD6" w:rsidRDefault="00B80D25">
        <w:pPr>
          <w:pStyle w:val="Footer"/>
          <w:jc w:val="center"/>
          <w:rPr>
            <w:noProof/>
          </w:rPr>
        </w:pPr>
        <w:r>
          <w:fldChar w:fldCharType="begin"/>
        </w:r>
        <w:r>
          <w:instrText xml:space="preserve"> PAGE   \* MERGEFORMAT </w:instrText>
        </w:r>
        <w:r>
          <w:fldChar w:fldCharType="separate"/>
        </w:r>
        <w:r w:rsidR="00F701E3">
          <w:rPr>
            <w:noProof/>
          </w:rPr>
          <w:t>5</w:t>
        </w:r>
        <w:r>
          <w:rPr>
            <w:noProof/>
          </w:rPr>
          <w:fldChar w:fldCharType="end"/>
        </w:r>
      </w:p>
      <w:p w:rsidR="00B80D25" w:rsidRDefault="006E4FD6">
        <w:pPr>
          <w:pStyle w:val="Footer"/>
          <w:jc w:val="center"/>
        </w:pPr>
        <w:r>
          <w:rPr>
            <w:noProof/>
          </w:rPr>
          <w:fldChar w:fldCharType="begin"/>
        </w:r>
        <w:r>
          <w:rPr>
            <w:noProof/>
          </w:rPr>
          <w:instrText xml:space="preserve"> FILENAME  \* Lower  \* MERGEFORMAT </w:instrText>
        </w:r>
        <w:r>
          <w:rPr>
            <w:noProof/>
          </w:rPr>
          <w:fldChar w:fldCharType="separate"/>
        </w:r>
        <w:r w:rsidR="000A2BC7">
          <w:rPr>
            <w:noProof/>
          </w:rPr>
          <w:t>bylaws with nd revisions 2014 approved by delegates</w:t>
        </w:r>
        <w:r>
          <w:rPr>
            <w:noProof/>
          </w:rPr>
          <w:fldChar w:fldCharType="end"/>
        </w:r>
      </w:p>
    </w:sdtContent>
  </w:sdt>
  <w:p w:rsidR="00A00CC9" w:rsidRDefault="00A00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F4C" w:rsidRDefault="00604F4C" w:rsidP="00A00CC9">
      <w:pPr>
        <w:spacing w:line="240" w:lineRule="auto"/>
      </w:pPr>
      <w:r>
        <w:separator/>
      </w:r>
    </w:p>
  </w:footnote>
  <w:footnote w:type="continuationSeparator" w:id="0">
    <w:p w:rsidR="00604F4C" w:rsidRDefault="00604F4C" w:rsidP="00A00CC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052"/>
    <w:multiLevelType w:val="singleLevel"/>
    <w:tmpl w:val="74F40F76"/>
    <w:lvl w:ilvl="0">
      <w:start w:val="1"/>
      <w:numFmt w:val="upperLetter"/>
      <w:lvlText w:val="%1."/>
      <w:lvlJc w:val="left"/>
      <w:pPr>
        <w:tabs>
          <w:tab w:val="num" w:pos="1080"/>
        </w:tabs>
        <w:ind w:left="1080" w:hanging="360"/>
      </w:pPr>
      <w:rPr>
        <w:rFonts w:hint="default"/>
      </w:rPr>
    </w:lvl>
  </w:abstractNum>
  <w:abstractNum w:abstractNumId="1">
    <w:nsid w:val="07812349"/>
    <w:multiLevelType w:val="hybridMultilevel"/>
    <w:tmpl w:val="A24E1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81BCC"/>
    <w:multiLevelType w:val="hybridMultilevel"/>
    <w:tmpl w:val="1818A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57E5F"/>
    <w:multiLevelType w:val="singleLevel"/>
    <w:tmpl w:val="C1D460C0"/>
    <w:lvl w:ilvl="0">
      <w:start w:val="1"/>
      <w:numFmt w:val="upperLetter"/>
      <w:lvlText w:val="%1."/>
      <w:lvlJc w:val="left"/>
      <w:pPr>
        <w:tabs>
          <w:tab w:val="num" w:pos="1080"/>
        </w:tabs>
        <w:ind w:left="1080" w:hanging="360"/>
      </w:pPr>
      <w:rPr>
        <w:rFonts w:hint="default"/>
      </w:rPr>
    </w:lvl>
  </w:abstractNum>
  <w:abstractNum w:abstractNumId="4">
    <w:nsid w:val="1D870A5E"/>
    <w:multiLevelType w:val="singleLevel"/>
    <w:tmpl w:val="CC1E2C26"/>
    <w:lvl w:ilvl="0">
      <w:start w:val="1"/>
      <w:numFmt w:val="upperLetter"/>
      <w:lvlText w:val="%1."/>
      <w:lvlJc w:val="left"/>
      <w:pPr>
        <w:tabs>
          <w:tab w:val="num" w:pos="1080"/>
        </w:tabs>
        <w:ind w:left="1080" w:hanging="360"/>
      </w:pPr>
      <w:rPr>
        <w:rFonts w:hint="default"/>
      </w:rPr>
    </w:lvl>
  </w:abstractNum>
  <w:abstractNum w:abstractNumId="5">
    <w:nsid w:val="1EC52887"/>
    <w:multiLevelType w:val="hybridMultilevel"/>
    <w:tmpl w:val="1AFA3AF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16E3E77"/>
    <w:multiLevelType w:val="hybridMultilevel"/>
    <w:tmpl w:val="0F7A2248"/>
    <w:lvl w:ilvl="0" w:tplc="2BCED31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43F3079"/>
    <w:multiLevelType w:val="hybridMultilevel"/>
    <w:tmpl w:val="986C02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B72FA9"/>
    <w:multiLevelType w:val="hybridMultilevel"/>
    <w:tmpl w:val="2F1CC4DE"/>
    <w:lvl w:ilvl="0" w:tplc="16E261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FCC6657"/>
    <w:multiLevelType w:val="singleLevel"/>
    <w:tmpl w:val="AF46A244"/>
    <w:lvl w:ilvl="0">
      <w:start w:val="1"/>
      <w:numFmt w:val="upperLetter"/>
      <w:lvlText w:val="(%1)"/>
      <w:lvlJc w:val="left"/>
      <w:pPr>
        <w:tabs>
          <w:tab w:val="num" w:pos="1080"/>
        </w:tabs>
        <w:ind w:left="1080" w:hanging="360"/>
      </w:pPr>
      <w:rPr>
        <w:rFonts w:hint="default"/>
      </w:rPr>
    </w:lvl>
  </w:abstractNum>
  <w:abstractNum w:abstractNumId="10">
    <w:nsid w:val="30944DE5"/>
    <w:multiLevelType w:val="hybridMultilevel"/>
    <w:tmpl w:val="1DDE48E2"/>
    <w:lvl w:ilvl="0" w:tplc="26D40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EB597F"/>
    <w:multiLevelType w:val="hybridMultilevel"/>
    <w:tmpl w:val="2D5E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7F53C4"/>
    <w:multiLevelType w:val="hybridMultilevel"/>
    <w:tmpl w:val="B59A53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92C15FC"/>
    <w:multiLevelType w:val="hybridMultilevel"/>
    <w:tmpl w:val="640CB5DC"/>
    <w:lvl w:ilvl="0" w:tplc="16E26190">
      <w:start w:val="1"/>
      <w:numFmt w:val="lowerLetter"/>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AA209B"/>
    <w:multiLevelType w:val="singleLevel"/>
    <w:tmpl w:val="38D259E6"/>
    <w:lvl w:ilvl="0">
      <w:start w:val="1"/>
      <w:numFmt w:val="upperLetter"/>
      <w:lvlText w:val="(%1.)"/>
      <w:lvlJc w:val="left"/>
      <w:pPr>
        <w:tabs>
          <w:tab w:val="num" w:pos="1230"/>
        </w:tabs>
        <w:ind w:left="1230" w:hanging="510"/>
      </w:pPr>
      <w:rPr>
        <w:rFonts w:hint="default"/>
      </w:rPr>
    </w:lvl>
  </w:abstractNum>
  <w:abstractNum w:abstractNumId="15">
    <w:nsid w:val="46F85047"/>
    <w:multiLevelType w:val="hybridMultilevel"/>
    <w:tmpl w:val="25E66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7E0DDF"/>
    <w:multiLevelType w:val="singleLevel"/>
    <w:tmpl w:val="CFE8847E"/>
    <w:lvl w:ilvl="0">
      <w:start w:val="1"/>
      <w:numFmt w:val="upperLetter"/>
      <w:lvlText w:val="%1."/>
      <w:lvlJc w:val="left"/>
      <w:pPr>
        <w:tabs>
          <w:tab w:val="num" w:pos="1080"/>
        </w:tabs>
        <w:ind w:left="1080" w:hanging="360"/>
      </w:pPr>
      <w:rPr>
        <w:rFonts w:hint="default"/>
      </w:rPr>
    </w:lvl>
  </w:abstractNum>
  <w:abstractNum w:abstractNumId="17">
    <w:nsid w:val="539C4B60"/>
    <w:multiLevelType w:val="hybridMultilevel"/>
    <w:tmpl w:val="F566D3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45D43BF"/>
    <w:multiLevelType w:val="hybridMultilevel"/>
    <w:tmpl w:val="1938F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721DA6"/>
    <w:multiLevelType w:val="hybridMultilevel"/>
    <w:tmpl w:val="CAD4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D14942"/>
    <w:multiLevelType w:val="singleLevel"/>
    <w:tmpl w:val="7A36DAF6"/>
    <w:lvl w:ilvl="0">
      <w:start w:val="1"/>
      <w:numFmt w:val="upperLetter"/>
      <w:lvlText w:val="%1."/>
      <w:lvlJc w:val="left"/>
      <w:pPr>
        <w:tabs>
          <w:tab w:val="num" w:pos="1080"/>
        </w:tabs>
        <w:ind w:left="1080" w:hanging="360"/>
      </w:pPr>
      <w:rPr>
        <w:rFonts w:hint="default"/>
      </w:rPr>
    </w:lvl>
  </w:abstractNum>
  <w:abstractNum w:abstractNumId="21">
    <w:nsid w:val="7CCD19AE"/>
    <w:multiLevelType w:val="singleLevel"/>
    <w:tmpl w:val="04090015"/>
    <w:lvl w:ilvl="0">
      <w:start w:val="1"/>
      <w:numFmt w:val="upperLetter"/>
      <w:lvlText w:val="%1."/>
      <w:lvlJc w:val="left"/>
      <w:pPr>
        <w:tabs>
          <w:tab w:val="num" w:pos="360"/>
        </w:tabs>
        <w:ind w:left="360" w:hanging="360"/>
      </w:pPr>
      <w:rPr>
        <w:rFonts w:hint="default"/>
      </w:rPr>
    </w:lvl>
  </w:abstractNum>
  <w:abstractNum w:abstractNumId="22">
    <w:nsid w:val="7FF76E05"/>
    <w:multiLevelType w:val="hybridMultilevel"/>
    <w:tmpl w:val="02F82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4"/>
  </w:num>
  <w:num w:numId="4">
    <w:abstractNumId w:val="0"/>
  </w:num>
  <w:num w:numId="5">
    <w:abstractNumId w:val="20"/>
  </w:num>
  <w:num w:numId="6">
    <w:abstractNumId w:val="16"/>
  </w:num>
  <w:num w:numId="7">
    <w:abstractNumId w:val="21"/>
  </w:num>
  <w:num w:numId="8">
    <w:abstractNumId w:val="9"/>
  </w:num>
  <w:num w:numId="9">
    <w:abstractNumId w:val="13"/>
  </w:num>
  <w:num w:numId="10">
    <w:abstractNumId w:val="12"/>
  </w:num>
  <w:num w:numId="11">
    <w:abstractNumId w:val="15"/>
  </w:num>
  <w:num w:numId="12">
    <w:abstractNumId w:val="11"/>
  </w:num>
  <w:num w:numId="13">
    <w:abstractNumId w:val="22"/>
  </w:num>
  <w:num w:numId="14">
    <w:abstractNumId w:val="19"/>
  </w:num>
  <w:num w:numId="15">
    <w:abstractNumId w:val="7"/>
  </w:num>
  <w:num w:numId="16">
    <w:abstractNumId w:val="17"/>
  </w:num>
  <w:num w:numId="17">
    <w:abstractNumId w:val="18"/>
  </w:num>
  <w:num w:numId="18">
    <w:abstractNumId w:val="1"/>
  </w:num>
  <w:num w:numId="19">
    <w:abstractNumId w:val="5"/>
  </w:num>
  <w:num w:numId="20">
    <w:abstractNumId w:val="2"/>
  </w:num>
  <w:num w:numId="21">
    <w:abstractNumId w:val="10"/>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3B"/>
    <w:rsid w:val="00011BAB"/>
    <w:rsid w:val="000164E2"/>
    <w:rsid w:val="00031E41"/>
    <w:rsid w:val="00043276"/>
    <w:rsid w:val="0007270D"/>
    <w:rsid w:val="00074D54"/>
    <w:rsid w:val="00077C29"/>
    <w:rsid w:val="000A2BC7"/>
    <w:rsid w:val="000A4FED"/>
    <w:rsid w:val="000C0FD4"/>
    <w:rsid w:val="000C3874"/>
    <w:rsid w:val="000D21CB"/>
    <w:rsid w:val="000D2ADD"/>
    <w:rsid w:val="000E214E"/>
    <w:rsid w:val="000E27E2"/>
    <w:rsid w:val="000F2DC2"/>
    <w:rsid w:val="000F7494"/>
    <w:rsid w:val="0010102E"/>
    <w:rsid w:val="00104BF5"/>
    <w:rsid w:val="0015013B"/>
    <w:rsid w:val="00157062"/>
    <w:rsid w:val="00160CDE"/>
    <w:rsid w:val="00171FEC"/>
    <w:rsid w:val="00172628"/>
    <w:rsid w:val="001849FB"/>
    <w:rsid w:val="001B197C"/>
    <w:rsid w:val="001B543F"/>
    <w:rsid w:val="001C4AD5"/>
    <w:rsid w:val="001C53DE"/>
    <w:rsid w:val="001D4641"/>
    <w:rsid w:val="001E172D"/>
    <w:rsid w:val="001E3138"/>
    <w:rsid w:val="001F0D78"/>
    <w:rsid w:val="002033FF"/>
    <w:rsid w:val="002034B3"/>
    <w:rsid w:val="0022022F"/>
    <w:rsid w:val="00223F4F"/>
    <w:rsid w:val="00230227"/>
    <w:rsid w:val="002311E1"/>
    <w:rsid w:val="00233654"/>
    <w:rsid w:val="00237B88"/>
    <w:rsid w:val="002402D1"/>
    <w:rsid w:val="00241060"/>
    <w:rsid w:val="00270621"/>
    <w:rsid w:val="0027542A"/>
    <w:rsid w:val="00281F02"/>
    <w:rsid w:val="00296F12"/>
    <w:rsid w:val="002A6358"/>
    <w:rsid w:val="002C077A"/>
    <w:rsid w:val="002C6076"/>
    <w:rsid w:val="002E0856"/>
    <w:rsid w:val="002E6DA1"/>
    <w:rsid w:val="002F450C"/>
    <w:rsid w:val="002F5C37"/>
    <w:rsid w:val="0030686C"/>
    <w:rsid w:val="00312353"/>
    <w:rsid w:val="00312C4F"/>
    <w:rsid w:val="00314B69"/>
    <w:rsid w:val="00323FA2"/>
    <w:rsid w:val="00356D34"/>
    <w:rsid w:val="003608E9"/>
    <w:rsid w:val="00366222"/>
    <w:rsid w:val="00390998"/>
    <w:rsid w:val="003B6E51"/>
    <w:rsid w:val="003C703F"/>
    <w:rsid w:val="003D2596"/>
    <w:rsid w:val="003D53A1"/>
    <w:rsid w:val="003E6563"/>
    <w:rsid w:val="003E7FEE"/>
    <w:rsid w:val="004008B2"/>
    <w:rsid w:val="00403404"/>
    <w:rsid w:val="0040438B"/>
    <w:rsid w:val="00407B5B"/>
    <w:rsid w:val="004140CF"/>
    <w:rsid w:val="00430579"/>
    <w:rsid w:val="00461F89"/>
    <w:rsid w:val="0046391D"/>
    <w:rsid w:val="004732A0"/>
    <w:rsid w:val="00484EAD"/>
    <w:rsid w:val="004915B4"/>
    <w:rsid w:val="00491B2C"/>
    <w:rsid w:val="004A436B"/>
    <w:rsid w:val="004A4DF6"/>
    <w:rsid w:val="004B1B49"/>
    <w:rsid w:val="004C2AA5"/>
    <w:rsid w:val="004D42B4"/>
    <w:rsid w:val="004D6A3C"/>
    <w:rsid w:val="004E20DA"/>
    <w:rsid w:val="004F7746"/>
    <w:rsid w:val="00507ED4"/>
    <w:rsid w:val="0051216B"/>
    <w:rsid w:val="00530A77"/>
    <w:rsid w:val="005613F5"/>
    <w:rsid w:val="0056223B"/>
    <w:rsid w:val="00563751"/>
    <w:rsid w:val="0056530D"/>
    <w:rsid w:val="005976B8"/>
    <w:rsid w:val="005B5596"/>
    <w:rsid w:val="005B6CC1"/>
    <w:rsid w:val="005C10E4"/>
    <w:rsid w:val="00604A5A"/>
    <w:rsid w:val="00604F4C"/>
    <w:rsid w:val="00614257"/>
    <w:rsid w:val="00640E90"/>
    <w:rsid w:val="006410E3"/>
    <w:rsid w:val="006558F0"/>
    <w:rsid w:val="00662B09"/>
    <w:rsid w:val="00682B48"/>
    <w:rsid w:val="00687EA1"/>
    <w:rsid w:val="00690AC5"/>
    <w:rsid w:val="00694AB4"/>
    <w:rsid w:val="006C245B"/>
    <w:rsid w:val="006E4FD6"/>
    <w:rsid w:val="006F10F6"/>
    <w:rsid w:val="006F4C37"/>
    <w:rsid w:val="007028A5"/>
    <w:rsid w:val="00706CFB"/>
    <w:rsid w:val="0071390E"/>
    <w:rsid w:val="0071395B"/>
    <w:rsid w:val="00714D8B"/>
    <w:rsid w:val="00722D11"/>
    <w:rsid w:val="007436C6"/>
    <w:rsid w:val="00746F47"/>
    <w:rsid w:val="00754ED4"/>
    <w:rsid w:val="00757EAE"/>
    <w:rsid w:val="00757FCA"/>
    <w:rsid w:val="007608F1"/>
    <w:rsid w:val="00765E1F"/>
    <w:rsid w:val="00777736"/>
    <w:rsid w:val="00793241"/>
    <w:rsid w:val="007B6A65"/>
    <w:rsid w:val="007C5B25"/>
    <w:rsid w:val="007E0765"/>
    <w:rsid w:val="007E08AC"/>
    <w:rsid w:val="008243E1"/>
    <w:rsid w:val="00825546"/>
    <w:rsid w:val="00831B14"/>
    <w:rsid w:val="008418AA"/>
    <w:rsid w:val="00856ADE"/>
    <w:rsid w:val="00862CCD"/>
    <w:rsid w:val="0088333E"/>
    <w:rsid w:val="008838B5"/>
    <w:rsid w:val="00883AA2"/>
    <w:rsid w:val="008A0800"/>
    <w:rsid w:val="008A0B14"/>
    <w:rsid w:val="008A71C6"/>
    <w:rsid w:val="008C1D63"/>
    <w:rsid w:val="009041E3"/>
    <w:rsid w:val="009050D7"/>
    <w:rsid w:val="00925B4E"/>
    <w:rsid w:val="00937982"/>
    <w:rsid w:val="0094417F"/>
    <w:rsid w:val="009456D0"/>
    <w:rsid w:val="00950C1E"/>
    <w:rsid w:val="00991C94"/>
    <w:rsid w:val="009B4469"/>
    <w:rsid w:val="009C4DDB"/>
    <w:rsid w:val="00A00CC9"/>
    <w:rsid w:val="00A02C6F"/>
    <w:rsid w:val="00A10CD9"/>
    <w:rsid w:val="00A30ACF"/>
    <w:rsid w:val="00A4134A"/>
    <w:rsid w:val="00A61DD5"/>
    <w:rsid w:val="00A652A2"/>
    <w:rsid w:val="00A7191F"/>
    <w:rsid w:val="00A733CB"/>
    <w:rsid w:val="00A77A3E"/>
    <w:rsid w:val="00A91B9F"/>
    <w:rsid w:val="00AB6D9F"/>
    <w:rsid w:val="00AC795B"/>
    <w:rsid w:val="00AE3D88"/>
    <w:rsid w:val="00AF0D3F"/>
    <w:rsid w:val="00B00B76"/>
    <w:rsid w:val="00B01420"/>
    <w:rsid w:val="00B03B61"/>
    <w:rsid w:val="00B125AB"/>
    <w:rsid w:val="00B13145"/>
    <w:rsid w:val="00B34147"/>
    <w:rsid w:val="00B37DAD"/>
    <w:rsid w:val="00B529A9"/>
    <w:rsid w:val="00B71165"/>
    <w:rsid w:val="00B71987"/>
    <w:rsid w:val="00B7626A"/>
    <w:rsid w:val="00B80D25"/>
    <w:rsid w:val="00B9553C"/>
    <w:rsid w:val="00BA04CC"/>
    <w:rsid w:val="00BB18BE"/>
    <w:rsid w:val="00BD6C5D"/>
    <w:rsid w:val="00BD7E90"/>
    <w:rsid w:val="00BE0C97"/>
    <w:rsid w:val="00BF3705"/>
    <w:rsid w:val="00C00BE6"/>
    <w:rsid w:val="00C125CF"/>
    <w:rsid w:val="00C15C8D"/>
    <w:rsid w:val="00C23FAE"/>
    <w:rsid w:val="00C30F9B"/>
    <w:rsid w:val="00C32789"/>
    <w:rsid w:val="00C329A0"/>
    <w:rsid w:val="00C379BC"/>
    <w:rsid w:val="00C40103"/>
    <w:rsid w:val="00C40131"/>
    <w:rsid w:val="00C40B6B"/>
    <w:rsid w:val="00C603B4"/>
    <w:rsid w:val="00C619EA"/>
    <w:rsid w:val="00C62C06"/>
    <w:rsid w:val="00C66420"/>
    <w:rsid w:val="00C7549D"/>
    <w:rsid w:val="00C77A23"/>
    <w:rsid w:val="00C81B2A"/>
    <w:rsid w:val="00C83090"/>
    <w:rsid w:val="00C93745"/>
    <w:rsid w:val="00C9706F"/>
    <w:rsid w:val="00CA34CC"/>
    <w:rsid w:val="00CD1BA6"/>
    <w:rsid w:val="00D0269E"/>
    <w:rsid w:val="00D04334"/>
    <w:rsid w:val="00D04A67"/>
    <w:rsid w:val="00D05C14"/>
    <w:rsid w:val="00D1260F"/>
    <w:rsid w:val="00D135A8"/>
    <w:rsid w:val="00D21B0C"/>
    <w:rsid w:val="00D238AD"/>
    <w:rsid w:val="00D4591B"/>
    <w:rsid w:val="00D66242"/>
    <w:rsid w:val="00D832E8"/>
    <w:rsid w:val="00DA39E8"/>
    <w:rsid w:val="00DA4634"/>
    <w:rsid w:val="00DA7784"/>
    <w:rsid w:val="00DB05CD"/>
    <w:rsid w:val="00DC010B"/>
    <w:rsid w:val="00DC2800"/>
    <w:rsid w:val="00DD05B0"/>
    <w:rsid w:val="00DE28BD"/>
    <w:rsid w:val="00DE76B1"/>
    <w:rsid w:val="00E45871"/>
    <w:rsid w:val="00E75115"/>
    <w:rsid w:val="00E76E2A"/>
    <w:rsid w:val="00E76E47"/>
    <w:rsid w:val="00E80F49"/>
    <w:rsid w:val="00E9232F"/>
    <w:rsid w:val="00E929C5"/>
    <w:rsid w:val="00E93092"/>
    <w:rsid w:val="00EB7A52"/>
    <w:rsid w:val="00EC0E71"/>
    <w:rsid w:val="00EC333A"/>
    <w:rsid w:val="00EE15AD"/>
    <w:rsid w:val="00EF092B"/>
    <w:rsid w:val="00EF54EA"/>
    <w:rsid w:val="00F05323"/>
    <w:rsid w:val="00F12DF4"/>
    <w:rsid w:val="00F13DAA"/>
    <w:rsid w:val="00F152DE"/>
    <w:rsid w:val="00F224E1"/>
    <w:rsid w:val="00F3343B"/>
    <w:rsid w:val="00F57478"/>
    <w:rsid w:val="00F701E3"/>
    <w:rsid w:val="00F75896"/>
    <w:rsid w:val="00F8174E"/>
    <w:rsid w:val="00F82E21"/>
    <w:rsid w:val="00F85680"/>
    <w:rsid w:val="00F87BD6"/>
    <w:rsid w:val="00FB16A6"/>
    <w:rsid w:val="00FE48C9"/>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60" w:lineRule="atLeast"/>
      <w:jc w:val="both"/>
      <w:textAlignment w:val="baseline"/>
    </w:p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ind w:firstLine="720"/>
      <w:jc w:val="center"/>
      <w:outlineLvl w:val="1"/>
    </w:pPr>
    <w:rPr>
      <w:sz w:val="24"/>
    </w:rPr>
  </w:style>
  <w:style w:type="paragraph" w:styleId="Heading3">
    <w:name w:val="heading 3"/>
    <w:basedOn w:val="Normal"/>
    <w:next w:val="Normal"/>
    <w:qFormat/>
    <w:pPr>
      <w:keepNext/>
      <w:ind w:left="7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rPr>
      <w:sz w:val="24"/>
    </w:rPr>
  </w:style>
  <w:style w:type="paragraph" w:styleId="BodyTextIndent">
    <w:name w:val="Body Text Indent"/>
    <w:basedOn w:val="Normal"/>
    <w:pPr>
      <w:ind w:firstLine="720"/>
    </w:pPr>
    <w:rPr>
      <w:sz w:val="24"/>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LineNumber">
    <w:name w:val="line number"/>
    <w:basedOn w:val="DefaultParagraphFont"/>
  </w:style>
  <w:style w:type="paragraph" w:styleId="BodyTextIndent2">
    <w:name w:val="Body Text Indent 2"/>
    <w:basedOn w:val="Normal"/>
    <w:pPr>
      <w:ind w:firstLine="720"/>
    </w:pPr>
    <w:rPr>
      <w:sz w:val="22"/>
    </w:rPr>
  </w:style>
  <w:style w:type="paragraph" w:styleId="BalloonText">
    <w:name w:val="Balloon Text"/>
    <w:basedOn w:val="Normal"/>
    <w:semiHidden/>
    <w:rsid w:val="00241060"/>
    <w:rPr>
      <w:rFonts w:ascii="Tahoma" w:hAnsi="Tahoma" w:cs="Tahoma"/>
      <w:sz w:val="16"/>
      <w:szCs w:val="16"/>
    </w:rPr>
  </w:style>
  <w:style w:type="paragraph" w:styleId="TOCHeading">
    <w:name w:val="TOC Heading"/>
    <w:basedOn w:val="Heading1"/>
    <w:next w:val="Normal"/>
    <w:uiPriority w:val="39"/>
    <w:unhideWhenUsed/>
    <w:qFormat/>
    <w:rsid w:val="004E20DA"/>
    <w:pPr>
      <w:keepLines/>
      <w:widowControl/>
      <w:adjustRightInd/>
      <w:spacing w:before="480" w:line="276" w:lineRule="auto"/>
      <w:jc w:val="left"/>
      <w:textAlignment w:val="auto"/>
      <w:outlineLvl w:val="9"/>
    </w:pPr>
    <w:rPr>
      <w:rFonts w:ascii="Cambria" w:hAnsi="Cambria"/>
      <w:b/>
      <w:bCs/>
      <w:color w:val="365F91"/>
      <w:sz w:val="28"/>
      <w:szCs w:val="28"/>
    </w:rPr>
  </w:style>
  <w:style w:type="paragraph" w:styleId="TOC1">
    <w:name w:val="toc 1"/>
    <w:basedOn w:val="Normal"/>
    <w:next w:val="Normal"/>
    <w:autoRedefine/>
    <w:uiPriority w:val="39"/>
    <w:unhideWhenUsed/>
    <w:rsid w:val="004E20DA"/>
  </w:style>
  <w:style w:type="paragraph" w:styleId="TOC2">
    <w:name w:val="toc 2"/>
    <w:basedOn w:val="Normal"/>
    <w:next w:val="Normal"/>
    <w:autoRedefine/>
    <w:uiPriority w:val="39"/>
    <w:unhideWhenUsed/>
    <w:rsid w:val="004E20DA"/>
    <w:pPr>
      <w:ind w:left="200"/>
    </w:pPr>
  </w:style>
  <w:style w:type="character" w:styleId="Hyperlink">
    <w:name w:val="Hyperlink"/>
    <w:uiPriority w:val="99"/>
    <w:unhideWhenUsed/>
    <w:rsid w:val="004E20DA"/>
    <w:rPr>
      <w:color w:val="0000FF"/>
      <w:u w:val="single"/>
    </w:rPr>
  </w:style>
  <w:style w:type="paragraph" w:styleId="Header">
    <w:name w:val="header"/>
    <w:basedOn w:val="Normal"/>
    <w:link w:val="HeaderChar"/>
    <w:uiPriority w:val="99"/>
    <w:unhideWhenUsed/>
    <w:rsid w:val="00A00CC9"/>
    <w:pPr>
      <w:tabs>
        <w:tab w:val="center" w:pos="4680"/>
        <w:tab w:val="right" w:pos="9360"/>
      </w:tabs>
    </w:pPr>
  </w:style>
  <w:style w:type="character" w:customStyle="1" w:styleId="HeaderChar">
    <w:name w:val="Header Char"/>
    <w:basedOn w:val="DefaultParagraphFont"/>
    <w:link w:val="Header"/>
    <w:uiPriority w:val="99"/>
    <w:rsid w:val="00A00CC9"/>
  </w:style>
  <w:style w:type="paragraph" w:styleId="Footer">
    <w:name w:val="footer"/>
    <w:basedOn w:val="Normal"/>
    <w:link w:val="FooterChar"/>
    <w:uiPriority w:val="99"/>
    <w:unhideWhenUsed/>
    <w:rsid w:val="00A00CC9"/>
    <w:pPr>
      <w:tabs>
        <w:tab w:val="center" w:pos="4680"/>
        <w:tab w:val="right" w:pos="9360"/>
      </w:tabs>
    </w:pPr>
  </w:style>
  <w:style w:type="character" w:customStyle="1" w:styleId="FooterChar">
    <w:name w:val="Footer Char"/>
    <w:basedOn w:val="DefaultParagraphFont"/>
    <w:link w:val="Footer"/>
    <w:uiPriority w:val="99"/>
    <w:rsid w:val="00A00CC9"/>
  </w:style>
  <w:style w:type="paragraph" w:styleId="ListParagraph">
    <w:name w:val="List Paragraph"/>
    <w:basedOn w:val="Normal"/>
    <w:uiPriority w:val="34"/>
    <w:qFormat/>
    <w:rsid w:val="000727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60" w:lineRule="atLeast"/>
      <w:jc w:val="both"/>
      <w:textAlignment w:val="baseline"/>
    </w:p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ind w:firstLine="720"/>
      <w:jc w:val="center"/>
      <w:outlineLvl w:val="1"/>
    </w:pPr>
    <w:rPr>
      <w:sz w:val="24"/>
    </w:rPr>
  </w:style>
  <w:style w:type="paragraph" w:styleId="Heading3">
    <w:name w:val="heading 3"/>
    <w:basedOn w:val="Normal"/>
    <w:next w:val="Normal"/>
    <w:qFormat/>
    <w:pPr>
      <w:keepNext/>
      <w:ind w:left="7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rPr>
      <w:sz w:val="24"/>
    </w:rPr>
  </w:style>
  <w:style w:type="paragraph" w:styleId="BodyTextIndent">
    <w:name w:val="Body Text Indent"/>
    <w:basedOn w:val="Normal"/>
    <w:pPr>
      <w:ind w:firstLine="720"/>
    </w:pPr>
    <w:rPr>
      <w:sz w:val="24"/>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LineNumber">
    <w:name w:val="line number"/>
    <w:basedOn w:val="DefaultParagraphFont"/>
  </w:style>
  <w:style w:type="paragraph" w:styleId="BodyTextIndent2">
    <w:name w:val="Body Text Indent 2"/>
    <w:basedOn w:val="Normal"/>
    <w:pPr>
      <w:ind w:firstLine="720"/>
    </w:pPr>
    <w:rPr>
      <w:sz w:val="22"/>
    </w:rPr>
  </w:style>
  <w:style w:type="paragraph" w:styleId="BalloonText">
    <w:name w:val="Balloon Text"/>
    <w:basedOn w:val="Normal"/>
    <w:semiHidden/>
    <w:rsid w:val="00241060"/>
    <w:rPr>
      <w:rFonts w:ascii="Tahoma" w:hAnsi="Tahoma" w:cs="Tahoma"/>
      <w:sz w:val="16"/>
      <w:szCs w:val="16"/>
    </w:rPr>
  </w:style>
  <w:style w:type="paragraph" w:styleId="TOCHeading">
    <w:name w:val="TOC Heading"/>
    <w:basedOn w:val="Heading1"/>
    <w:next w:val="Normal"/>
    <w:uiPriority w:val="39"/>
    <w:unhideWhenUsed/>
    <w:qFormat/>
    <w:rsid w:val="004E20DA"/>
    <w:pPr>
      <w:keepLines/>
      <w:widowControl/>
      <w:adjustRightInd/>
      <w:spacing w:before="480" w:line="276" w:lineRule="auto"/>
      <w:jc w:val="left"/>
      <w:textAlignment w:val="auto"/>
      <w:outlineLvl w:val="9"/>
    </w:pPr>
    <w:rPr>
      <w:rFonts w:ascii="Cambria" w:hAnsi="Cambria"/>
      <w:b/>
      <w:bCs/>
      <w:color w:val="365F91"/>
      <w:sz w:val="28"/>
      <w:szCs w:val="28"/>
    </w:rPr>
  </w:style>
  <w:style w:type="paragraph" w:styleId="TOC1">
    <w:name w:val="toc 1"/>
    <w:basedOn w:val="Normal"/>
    <w:next w:val="Normal"/>
    <w:autoRedefine/>
    <w:uiPriority w:val="39"/>
    <w:unhideWhenUsed/>
    <w:rsid w:val="004E20DA"/>
  </w:style>
  <w:style w:type="paragraph" w:styleId="TOC2">
    <w:name w:val="toc 2"/>
    <w:basedOn w:val="Normal"/>
    <w:next w:val="Normal"/>
    <w:autoRedefine/>
    <w:uiPriority w:val="39"/>
    <w:unhideWhenUsed/>
    <w:rsid w:val="004E20DA"/>
    <w:pPr>
      <w:ind w:left="200"/>
    </w:pPr>
  </w:style>
  <w:style w:type="character" w:styleId="Hyperlink">
    <w:name w:val="Hyperlink"/>
    <w:uiPriority w:val="99"/>
    <w:unhideWhenUsed/>
    <w:rsid w:val="004E20DA"/>
    <w:rPr>
      <w:color w:val="0000FF"/>
      <w:u w:val="single"/>
    </w:rPr>
  </w:style>
  <w:style w:type="paragraph" w:styleId="Header">
    <w:name w:val="header"/>
    <w:basedOn w:val="Normal"/>
    <w:link w:val="HeaderChar"/>
    <w:uiPriority w:val="99"/>
    <w:unhideWhenUsed/>
    <w:rsid w:val="00A00CC9"/>
    <w:pPr>
      <w:tabs>
        <w:tab w:val="center" w:pos="4680"/>
        <w:tab w:val="right" w:pos="9360"/>
      </w:tabs>
    </w:pPr>
  </w:style>
  <w:style w:type="character" w:customStyle="1" w:styleId="HeaderChar">
    <w:name w:val="Header Char"/>
    <w:basedOn w:val="DefaultParagraphFont"/>
    <w:link w:val="Header"/>
    <w:uiPriority w:val="99"/>
    <w:rsid w:val="00A00CC9"/>
  </w:style>
  <w:style w:type="paragraph" w:styleId="Footer">
    <w:name w:val="footer"/>
    <w:basedOn w:val="Normal"/>
    <w:link w:val="FooterChar"/>
    <w:uiPriority w:val="99"/>
    <w:unhideWhenUsed/>
    <w:rsid w:val="00A00CC9"/>
    <w:pPr>
      <w:tabs>
        <w:tab w:val="center" w:pos="4680"/>
        <w:tab w:val="right" w:pos="9360"/>
      </w:tabs>
    </w:pPr>
  </w:style>
  <w:style w:type="character" w:customStyle="1" w:styleId="FooterChar">
    <w:name w:val="Footer Char"/>
    <w:basedOn w:val="DefaultParagraphFont"/>
    <w:link w:val="Footer"/>
    <w:uiPriority w:val="99"/>
    <w:rsid w:val="00A00CC9"/>
  </w:style>
  <w:style w:type="paragraph" w:styleId="ListParagraph">
    <w:name w:val="List Paragraph"/>
    <w:basedOn w:val="Normal"/>
    <w:uiPriority w:val="34"/>
    <w:qFormat/>
    <w:rsid w:val="00072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77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8709C-516D-4BEB-BCE3-804B2346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2682</Words>
  <Characters>15291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BYLAWS</vt:lpstr>
    </vt:vector>
  </TitlesOfParts>
  <Company>B.L.E.</Company>
  <LinksUpToDate>false</LinksUpToDate>
  <CharactersWithSpaces>17938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Terry Briggs</dc:creator>
  <cp:lastModifiedBy>Terry</cp:lastModifiedBy>
  <cp:revision>2</cp:revision>
  <cp:lastPrinted>2014-10-07T20:44:00Z</cp:lastPrinted>
  <dcterms:created xsi:type="dcterms:W3CDTF">2015-02-20T20:17:00Z</dcterms:created>
  <dcterms:modified xsi:type="dcterms:W3CDTF">2015-02-20T20:17:00Z</dcterms:modified>
</cp:coreProperties>
</file>