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3870"/>
      </w:tblGrid>
      <w:tr w:rsidR="00171247" w:rsidRPr="00CD42C4" w14:paraId="3E648A37" w14:textId="77777777" w:rsidTr="00981FC2">
        <w:trPr>
          <w:trHeight w:val="510"/>
          <w:jc w:val="center"/>
        </w:trPr>
        <w:tc>
          <w:tcPr>
            <w:tcW w:w="6658" w:type="dxa"/>
            <w:vAlign w:val="center"/>
          </w:tcPr>
          <w:p w14:paraId="759BF226" w14:textId="77777777" w:rsidR="00171247" w:rsidRPr="00CD42C4" w:rsidRDefault="00171247" w:rsidP="001C021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D42C4">
              <w:rPr>
                <w:rFonts w:ascii="Century Gothic" w:hAnsi="Century Gothic"/>
                <w:sz w:val="26"/>
                <w:szCs w:val="26"/>
              </w:rPr>
              <w:t xml:space="preserve">PLANTEL: </w:t>
            </w:r>
            <w:r w:rsidR="009C54DF" w:rsidRPr="00CD42C4">
              <w:rPr>
                <w:rFonts w:ascii="Century Gothic" w:hAnsi="Century Gothic"/>
                <w:b/>
                <w:sz w:val="26"/>
                <w:szCs w:val="26"/>
              </w:rPr>
              <w:t>ESCUELA PREPARATORIA OFICIAL NÚM. 62</w:t>
            </w:r>
          </w:p>
        </w:tc>
        <w:tc>
          <w:tcPr>
            <w:tcW w:w="3870" w:type="dxa"/>
            <w:vAlign w:val="center"/>
          </w:tcPr>
          <w:p w14:paraId="7AA59C27" w14:textId="77777777" w:rsidR="00171247" w:rsidRPr="00CD42C4" w:rsidRDefault="00171247" w:rsidP="001C021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D42C4">
              <w:rPr>
                <w:rFonts w:ascii="Century Gothic" w:hAnsi="Century Gothic"/>
                <w:sz w:val="26"/>
                <w:szCs w:val="26"/>
              </w:rPr>
              <w:t>CCT:</w:t>
            </w:r>
            <w:r w:rsidR="00BF797B" w:rsidRPr="00CD42C4">
              <w:rPr>
                <w:rFonts w:ascii="Century Gothic" w:hAnsi="Century Gothic"/>
                <w:sz w:val="26"/>
                <w:szCs w:val="26"/>
              </w:rPr>
              <w:t xml:space="preserve"> 15EBH0135C</w:t>
            </w:r>
            <w:r w:rsidRPr="00CD42C4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</w:tr>
      <w:tr w:rsidR="00171247" w:rsidRPr="00CD42C4" w14:paraId="2D54883E" w14:textId="77777777" w:rsidTr="00981FC2">
        <w:trPr>
          <w:jc w:val="center"/>
        </w:trPr>
        <w:tc>
          <w:tcPr>
            <w:tcW w:w="6658" w:type="dxa"/>
            <w:vAlign w:val="center"/>
          </w:tcPr>
          <w:p w14:paraId="3217382C" w14:textId="77777777" w:rsidR="00171247" w:rsidRPr="00CD42C4" w:rsidRDefault="009C54DF" w:rsidP="001C02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CUERPO COLEGIADO</w:t>
            </w:r>
            <w:r w:rsidR="00205F54" w:rsidRPr="00CD42C4">
              <w:rPr>
                <w:rFonts w:ascii="Century Gothic" w:hAnsi="Century Gothic"/>
                <w:sz w:val="20"/>
                <w:szCs w:val="20"/>
              </w:rPr>
              <w:t>: ESCUELA</w:t>
            </w:r>
            <w:r w:rsidR="00BF797B" w:rsidRPr="00CD42C4">
              <w:rPr>
                <w:rFonts w:ascii="Century Gothic" w:hAnsi="Century Gothic"/>
                <w:sz w:val="20"/>
                <w:szCs w:val="20"/>
              </w:rPr>
              <w:t xml:space="preserve"> PREPARATORIA OFICIAL NUM. 62</w:t>
            </w:r>
          </w:p>
        </w:tc>
        <w:tc>
          <w:tcPr>
            <w:tcW w:w="3870" w:type="dxa"/>
            <w:vAlign w:val="center"/>
          </w:tcPr>
          <w:p w14:paraId="3FD2C1CE" w14:textId="77777777" w:rsidR="009C54DF" w:rsidRPr="00CD42C4" w:rsidRDefault="009C54D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SESIÓN:</w:t>
            </w:r>
          </w:p>
          <w:p w14:paraId="1361E32A" w14:textId="77777777" w:rsidR="009C54DF" w:rsidRPr="00CD42C4" w:rsidRDefault="009C54DF" w:rsidP="001C021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42C4">
              <w:rPr>
                <w:rFonts w:ascii="Century Gothic" w:hAnsi="Century Gothic"/>
                <w:sz w:val="18"/>
                <w:szCs w:val="18"/>
              </w:rPr>
              <w:t xml:space="preserve">ORDINARIA (  </w:t>
            </w:r>
            <w:r w:rsidR="00BF797B" w:rsidRPr="00CD42C4">
              <w:rPr>
                <w:rFonts w:ascii="Century Gothic" w:hAnsi="Century Gothic"/>
                <w:sz w:val="18"/>
                <w:szCs w:val="18"/>
              </w:rPr>
              <w:t>X</w:t>
            </w:r>
            <w:r w:rsidRPr="00CD42C4">
              <w:rPr>
                <w:rFonts w:ascii="Century Gothic" w:hAnsi="Century Gothic"/>
                <w:sz w:val="18"/>
                <w:szCs w:val="18"/>
              </w:rPr>
              <w:t xml:space="preserve">  ) EXTRAORDINARIA (    )</w:t>
            </w:r>
          </w:p>
        </w:tc>
      </w:tr>
    </w:tbl>
    <w:p w14:paraId="3144F47A" w14:textId="77777777" w:rsidR="00094A5E" w:rsidRPr="00CD42C4" w:rsidRDefault="00094A5E" w:rsidP="001C021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528"/>
      </w:tblGrid>
      <w:tr w:rsidR="009C54DF" w:rsidRPr="00CD42C4" w14:paraId="3856DD53" w14:textId="77777777" w:rsidTr="00981FC2">
        <w:trPr>
          <w:jc w:val="center"/>
        </w:trPr>
        <w:tc>
          <w:tcPr>
            <w:tcW w:w="10528" w:type="dxa"/>
            <w:vAlign w:val="center"/>
          </w:tcPr>
          <w:p w14:paraId="3D63CA5B" w14:textId="26BBF466" w:rsidR="009C54DF" w:rsidRPr="00CD42C4" w:rsidRDefault="009C54DF" w:rsidP="00AD7BAB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Siendo las</w:t>
            </w:r>
            <w:r w:rsidRPr="00CD42C4">
              <w:rPr>
                <w:rFonts w:ascii="Century Gothic" w:hAnsi="Century Gothic"/>
                <w:sz w:val="20"/>
                <w:szCs w:val="20"/>
                <w:u w:val="single"/>
              </w:rPr>
              <w:t xml:space="preserve"> __</w:t>
            </w:r>
            <w:r w:rsidR="001C0214" w:rsidRPr="00CD42C4">
              <w:rPr>
                <w:rFonts w:ascii="Century Gothic" w:hAnsi="Century Gothic"/>
                <w:sz w:val="20"/>
                <w:szCs w:val="20"/>
                <w:u w:val="single"/>
              </w:rPr>
              <w:t>8:3</w:t>
            </w:r>
            <w:r w:rsidR="00E2072F" w:rsidRPr="00CD42C4">
              <w:rPr>
                <w:rFonts w:ascii="Century Gothic" w:hAnsi="Century Gothic"/>
                <w:sz w:val="20"/>
                <w:szCs w:val="20"/>
                <w:u w:val="single"/>
              </w:rPr>
              <w:t>0</w:t>
            </w:r>
            <w:r w:rsidRPr="00CD42C4">
              <w:rPr>
                <w:rFonts w:ascii="Century Gothic" w:hAnsi="Century Gothic"/>
                <w:sz w:val="20"/>
                <w:szCs w:val="20"/>
                <w:u w:val="single"/>
              </w:rPr>
              <w:t>_______</w:t>
            </w:r>
            <w:r w:rsidRPr="00CD42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CD42C4">
              <w:rPr>
                <w:rFonts w:ascii="Century Gothic" w:hAnsi="Century Gothic"/>
                <w:sz w:val="20"/>
                <w:szCs w:val="20"/>
              </w:rPr>
              <w:t>hrs</w:t>
            </w:r>
            <w:proofErr w:type="spellEnd"/>
            <w:r w:rsidRPr="00CD42C4">
              <w:rPr>
                <w:rFonts w:ascii="Century Gothic" w:hAnsi="Century Gothic"/>
                <w:sz w:val="20"/>
                <w:szCs w:val="20"/>
              </w:rPr>
              <w:t xml:space="preserve">. del día </w:t>
            </w:r>
            <w:r w:rsidRPr="00CD42C4">
              <w:rPr>
                <w:rFonts w:ascii="Century Gothic" w:hAnsi="Century Gothic"/>
                <w:sz w:val="20"/>
                <w:szCs w:val="20"/>
                <w:u w:val="single"/>
              </w:rPr>
              <w:t>_</w:t>
            </w:r>
            <w:r w:rsidR="0096484E" w:rsidRPr="00CD42C4">
              <w:rPr>
                <w:rFonts w:ascii="Century Gothic" w:hAnsi="Century Gothic"/>
                <w:sz w:val="20"/>
                <w:szCs w:val="20"/>
                <w:u w:val="single"/>
              </w:rPr>
              <w:t>1</w:t>
            </w:r>
            <w:r w:rsidR="00AD7BAB" w:rsidRPr="00CD42C4">
              <w:rPr>
                <w:rFonts w:ascii="Century Gothic" w:hAnsi="Century Gothic"/>
                <w:sz w:val="20"/>
                <w:szCs w:val="20"/>
                <w:u w:val="single"/>
              </w:rPr>
              <w:t>5</w:t>
            </w:r>
            <w:r w:rsidR="0096484E" w:rsidRPr="00CD42C4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  <w:r w:rsidRPr="00CD42C4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  <w:r w:rsidRPr="00CD42C4">
              <w:rPr>
                <w:rFonts w:ascii="Century Gothic" w:hAnsi="Century Gothic"/>
                <w:sz w:val="20"/>
                <w:szCs w:val="20"/>
              </w:rPr>
              <w:t xml:space="preserve">del mes de </w:t>
            </w:r>
            <w:r w:rsidRPr="00CD42C4">
              <w:rPr>
                <w:rFonts w:ascii="Century Gothic" w:hAnsi="Century Gothic"/>
                <w:sz w:val="20"/>
                <w:szCs w:val="20"/>
                <w:u w:val="single"/>
              </w:rPr>
              <w:t>__</w:t>
            </w:r>
            <w:r w:rsidR="00B43B25" w:rsidRPr="00CD42C4">
              <w:rPr>
                <w:rFonts w:ascii="Century Gothic" w:hAnsi="Century Gothic"/>
                <w:sz w:val="20"/>
                <w:szCs w:val="20"/>
                <w:u w:val="single"/>
              </w:rPr>
              <w:t>Agost</w:t>
            </w:r>
            <w:r w:rsidR="0096484E" w:rsidRPr="00CD42C4">
              <w:rPr>
                <w:rFonts w:ascii="Century Gothic" w:hAnsi="Century Gothic"/>
                <w:sz w:val="20"/>
                <w:szCs w:val="20"/>
                <w:u w:val="single"/>
              </w:rPr>
              <w:t>o</w:t>
            </w:r>
            <w:r w:rsidRPr="00CD42C4">
              <w:rPr>
                <w:rFonts w:ascii="Century Gothic" w:hAnsi="Century Gothic"/>
                <w:sz w:val="20"/>
                <w:szCs w:val="20"/>
                <w:u w:val="single"/>
              </w:rPr>
              <w:t>___</w:t>
            </w:r>
            <w:r w:rsidRPr="00CD42C4">
              <w:rPr>
                <w:rFonts w:ascii="Century Gothic" w:hAnsi="Century Gothic"/>
                <w:sz w:val="20"/>
                <w:szCs w:val="20"/>
              </w:rPr>
              <w:t xml:space="preserve"> del año 20</w:t>
            </w:r>
            <w:r w:rsidR="0096484E" w:rsidRPr="00CD42C4">
              <w:rPr>
                <w:rFonts w:ascii="Century Gothic" w:hAnsi="Century Gothic"/>
                <w:sz w:val="20"/>
                <w:szCs w:val="20"/>
              </w:rPr>
              <w:t>19</w:t>
            </w:r>
            <w:r w:rsidRPr="00CD42C4">
              <w:rPr>
                <w:rFonts w:ascii="Century Gothic" w:hAnsi="Century Gothic"/>
                <w:sz w:val="20"/>
                <w:szCs w:val="20"/>
              </w:rPr>
              <w:t xml:space="preserve">, en el lugar que ocupa </w:t>
            </w:r>
            <w:r w:rsidRPr="00CD42C4">
              <w:rPr>
                <w:rFonts w:ascii="Century Gothic" w:hAnsi="Century Gothic"/>
                <w:sz w:val="20"/>
                <w:szCs w:val="20"/>
                <w:u w:val="single"/>
              </w:rPr>
              <w:t>_</w:t>
            </w:r>
            <w:r w:rsidR="0096484E" w:rsidRPr="00CD42C4">
              <w:rPr>
                <w:rFonts w:ascii="Century Gothic" w:hAnsi="Century Gothic"/>
                <w:sz w:val="20"/>
                <w:szCs w:val="20"/>
                <w:u w:val="single"/>
              </w:rPr>
              <w:t>EPO 62</w:t>
            </w:r>
            <w:r w:rsidR="00BF797B" w:rsidRPr="00CD42C4">
              <w:rPr>
                <w:rFonts w:ascii="Century Gothic" w:hAnsi="Century Gothic"/>
                <w:sz w:val="20"/>
                <w:szCs w:val="20"/>
                <w:u w:val="single"/>
              </w:rPr>
              <w:t>_</w:t>
            </w:r>
            <w:r w:rsidRPr="00CD42C4">
              <w:rPr>
                <w:rFonts w:ascii="Century Gothic" w:hAnsi="Century Gothic"/>
                <w:sz w:val="20"/>
                <w:szCs w:val="20"/>
              </w:rPr>
              <w:t xml:space="preserve"> se reunieron los integrantes del cuerpo colegiado con el propósito de tratar asuntos académicos relacionados con: </w:t>
            </w:r>
          </w:p>
        </w:tc>
      </w:tr>
    </w:tbl>
    <w:p w14:paraId="746CADC1" w14:textId="77777777" w:rsidR="00094A5E" w:rsidRPr="00CD42C4" w:rsidRDefault="00094A5E" w:rsidP="001C021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76"/>
        <w:gridCol w:w="752"/>
      </w:tblGrid>
      <w:tr w:rsidR="00171247" w:rsidRPr="00CD42C4" w14:paraId="476C9AC5" w14:textId="77777777" w:rsidTr="00981FC2">
        <w:trPr>
          <w:jc w:val="center"/>
        </w:trPr>
        <w:tc>
          <w:tcPr>
            <w:tcW w:w="9776" w:type="dxa"/>
            <w:vAlign w:val="center"/>
          </w:tcPr>
          <w:p w14:paraId="0852B1D7" w14:textId="51E75B80" w:rsidR="00171247" w:rsidRPr="00CD42C4" w:rsidRDefault="0096484E" w:rsidP="001C02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Bienvenida</w:t>
            </w:r>
            <w:r w:rsidR="00B43B25" w:rsidRPr="00CD42C4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752" w:type="dxa"/>
            <w:vAlign w:val="center"/>
          </w:tcPr>
          <w:p w14:paraId="677D27CC" w14:textId="771FB2B4" w:rsidR="00171247" w:rsidRPr="00CD42C4" w:rsidRDefault="00171247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1247" w:rsidRPr="00CD42C4" w14:paraId="07B700B1" w14:textId="77777777" w:rsidTr="00981FC2">
        <w:trPr>
          <w:jc w:val="center"/>
        </w:trPr>
        <w:tc>
          <w:tcPr>
            <w:tcW w:w="9776" w:type="dxa"/>
            <w:vAlign w:val="center"/>
          </w:tcPr>
          <w:p w14:paraId="2C7A535B" w14:textId="77777777" w:rsidR="00171247" w:rsidRPr="00CD42C4" w:rsidRDefault="0096484E" w:rsidP="001C02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Pase de lista</w:t>
            </w:r>
          </w:p>
        </w:tc>
        <w:tc>
          <w:tcPr>
            <w:tcW w:w="752" w:type="dxa"/>
            <w:vAlign w:val="center"/>
          </w:tcPr>
          <w:p w14:paraId="6BDC9117" w14:textId="1617ACBD" w:rsidR="00171247" w:rsidRPr="00CD42C4" w:rsidRDefault="00171247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1247" w:rsidRPr="00CD42C4" w14:paraId="63BAE7BE" w14:textId="77777777" w:rsidTr="00981FC2">
        <w:trPr>
          <w:jc w:val="center"/>
        </w:trPr>
        <w:tc>
          <w:tcPr>
            <w:tcW w:w="9776" w:type="dxa"/>
            <w:vAlign w:val="center"/>
          </w:tcPr>
          <w:p w14:paraId="12A237FB" w14:textId="6BB7D17A" w:rsidR="00171247" w:rsidRPr="00CD42C4" w:rsidRDefault="00AD7BAB" w:rsidP="001C02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Trabajo de FODA para PLAN DE MEJORA CONTINUA PMC</w:t>
            </w:r>
          </w:p>
        </w:tc>
        <w:tc>
          <w:tcPr>
            <w:tcW w:w="752" w:type="dxa"/>
            <w:vAlign w:val="center"/>
          </w:tcPr>
          <w:p w14:paraId="744A5C11" w14:textId="254A8031" w:rsidR="00171247" w:rsidRPr="00CD42C4" w:rsidRDefault="00171247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1247" w:rsidRPr="00CD42C4" w14:paraId="30EBBA5F" w14:textId="77777777" w:rsidTr="00981FC2">
        <w:trPr>
          <w:jc w:val="center"/>
        </w:trPr>
        <w:tc>
          <w:tcPr>
            <w:tcW w:w="9776" w:type="dxa"/>
            <w:vAlign w:val="center"/>
          </w:tcPr>
          <w:p w14:paraId="14594FB3" w14:textId="5E8EE72B" w:rsidR="00171247" w:rsidRPr="00CD42C4" w:rsidRDefault="001C0214" w:rsidP="001C02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  <w:lang w:val="es-MX"/>
              </w:rPr>
              <w:t>Receso</w:t>
            </w:r>
          </w:p>
        </w:tc>
        <w:tc>
          <w:tcPr>
            <w:tcW w:w="752" w:type="dxa"/>
            <w:vAlign w:val="center"/>
          </w:tcPr>
          <w:p w14:paraId="41533A2D" w14:textId="36248DC0" w:rsidR="00171247" w:rsidRPr="00CD42C4" w:rsidRDefault="00171247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1247" w:rsidRPr="00CD42C4" w14:paraId="35B0BA56" w14:textId="77777777" w:rsidTr="00981FC2">
        <w:trPr>
          <w:jc w:val="center"/>
        </w:trPr>
        <w:tc>
          <w:tcPr>
            <w:tcW w:w="9776" w:type="dxa"/>
            <w:vAlign w:val="center"/>
          </w:tcPr>
          <w:p w14:paraId="5E59A92C" w14:textId="05EC13BC" w:rsidR="00171247" w:rsidRPr="00CD42C4" w:rsidRDefault="001C0214" w:rsidP="001C02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PLAN DE MEJORA CONTINUA</w:t>
            </w:r>
            <w:r w:rsidR="00AD7BAB" w:rsidRPr="00CD42C4">
              <w:rPr>
                <w:rFonts w:ascii="Century Gothic" w:hAnsi="Century Gothic"/>
                <w:sz w:val="20"/>
                <w:szCs w:val="20"/>
              </w:rPr>
              <w:t xml:space="preserve"> PMC</w:t>
            </w:r>
          </w:p>
        </w:tc>
        <w:tc>
          <w:tcPr>
            <w:tcW w:w="752" w:type="dxa"/>
            <w:vAlign w:val="center"/>
          </w:tcPr>
          <w:p w14:paraId="30BBF4F2" w14:textId="335ED033" w:rsidR="00171247" w:rsidRPr="00CD42C4" w:rsidRDefault="00171247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18E6" w:rsidRPr="00CD42C4" w14:paraId="6F30F94C" w14:textId="77777777" w:rsidTr="00981FC2">
        <w:trPr>
          <w:jc w:val="center"/>
        </w:trPr>
        <w:tc>
          <w:tcPr>
            <w:tcW w:w="9776" w:type="dxa"/>
            <w:vAlign w:val="center"/>
          </w:tcPr>
          <w:p w14:paraId="4EC48113" w14:textId="37265C61" w:rsidR="005D18E6" w:rsidRPr="00CD42C4" w:rsidRDefault="005D18E6" w:rsidP="001C02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Ge</w:t>
            </w:r>
            <w:r w:rsidR="001C0214" w:rsidRPr="00CD42C4">
              <w:rPr>
                <w:rFonts w:ascii="Century Gothic" w:hAnsi="Century Gothic"/>
                <w:sz w:val="20"/>
                <w:szCs w:val="20"/>
              </w:rPr>
              <w:t xml:space="preserve">neralidades </w:t>
            </w:r>
          </w:p>
        </w:tc>
        <w:tc>
          <w:tcPr>
            <w:tcW w:w="752" w:type="dxa"/>
          </w:tcPr>
          <w:p w14:paraId="63989249" w14:textId="7932E37A" w:rsidR="005D18E6" w:rsidRPr="00CD42C4" w:rsidRDefault="005D18E6" w:rsidP="001C0214"/>
        </w:tc>
      </w:tr>
      <w:tr w:rsidR="005D18E6" w:rsidRPr="00CD42C4" w14:paraId="59D6953B" w14:textId="77777777" w:rsidTr="00981FC2">
        <w:trPr>
          <w:jc w:val="center"/>
        </w:trPr>
        <w:tc>
          <w:tcPr>
            <w:tcW w:w="9776" w:type="dxa"/>
            <w:vAlign w:val="center"/>
          </w:tcPr>
          <w:p w14:paraId="44D8BF56" w14:textId="77777777" w:rsidR="005D18E6" w:rsidRPr="00CD42C4" w:rsidRDefault="005D18E6" w:rsidP="001C02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Acuerdos tomados y firma de acta</w:t>
            </w:r>
          </w:p>
        </w:tc>
        <w:tc>
          <w:tcPr>
            <w:tcW w:w="752" w:type="dxa"/>
          </w:tcPr>
          <w:p w14:paraId="4A312148" w14:textId="304DB9E7" w:rsidR="005D18E6" w:rsidRPr="00CD42C4" w:rsidRDefault="005D18E6" w:rsidP="001C0214"/>
        </w:tc>
      </w:tr>
    </w:tbl>
    <w:p w14:paraId="621A9648" w14:textId="77777777" w:rsidR="00F6257F" w:rsidRPr="00CD42C4" w:rsidRDefault="00F6257F" w:rsidP="001C0214">
      <w:pPr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Ind w:w="-714" w:type="dxa"/>
        <w:tblLook w:val="04A0" w:firstRow="1" w:lastRow="0" w:firstColumn="1" w:lastColumn="0" w:noHBand="0" w:noVBand="1"/>
      </w:tblPr>
      <w:tblGrid>
        <w:gridCol w:w="11363"/>
      </w:tblGrid>
      <w:tr w:rsidR="000927CC" w:rsidRPr="00CD42C4" w14:paraId="0120BA53" w14:textId="77777777" w:rsidTr="00FF4D5E">
        <w:trPr>
          <w:jc w:val="center"/>
        </w:trPr>
        <w:tc>
          <w:tcPr>
            <w:tcW w:w="11363" w:type="dxa"/>
          </w:tcPr>
          <w:p w14:paraId="4C474741" w14:textId="66FFE17E" w:rsidR="000344CC" w:rsidRPr="00CD42C4" w:rsidRDefault="000927CC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Relatoría: </w:t>
            </w:r>
            <w:r w:rsidR="009B2A7B" w:rsidRPr="00CD42C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B2F0473" w14:textId="720DC0F8" w:rsidR="00AD7BAB" w:rsidRPr="00CD42C4" w:rsidRDefault="001C0214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Se da la bienvenida a los docentes y se les</w:t>
            </w:r>
            <w:r w:rsidR="00AD7BAB" w:rsidRPr="00CD42C4">
              <w:rPr>
                <w:rFonts w:ascii="Century Gothic" w:hAnsi="Century Gothic"/>
                <w:sz w:val="20"/>
                <w:szCs w:val="20"/>
              </w:rPr>
              <w:t xml:space="preserve"> explica que hay que elaborar el FODA del PLAN DE MEJORA CONTINUA PMC, la profesora María del Rocío López menciona sobre los profesores que deben in</w:t>
            </w:r>
            <w:r w:rsidR="00E774E4" w:rsidRPr="00CD42C4">
              <w:rPr>
                <w:rFonts w:ascii="Century Gothic" w:hAnsi="Century Gothic"/>
                <w:sz w:val="20"/>
                <w:szCs w:val="20"/>
              </w:rPr>
              <w:t xml:space="preserve">corporarse al trabajo colegiado, se muestran preguntas para ayudar a realizar el FODA, en FORTALEZAS ¿Qué hacemos mejor que otros en nuestro rol como docentes? DEBILIDADES ¿Cuáles debilidades internas </w:t>
            </w:r>
            <w:r w:rsidR="00AF3A58" w:rsidRPr="00CD42C4">
              <w:rPr>
                <w:rFonts w:ascii="Century Gothic" w:hAnsi="Century Gothic"/>
                <w:sz w:val="20"/>
                <w:szCs w:val="20"/>
              </w:rPr>
              <w:t>nos obstaculizan como docentes para desarrollarnos? OPORTUNIDADES ¿Qué factores nos permiten desarrollarnos o mejorar como docentes? AMENAZAS ¿Cuáles son los obstáculos externos que experimentamos?</w:t>
            </w:r>
          </w:p>
          <w:p w14:paraId="15450D20" w14:textId="14EB14BA" w:rsidR="00AD7BAB" w:rsidRPr="00CD42C4" w:rsidRDefault="00EA3C0A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Se les pide a los docente</w:t>
            </w:r>
            <w:r w:rsidR="00710649" w:rsidRPr="00CD42C4">
              <w:rPr>
                <w:rFonts w:ascii="Century Gothic" w:hAnsi="Century Gothic"/>
                <w:sz w:val="20"/>
                <w:szCs w:val="20"/>
              </w:rPr>
              <w:t>s que aporten las ideas para armar el FODA de la Escuela, se proyectan las ideas apor</w:t>
            </w:r>
            <w:r w:rsidR="005E3EE4" w:rsidRPr="00CD42C4">
              <w:rPr>
                <w:rFonts w:ascii="Century Gothic" w:hAnsi="Century Gothic"/>
                <w:sz w:val="20"/>
                <w:szCs w:val="20"/>
              </w:rPr>
              <w:t>tadas por cada cuerpo colegiado.</w:t>
            </w:r>
          </w:p>
          <w:p w14:paraId="1986E4B0" w14:textId="75C8D0A6" w:rsidR="005E3EE4" w:rsidRPr="00CD42C4" w:rsidRDefault="005E3EE4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En plenaria se decide de las opciones cuál se queda en el FODA, y se obtiene lo siguiente</w:t>
            </w:r>
          </w:p>
          <w:p w14:paraId="0F50FDB4" w14:textId="7305B841" w:rsidR="00547A44" w:rsidRPr="00CD42C4" w:rsidRDefault="00547A44" w:rsidP="001C0214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30"/>
              <w:gridCol w:w="6281"/>
            </w:tblGrid>
            <w:tr w:rsidR="00556C27" w:rsidRPr="00CD42C4" w14:paraId="5C950D04" w14:textId="77777777" w:rsidTr="0073657E">
              <w:tc>
                <w:tcPr>
                  <w:tcW w:w="11011" w:type="dxa"/>
                  <w:gridSpan w:val="2"/>
                </w:tcPr>
                <w:p w14:paraId="55D80DC4" w14:textId="5DB29F26" w:rsidR="00556C27" w:rsidRPr="00CD42C4" w:rsidRDefault="00556C27" w:rsidP="00547A4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DIAGNOSTICO DOCENTE</w:t>
                  </w:r>
                </w:p>
              </w:tc>
            </w:tr>
            <w:tr w:rsidR="00547A44" w:rsidRPr="00CD42C4" w14:paraId="269E9086" w14:textId="77777777" w:rsidTr="0073657E">
              <w:tc>
                <w:tcPr>
                  <w:tcW w:w="11011" w:type="dxa"/>
                  <w:gridSpan w:val="2"/>
                </w:tcPr>
                <w:p w14:paraId="120360A0" w14:textId="37370F6A" w:rsidR="00547A44" w:rsidRPr="00CD42C4" w:rsidRDefault="00547A44" w:rsidP="00547A4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INTERNOS</w:t>
                  </w:r>
                </w:p>
              </w:tc>
            </w:tr>
            <w:tr w:rsidR="00547A44" w:rsidRPr="00CD42C4" w14:paraId="7FE7EE69" w14:textId="77777777" w:rsidTr="006314C8">
              <w:tc>
                <w:tcPr>
                  <w:tcW w:w="4730" w:type="dxa"/>
                </w:tcPr>
                <w:p w14:paraId="56571C3D" w14:textId="7C798141" w:rsidR="00547A44" w:rsidRPr="00CD42C4" w:rsidRDefault="00547A44" w:rsidP="00556C2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FORTALEZAS</w:t>
                  </w:r>
                </w:p>
                <w:p w14:paraId="06F83E45" w14:textId="77777777" w:rsidR="00547A44" w:rsidRPr="00CD42C4" w:rsidRDefault="00547A44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Disposición y adaptación al trabajo colaborativo</w:t>
                  </w:r>
                </w:p>
                <w:p w14:paraId="25987472" w14:textId="3F6F9DE7" w:rsidR="00547A44" w:rsidRPr="00CD42C4" w:rsidRDefault="00547A44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Diversidad de especialidades en la plantilla docente</w:t>
                  </w:r>
                </w:p>
              </w:tc>
              <w:tc>
                <w:tcPr>
                  <w:tcW w:w="6281" w:type="dxa"/>
                </w:tcPr>
                <w:p w14:paraId="780EBD91" w14:textId="77777777" w:rsidR="00547A44" w:rsidRPr="00CD42C4" w:rsidRDefault="00547A44" w:rsidP="00556C2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DEBILIDADES</w:t>
                  </w:r>
                </w:p>
                <w:p w14:paraId="688B4BE6" w14:textId="122E66A1" w:rsidR="00547A44" w:rsidRPr="00CD42C4" w:rsidRDefault="00547A44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Docentes asignados a alta carga horaria y administrativa.</w:t>
                  </w:r>
                </w:p>
                <w:p w14:paraId="64B7F2BB" w14:textId="1923DA8C" w:rsidR="00547A44" w:rsidRPr="00CD42C4" w:rsidRDefault="00547A44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Formación docente condicionada a requisito administrativo</w:t>
                  </w:r>
                </w:p>
              </w:tc>
            </w:tr>
            <w:tr w:rsidR="00556C27" w:rsidRPr="00CD42C4" w14:paraId="0F5A9206" w14:textId="77777777" w:rsidTr="00EA4021">
              <w:tc>
                <w:tcPr>
                  <w:tcW w:w="11011" w:type="dxa"/>
                  <w:gridSpan w:val="2"/>
                </w:tcPr>
                <w:p w14:paraId="1FB8CB43" w14:textId="031BA3C8" w:rsidR="00556C27" w:rsidRPr="00CD42C4" w:rsidRDefault="00556C27" w:rsidP="00556C2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EX</w:t>
                  </w: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TERNOS</w:t>
                  </w:r>
                </w:p>
              </w:tc>
            </w:tr>
            <w:tr w:rsidR="00547A44" w:rsidRPr="00CD42C4" w14:paraId="26149D11" w14:textId="77777777" w:rsidTr="006314C8">
              <w:tc>
                <w:tcPr>
                  <w:tcW w:w="4730" w:type="dxa"/>
                </w:tcPr>
                <w:p w14:paraId="5666E814" w14:textId="28DEEE3F" w:rsidR="00547A44" w:rsidRPr="00CD42C4" w:rsidRDefault="00556C27" w:rsidP="00556C2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OPORTUNIDADES</w:t>
                  </w:r>
                </w:p>
                <w:p w14:paraId="11C760F2" w14:textId="77777777" w:rsidR="00556C27" w:rsidRPr="00CD42C4" w:rsidRDefault="00556C27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Capacitación docente por parte del gobierno estatal.</w:t>
                  </w:r>
                </w:p>
                <w:p w14:paraId="20A0AB00" w14:textId="7B50A70A" w:rsidR="00556C27" w:rsidRPr="00CD42C4" w:rsidRDefault="00556C27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Motivación docente mediante el reconocimiento de la comunidad, al trabajo institucional.</w:t>
                  </w:r>
                </w:p>
              </w:tc>
              <w:tc>
                <w:tcPr>
                  <w:tcW w:w="6281" w:type="dxa"/>
                </w:tcPr>
                <w:p w14:paraId="60251E65" w14:textId="77777777" w:rsidR="00547A44" w:rsidRPr="00CD42C4" w:rsidRDefault="00556C27" w:rsidP="00556C2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AMENAZAS</w:t>
                  </w:r>
                </w:p>
                <w:p w14:paraId="618AAA02" w14:textId="77777777" w:rsidR="00556C27" w:rsidRPr="00CD42C4" w:rsidRDefault="00556C27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Asignación del docente a varios centros de trabajo.</w:t>
                  </w:r>
                </w:p>
                <w:p w14:paraId="351F59E1" w14:textId="77777777" w:rsidR="00556C27" w:rsidRPr="00CD42C4" w:rsidRDefault="00556C27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Falta de organización de autoridades estatales debido a la carencia de programas de estudio en tiempo oportuno.</w:t>
                  </w:r>
                </w:p>
                <w:p w14:paraId="273B9E0D" w14:textId="77777777" w:rsidR="00556C27" w:rsidRPr="00CD42C4" w:rsidRDefault="00556C27" w:rsidP="006314C8">
                  <w:pPr>
                    <w:pStyle w:val="Prrafodelista"/>
                    <w:ind w:left="227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PENDIENTE</w:t>
                  </w:r>
                </w:p>
                <w:p w14:paraId="4ECCE907" w14:textId="0784232A" w:rsidR="00556C27" w:rsidRPr="00CD42C4" w:rsidRDefault="00556C27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Exceso de escuelas del nivel medio superior con afiliación política en la comunidad.</w:t>
                  </w:r>
                </w:p>
              </w:tc>
            </w:tr>
          </w:tbl>
          <w:p w14:paraId="07DCAF0A" w14:textId="352B1411" w:rsidR="00547A44" w:rsidRPr="00CD42C4" w:rsidRDefault="00547A44" w:rsidP="001C0214">
            <w:pPr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14:paraId="6C13CA6A" w14:textId="77777777" w:rsidR="00556C27" w:rsidRPr="00CD42C4" w:rsidRDefault="00556C27" w:rsidP="00556C27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4"/>
              <w:gridCol w:w="6707"/>
            </w:tblGrid>
            <w:tr w:rsidR="00556C27" w:rsidRPr="00CD42C4" w14:paraId="6B737092" w14:textId="77777777" w:rsidTr="008A5558">
              <w:tc>
                <w:tcPr>
                  <w:tcW w:w="11011" w:type="dxa"/>
                  <w:gridSpan w:val="2"/>
                </w:tcPr>
                <w:p w14:paraId="4E4941F0" w14:textId="74FF461D" w:rsidR="00556C27" w:rsidRPr="00CD42C4" w:rsidRDefault="00556C27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</w:t>
                  </w: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IAGNOSTICO INFRAESTRUCTURA</w:t>
                  </w:r>
                </w:p>
              </w:tc>
            </w:tr>
            <w:tr w:rsidR="00556C27" w:rsidRPr="00CD42C4" w14:paraId="4B442BA7" w14:textId="77777777" w:rsidTr="008A5558">
              <w:tc>
                <w:tcPr>
                  <w:tcW w:w="11011" w:type="dxa"/>
                  <w:gridSpan w:val="2"/>
                </w:tcPr>
                <w:p w14:paraId="46B28FD1" w14:textId="77777777" w:rsidR="00556C27" w:rsidRPr="00CD42C4" w:rsidRDefault="00556C27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INTERNOS</w:t>
                  </w:r>
                </w:p>
              </w:tc>
            </w:tr>
            <w:tr w:rsidR="00556C27" w:rsidRPr="00CD42C4" w14:paraId="408D5E42" w14:textId="77777777" w:rsidTr="006314C8">
              <w:tc>
                <w:tcPr>
                  <w:tcW w:w="4304" w:type="dxa"/>
                </w:tcPr>
                <w:p w14:paraId="114B80A2" w14:textId="1298961D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FORTALEZAS</w:t>
                  </w:r>
                </w:p>
                <w:p w14:paraId="495CD84E" w14:textId="6CE8AC33" w:rsidR="00556C27" w:rsidRPr="00CD42C4" w:rsidRDefault="007D2668" w:rsidP="008A555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Cuenta con espacios y servicios para el desarrollo de actividades académicas, culturales y físicas.</w:t>
                  </w:r>
                </w:p>
              </w:tc>
              <w:tc>
                <w:tcPr>
                  <w:tcW w:w="6707" w:type="dxa"/>
                </w:tcPr>
                <w:p w14:paraId="09E2FC2F" w14:textId="77777777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DEBILIDADES</w:t>
                  </w:r>
                </w:p>
                <w:p w14:paraId="5BFEAF2B" w14:textId="1DB5CCD0" w:rsidR="00881C0A" w:rsidRPr="00CD42C4" w:rsidRDefault="00881C0A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Falta de acondicionamiento idóneo de las aulas.</w:t>
                  </w:r>
                </w:p>
                <w:p w14:paraId="3C3E63F4" w14:textId="028FA757" w:rsidR="00881C0A" w:rsidRPr="00CD42C4" w:rsidRDefault="00881C0A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Falta de acceso al material existente de áreas de laboratorio y biblioteca, así como falta de equipamiento.</w:t>
                  </w:r>
                </w:p>
              </w:tc>
            </w:tr>
            <w:tr w:rsidR="00556C27" w:rsidRPr="00CD42C4" w14:paraId="01BF1C27" w14:textId="77777777" w:rsidTr="008A5558">
              <w:tc>
                <w:tcPr>
                  <w:tcW w:w="11011" w:type="dxa"/>
                  <w:gridSpan w:val="2"/>
                </w:tcPr>
                <w:p w14:paraId="0A65E2EC" w14:textId="1A66A38D" w:rsidR="00556C27" w:rsidRPr="00CD42C4" w:rsidRDefault="00556C27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EXTERNOS</w:t>
                  </w:r>
                </w:p>
              </w:tc>
            </w:tr>
            <w:tr w:rsidR="00556C27" w:rsidRPr="00CD42C4" w14:paraId="463F61E7" w14:textId="77777777" w:rsidTr="006314C8">
              <w:tc>
                <w:tcPr>
                  <w:tcW w:w="4304" w:type="dxa"/>
                </w:tcPr>
                <w:p w14:paraId="1BA7C249" w14:textId="384EA1DB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OPORTUNIDADES</w:t>
                  </w:r>
                </w:p>
                <w:p w14:paraId="32F3CFBC" w14:textId="048754F3" w:rsidR="00556C27" w:rsidRPr="00CD42C4" w:rsidRDefault="00881C0A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 xml:space="preserve">Ampliación y rehabilitación de </w:t>
                  </w: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lastRenderedPageBreak/>
                    <w:t>infraestructura.</w:t>
                  </w:r>
                </w:p>
                <w:p w14:paraId="474261E7" w14:textId="322804FD" w:rsidR="00556C27" w:rsidRPr="00CD42C4" w:rsidRDefault="00881C0A" w:rsidP="008A555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Apoyo del gobierno municipal en la reparación de infraestructura.</w:t>
                  </w:r>
                </w:p>
              </w:tc>
              <w:tc>
                <w:tcPr>
                  <w:tcW w:w="6707" w:type="dxa"/>
                </w:tcPr>
                <w:p w14:paraId="58B2AEE9" w14:textId="77777777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lastRenderedPageBreak/>
                    <w:t>AMENAZAS</w:t>
                  </w:r>
                </w:p>
                <w:p w14:paraId="5A81E5A0" w14:textId="5CC74A73" w:rsidR="00556C27" w:rsidRPr="00CD42C4" w:rsidRDefault="006314C8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 xml:space="preserve">Ubicación geográfica de la institución en la parte alta del cerro del </w:t>
                  </w:r>
                  <w:proofErr w:type="spellStart"/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lastRenderedPageBreak/>
                    <w:t>chimalhuache</w:t>
                  </w:r>
                  <w:proofErr w:type="spellEnd"/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 xml:space="preserve"> que ocasiona carencia de matrícula de estudiantes.</w:t>
                  </w:r>
                </w:p>
                <w:p w14:paraId="1532504D" w14:textId="6E9ECDAD" w:rsidR="00556C27" w:rsidRPr="00CD42C4" w:rsidRDefault="006314C8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18"/>
                      <w:szCs w:val="18"/>
                    </w:rPr>
                    <w:t>Falta de plazas de personal capacitado para las áreas de laboratorios y biblioteca, así como la carencia de apoyo de instancias estatales y federales.</w:t>
                  </w:r>
                </w:p>
              </w:tc>
            </w:tr>
          </w:tbl>
          <w:p w14:paraId="11C912CD" w14:textId="77777777" w:rsidR="00556C27" w:rsidRPr="00CD42C4" w:rsidRDefault="00556C27" w:rsidP="001C0214">
            <w:pPr>
              <w:jc w:val="both"/>
              <w:rPr>
                <w:rFonts w:ascii="Century Gothic" w:hAnsi="Century Gothic"/>
                <w:sz w:val="4"/>
                <w:szCs w:val="4"/>
              </w:rPr>
            </w:pPr>
          </w:p>
          <w:p w14:paraId="3ED7EC00" w14:textId="77777777" w:rsidR="00556C27" w:rsidRPr="00CD42C4" w:rsidRDefault="00556C27" w:rsidP="00556C27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05"/>
              <w:gridCol w:w="5506"/>
            </w:tblGrid>
            <w:tr w:rsidR="00556C27" w:rsidRPr="00CD42C4" w14:paraId="2914CA56" w14:textId="77777777" w:rsidTr="008A5558">
              <w:tc>
                <w:tcPr>
                  <w:tcW w:w="11011" w:type="dxa"/>
                  <w:gridSpan w:val="2"/>
                </w:tcPr>
                <w:p w14:paraId="7C85838E" w14:textId="593F0713" w:rsidR="00556C27" w:rsidRPr="00CD42C4" w:rsidRDefault="00556C27" w:rsidP="00556C2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DIAGNOSTICO </w:t>
                  </w: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SEGURIDAD Y SUSTENTABILIDAD</w:t>
                  </w:r>
                </w:p>
              </w:tc>
            </w:tr>
            <w:tr w:rsidR="00556C27" w:rsidRPr="00CD42C4" w14:paraId="1151AF54" w14:textId="77777777" w:rsidTr="008A5558">
              <w:tc>
                <w:tcPr>
                  <w:tcW w:w="11011" w:type="dxa"/>
                  <w:gridSpan w:val="2"/>
                </w:tcPr>
                <w:p w14:paraId="1DA3005D" w14:textId="77777777" w:rsidR="00556C27" w:rsidRPr="00CD42C4" w:rsidRDefault="00556C27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INTERNOS</w:t>
                  </w:r>
                </w:p>
              </w:tc>
            </w:tr>
            <w:tr w:rsidR="006314C8" w:rsidRPr="00CD42C4" w14:paraId="085FFF86" w14:textId="77777777" w:rsidTr="008A5558">
              <w:tc>
                <w:tcPr>
                  <w:tcW w:w="5505" w:type="dxa"/>
                </w:tcPr>
                <w:p w14:paraId="4144F6BD" w14:textId="77777777" w:rsidR="006314C8" w:rsidRPr="00CD42C4" w:rsidRDefault="006314C8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FORTALEZAS</w:t>
                  </w:r>
                </w:p>
                <w:p w14:paraId="4FA29286" w14:textId="35014CD3" w:rsidR="006314C8" w:rsidRPr="00CD42C4" w:rsidRDefault="00BE6A9F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Brig</w:t>
                  </w:r>
                  <w:r w:rsidR="00EE3B95" w:rsidRPr="00CD42C4">
                    <w:rPr>
                      <w:rFonts w:ascii="Century Gothic" w:hAnsi="Century Gothic"/>
                      <w:sz w:val="20"/>
                      <w:szCs w:val="20"/>
                    </w:rPr>
                    <w:t>adas de seguridad institucional y realización de simulacros.</w:t>
                  </w:r>
                </w:p>
                <w:p w14:paraId="3EF164E7" w14:textId="3F24ABB8" w:rsidR="00BE6A9F" w:rsidRPr="00CD42C4" w:rsidRDefault="00EE3B95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Proyectos prioritarios encaminados a la conservación del medio ambiente.</w:t>
                  </w:r>
                </w:p>
                <w:p w14:paraId="3B89348E" w14:textId="0DBA978A" w:rsidR="006314C8" w:rsidRPr="00CD42C4" w:rsidRDefault="006314C8" w:rsidP="008A5558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5506" w:type="dxa"/>
                </w:tcPr>
                <w:p w14:paraId="4A544BAB" w14:textId="77777777" w:rsidR="006314C8" w:rsidRPr="00CD42C4" w:rsidRDefault="006314C8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DEBILIDADES</w:t>
                  </w:r>
                </w:p>
                <w:p w14:paraId="715BE50D" w14:textId="7CDC8D55" w:rsidR="006314C8" w:rsidRPr="00CD42C4" w:rsidRDefault="00BE6A9F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 xml:space="preserve">Falta de organización del </w:t>
                  </w:r>
                  <w:r w:rsidR="00EE3B95" w:rsidRPr="00CD42C4">
                    <w:rPr>
                      <w:rFonts w:ascii="Century Gothic" w:hAnsi="Century Gothic"/>
                      <w:sz w:val="20"/>
                      <w:szCs w:val="20"/>
                    </w:rPr>
                    <w:t>personal asignado</w:t>
                  </w:r>
                </w:p>
                <w:p w14:paraId="6D6F19F5" w14:textId="77777777" w:rsidR="006314C8" w:rsidRPr="00CD42C4" w:rsidRDefault="00BE6A9F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Falta de seriedad y responsabilidad durante los simulacros.</w:t>
                  </w:r>
                </w:p>
                <w:p w14:paraId="4F4E42A8" w14:textId="58263635" w:rsidR="006314C8" w:rsidRPr="00CD42C4" w:rsidRDefault="00BE6A9F" w:rsidP="008A555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Falta de cultura y capacitación en materia de protección civil.</w:t>
                  </w:r>
                </w:p>
              </w:tc>
            </w:tr>
            <w:tr w:rsidR="00556C27" w:rsidRPr="00CD42C4" w14:paraId="0A476CEF" w14:textId="77777777" w:rsidTr="008A5558">
              <w:tc>
                <w:tcPr>
                  <w:tcW w:w="11011" w:type="dxa"/>
                  <w:gridSpan w:val="2"/>
                </w:tcPr>
                <w:p w14:paraId="65DA7F02" w14:textId="7CCA3D63" w:rsidR="00556C27" w:rsidRPr="00CD42C4" w:rsidRDefault="00556C27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EXTERNOS</w:t>
                  </w:r>
                </w:p>
              </w:tc>
            </w:tr>
            <w:tr w:rsidR="00556C27" w:rsidRPr="00CD42C4" w14:paraId="2F7609B4" w14:textId="77777777" w:rsidTr="008A5558">
              <w:tc>
                <w:tcPr>
                  <w:tcW w:w="5505" w:type="dxa"/>
                </w:tcPr>
                <w:p w14:paraId="712AD44E" w14:textId="77777777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OPORTUNIDADES</w:t>
                  </w:r>
                </w:p>
                <w:p w14:paraId="5A43BDF8" w14:textId="74F62B91" w:rsidR="006314C8" w:rsidRPr="00CD42C4" w:rsidRDefault="00BE6A9F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Vinculación de redes de apoyo municipales (bomberos, prevención del delito, seguridad pública, DIF, centros de salud</w:t>
                  </w:r>
                  <w:r w:rsidR="00EE3B95" w:rsidRPr="00CD42C4">
                    <w:rPr>
                      <w:rFonts w:ascii="Century Gothic" w:hAnsi="Century Gothic"/>
                      <w:sz w:val="20"/>
                      <w:szCs w:val="20"/>
                    </w:rPr>
                    <w:t>, entre otros)</w:t>
                  </w:r>
                </w:p>
                <w:p w14:paraId="73DBB792" w14:textId="7692DBD3" w:rsidR="006314C8" w:rsidRPr="00CD42C4" w:rsidRDefault="00EE3B95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Patrullaje en horarios de entrada y salida escolar.</w:t>
                  </w:r>
                </w:p>
                <w:p w14:paraId="131F991E" w14:textId="77777777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7E50AB1C" w14:textId="77777777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5506" w:type="dxa"/>
                </w:tcPr>
                <w:p w14:paraId="77C151F8" w14:textId="77777777" w:rsidR="00556C27" w:rsidRPr="00CD42C4" w:rsidRDefault="00556C27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AMENAZAS</w:t>
                  </w:r>
                </w:p>
                <w:p w14:paraId="4F1E4C22" w14:textId="4DF58733" w:rsidR="006314C8" w:rsidRPr="00CD42C4" w:rsidRDefault="00EE3B95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Falta de zonas de seguridad.</w:t>
                  </w:r>
                </w:p>
                <w:p w14:paraId="5F509BA6" w14:textId="1298D651" w:rsidR="00EE3B95" w:rsidRPr="00CD42C4" w:rsidRDefault="00EE3B95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 xml:space="preserve">Falta de valoración y </w:t>
                  </w:r>
                  <w:r w:rsidR="00FF4D5E" w:rsidRPr="00CD42C4">
                    <w:rPr>
                      <w:rFonts w:ascii="Century Gothic" w:hAnsi="Century Gothic"/>
                      <w:sz w:val="20"/>
                      <w:szCs w:val="20"/>
                    </w:rPr>
                    <w:t>conservación del inmueble.</w:t>
                  </w:r>
                </w:p>
                <w:p w14:paraId="585B8400" w14:textId="3C3270EC" w:rsidR="006314C8" w:rsidRPr="00CD42C4" w:rsidRDefault="00EE3B95" w:rsidP="006314C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Falta de servicio médico escolar.</w:t>
                  </w:r>
                </w:p>
                <w:p w14:paraId="2F7ED31F" w14:textId="66E320A5" w:rsidR="00556C27" w:rsidRPr="00CD42C4" w:rsidRDefault="00EE3B95" w:rsidP="00FF4D5E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Falta de protocolos de actuación en casos espec</w:t>
                  </w:r>
                  <w:r w:rsidR="00FF4D5E" w:rsidRPr="00CD42C4">
                    <w:rPr>
                      <w:rFonts w:ascii="Century Gothic" w:hAnsi="Century Gothic"/>
                      <w:sz w:val="20"/>
                      <w:szCs w:val="20"/>
                    </w:rPr>
                    <w:t>íficos, inseguridad, violencia, siniestros, entre otros.</w:t>
                  </w:r>
                </w:p>
              </w:tc>
            </w:tr>
          </w:tbl>
          <w:p w14:paraId="5E5F1621" w14:textId="35CFB06B" w:rsidR="00556C27" w:rsidRPr="00CD42C4" w:rsidRDefault="00556C27" w:rsidP="00556C2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2FB0F4C" w14:textId="77777777" w:rsidR="00FF4D5E" w:rsidRPr="00CD42C4" w:rsidRDefault="00FF4D5E" w:rsidP="00FF4D5E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05"/>
              <w:gridCol w:w="5506"/>
            </w:tblGrid>
            <w:tr w:rsidR="00FF4D5E" w:rsidRPr="00CD42C4" w14:paraId="64BAB1FF" w14:textId="77777777" w:rsidTr="008A5558">
              <w:tc>
                <w:tcPr>
                  <w:tcW w:w="11011" w:type="dxa"/>
                  <w:gridSpan w:val="2"/>
                </w:tcPr>
                <w:p w14:paraId="2486DC35" w14:textId="05A1A5FC" w:rsidR="00FF4D5E" w:rsidRPr="00CD42C4" w:rsidRDefault="00FF4D5E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DIAGNOSTICO </w:t>
                  </w: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APRENDIZAJE</w:t>
                  </w:r>
                </w:p>
              </w:tc>
            </w:tr>
            <w:tr w:rsidR="00FF4D5E" w:rsidRPr="00CD42C4" w14:paraId="0DCEE628" w14:textId="77777777" w:rsidTr="008A5558">
              <w:tc>
                <w:tcPr>
                  <w:tcW w:w="11011" w:type="dxa"/>
                  <w:gridSpan w:val="2"/>
                </w:tcPr>
                <w:p w14:paraId="694B6E2F" w14:textId="77777777" w:rsidR="00FF4D5E" w:rsidRPr="00CD42C4" w:rsidRDefault="00FF4D5E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INTERNOS</w:t>
                  </w:r>
                </w:p>
              </w:tc>
            </w:tr>
            <w:tr w:rsidR="00FF4D5E" w:rsidRPr="00CD42C4" w14:paraId="7271F83E" w14:textId="77777777" w:rsidTr="008A5558">
              <w:tc>
                <w:tcPr>
                  <w:tcW w:w="5505" w:type="dxa"/>
                </w:tcPr>
                <w:p w14:paraId="55604148" w14:textId="5D88DB49" w:rsidR="00FF4D5E" w:rsidRPr="00CD42C4" w:rsidRDefault="00FF4D5E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FORTALEZAS</w:t>
                  </w:r>
                </w:p>
                <w:p w14:paraId="1C58C64A" w14:textId="77777777" w:rsidR="00FF4D5E" w:rsidRPr="00CD42C4" w:rsidRDefault="00CD42C4" w:rsidP="00FF4D5E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>Alumnos moldeables.</w:t>
                  </w:r>
                </w:p>
                <w:p w14:paraId="44C75F16" w14:textId="24144B77" w:rsidR="00CD42C4" w:rsidRPr="00B26CB0" w:rsidRDefault="00CD42C4" w:rsidP="00B26CB0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sz w:val="20"/>
                      <w:szCs w:val="20"/>
                    </w:rPr>
                    <w:t xml:space="preserve">Lineamientos </w:t>
                  </w:r>
                  <w:r w:rsidR="00B26CB0">
                    <w:rPr>
                      <w:rFonts w:ascii="Century Gothic" w:hAnsi="Century Gothic"/>
                      <w:sz w:val="20"/>
                      <w:szCs w:val="20"/>
                    </w:rPr>
                    <w:t xml:space="preserve">normativos para los estudiantes que derivan en una </w:t>
                  </w:r>
                  <w:r w:rsidR="00B26CB0" w:rsidRPr="00CD42C4">
                    <w:rPr>
                      <w:rFonts w:ascii="Century Gothic" w:hAnsi="Century Gothic"/>
                      <w:sz w:val="20"/>
                      <w:szCs w:val="20"/>
                    </w:rPr>
                    <w:t>Relación de respeto entre alumno-docente.</w:t>
                  </w:r>
                </w:p>
              </w:tc>
              <w:tc>
                <w:tcPr>
                  <w:tcW w:w="5506" w:type="dxa"/>
                </w:tcPr>
                <w:p w14:paraId="2F97AB9B" w14:textId="77777777" w:rsidR="00FF4D5E" w:rsidRPr="00CD42C4" w:rsidRDefault="00FF4D5E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DEBILIDADES</w:t>
                  </w:r>
                </w:p>
                <w:p w14:paraId="689F2043" w14:textId="50F285A9" w:rsidR="00FF4D5E" w:rsidRDefault="00D21A28" w:rsidP="00FF4D5E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Falta de hábitos de estudio en convivencia escolar, conducta y manejo de las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TIC´s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  <w:p w14:paraId="5DA08743" w14:textId="2F91AC9C" w:rsidR="00FF4D5E" w:rsidRPr="00D21A28" w:rsidRDefault="00D21A28" w:rsidP="00D21A2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Falta de apoyo de padres y tutores hacia el estudiante en su proceso académico formativo.</w:t>
                  </w:r>
                </w:p>
              </w:tc>
            </w:tr>
            <w:tr w:rsidR="00FF4D5E" w:rsidRPr="00CD42C4" w14:paraId="47785AD6" w14:textId="77777777" w:rsidTr="008A5558">
              <w:tc>
                <w:tcPr>
                  <w:tcW w:w="11011" w:type="dxa"/>
                  <w:gridSpan w:val="2"/>
                </w:tcPr>
                <w:p w14:paraId="194D59BD" w14:textId="1422B1CE" w:rsidR="00FF4D5E" w:rsidRPr="00CD42C4" w:rsidRDefault="00FF4D5E" w:rsidP="008A555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FACTORES EXTERNOS</w:t>
                  </w:r>
                </w:p>
              </w:tc>
            </w:tr>
            <w:tr w:rsidR="00FF4D5E" w:rsidRPr="00CD42C4" w14:paraId="322E08F0" w14:textId="77777777" w:rsidTr="008A5558">
              <w:tc>
                <w:tcPr>
                  <w:tcW w:w="5505" w:type="dxa"/>
                </w:tcPr>
                <w:p w14:paraId="6F419FE7" w14:textId="398E9D76" w:rsidR="00FF4D5E" w:rsidRPr="00CD42C4" w:rsidRDefault="00FF4D5E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OPORTUNIDADES</w:t>
                  </w:r>
                </w:p>
                <w:p w14:paraId="77621A8B" w14:textId="184D5B24" w:rsidR="00FF4D5E" w:rsidRDefault="00D21A28" w:rsidP="008A555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Consolidación de una identidad escolar.</w:t>
                  </w:r>
                </w:p>
                <w:p w14:paraId="6AAE3E08" w14:textId="4291F2DB" w:rsidR="00D21A28" w:rsidRDefault="00D21A28" w:rsidP="008A555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Implementación de talleres artístico</w:t>
                  </w:r>
                  <w:r w:rsidR="00B26CB0">
                    <w:rPr>
                      <w:rFonts w:ascii="Century Gothic" w:hAnsi="Century Gothic"/>
                      <w:sz w:val="20"/>
                      <w:szCs w:val="20"/>
                    </w:rPr>
                    <w:t>-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culturales, así como asesorías académicas.</w:t>
                  </w:r>
                </w:p>
                <w:p w14:paraId="0C2D66AD" w14:textId="1B7109A9" w:rsidR="00FF4D5E" w:rsidRPr="00D21A28" w:rsidRDefault="00D21A28" w:rsidP="008A5558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Becas municipales, estatales y federales.</w:t>
                  </w:r>
                </w:p>
              </w:tc>
              <w:tc>
                <w:tcPr>
                  <w:tcW w:w="5506" w:type="dxa"/>
                </w:tcPr>
                <w:p w14:paraId="44C8AE40" w14:textId="77777777" w:rsidR="00FF4D5E" w:rsidRPr="00CD42C4" w:rsidRDefault="00FF4D5E" w:rsidP="008A5558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D42C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AMENAZAS</w:t>
                  </w:r>
                </w:p>
                <w:p w14:paraId="61D197F4" w14:textId="0D36BFD3" w:rsidR="00FF4D5E" w:rsidRPr="00CD42C4" w:rsidRDefault="00D21A28" w:rsidP="00FF4D5E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Deserción escolar.</w:t>
                  </w:r>
                </w:p>
                <w:p w14:paraId="3B8D2E17" w14:textId="741E96E5" w:rsidR="00FF4D5E" w:rsidRPr="00CD42C4" w:rsidRDefault="00D21A28" w:rsidP="00B26CB0">
                  <w:pPr>
                    <w:pStyle w:val="Prrafodelista"/>
                    <w:numPr>
                      <w:ilvl w:val="0"/>
                      <w:numId w:val="4"/>
                    </w:numPr>
                    <w:ind w:left="227" w:hanging="142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Conductas de riesgo derivadas del contexto social (narcomenudeo, carnavales, embarazo</w:t>
                  </w:r>
                  <w:bookmarkStart w:id="0" w:name="_GoBack"/>
                  <w:bookmarkEnd w:id="0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adolescente y otros)</w:t>
                  </w:r>
                </w:p>
              </w:tc>
            </w:tr>
          </w:tbl>
          <w:p w14:paraId="44845246" w14:textId="77777777" w:rsidR="00FF4D5E" w:rsidRPr="00CD42C4" w:rsidRDefault="00FF4D5E" w:rsidP="00556C2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BB59BA3" w14:textId="3C1E5ED6" w:rsidR="00B43B25" w:rsidRPr="00CD42C4" w:rsidRDefault="00AD7BAB" w:rsidP="00AD7BA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ALGUNOS DOCENTES </w:t>
            </w:r>
            <w:r w:rsidR="00E774E4" w:rsidRPr="00CD42C4">
              <w:rPr>
                <w:rFonts w:ascii="Century Gothic" w:hAnsi="Century Gothic"/>
                <w:sz w:val="20"/>
                <w:szCs w:val="20"/>
              </w:rPr>
              <w:t>ESTARÁN SALIENDO DE LA REUNIÓN A LA APLICACIÓN DE EXAMENES EXTRAORDINARIOS</w:t>
            </w:r>
          </w:p>
        </w:tc>
      </w:tr>
      <w:tr w:rsidR="00547A44" w:rsidRPr="00CD42C4" w14:paraId="3D680D9B" w14:textId="77777777" w:rsidTr="00FF4D5E">
        <w:trPr>
          <w:jc w:val="center"/>
        </w:trPr>
        <w:tc>
          <w:tcPr>
            <w:tcW w:w="11363" w:type="dxa"/>
          </w:tcPr>
          <w:p w14:paraId="5AF32890" w14:textId="77777777" w:rsidR="00547A44" w:rsidRPr="00CD42C4" w:rsidRDefault="00547A44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98AA3D" w14:textId="77777777" w:rsidR="000927CC" w:rsidRPr="00CD42C4" w:rsidRDefault="000927CC" w:rsidP="001C0214">
      <w:pPr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4"/>
        <w:gridCol w:w="3402"/>
        <w:gridCol w:w="236"/>
        <w:gridCol w:w="3204"/>
      </w:tblGrid>
      <w:tr w:rsidR="000927CC" w:rsidRPr="00CD42C4" w14:paraId="5123315E" w14:textId="77777777" w:rsidTr="00981FC2">
        <w:trPr>
          <w:jc w:val="center"/>
        </w:trPr>
        <w:tc>
          <w:tcPr>
            <w:tcW w:w="10528" w:type="dxa"/>
            <w:gridSpan w:val="5"/>
          </w:tcPr>
          <w:p w14:paraId="7EC7C6D1" w14:textId="77777777" w:rsidR="000927CC" w:rsidRPr="00CD42C4" w:rsidRDefault="000927CC" w:rsidP="001C02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Propuestas y acuerdos:</w:t>
            </w:r>
          </w:p>
        </w:tc>
      </w:tr>
      <w:tr w:rsidR="00D6204F" w:rsidRPr="00CD42C4" w14:paraId="265BD55B" w14:textId="77777777" w:rsidTr="00981FC2">
        <w:trPr>
          <w:jc w:val="center"/>
        </w:trPr>
        <w:tc>
          <w:tcPr>
            <w:tcW w:w="10528" w:type="dxa"/>
            <w:gridSpan w:val="5"/>
          </w:tcPr>
          <w:p w14:paraId="2FFD6015" w14:textId="218AE166" w:rsidR="00D6204F" w:rsidRPr="00CD42C4" w:rsidRDefault="00D6204F" w:rsidP="001C02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204F" w:rsidRPr="00CD42C4" w14:paraId="61C4061C" w14:textId="77777777" w:rsidTr="00981FC2">
        <w:trPr>
          <w:jc w:val="center"/>
        </w:trPr>
        <w:tc>
          <w:tcPr>
            <w:tcW w:w="10528" w:type="dxa"/>
            <w:gridSpan w:val="5"/>
          </w:tcPr>
          <w:p w14:paraId="0628AEBC" w14:textId="77777777" w:rsidR="00D6204F" w:rsidRPr="00CD42C4" w:rsidRDefault="00D6204F" w:rsidP="001C02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BAB" w:rsidRPr="00CD42C4" w14:paraId="6C709CAB" w14:textId="77777777" w:rsidTr="00981FC2">
        <w:trPr>
          <w:jc w:val="center"/>
        </w:trPr>
        <w:tc>
          <w:tcPr>
            <w:tcW w:w="10528" w:type="dxa"/>
            <w:gridSpan w:val="5"/>
          </w:tcPr>
          <w:p w14:paraId="2B440B42" w14:textId="77777777" w:rsidR="00AD7BAB" w:rsidRPr="00CD42C4" w:rsidRDefault="00AD7BAB" w:rsidP="001C02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204F" w:rsidRPr="00CD42C4" w14:paraId="721A602F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28" w:type="dxa"/>
            <w:gridSpan w:val="5"/>
          </w:tcPr>
          <w:p w14:paraId="35F5B947" w14:textId="77777777" w:rsidR="00F6257F" w:rsidRPr="00CD42C4" w:rsidRDefault="00F6257F" w:rsidP="00163D6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ED1A260" w14:textId="77777777" w:rsidR="00F6257F" w:rsidRPr="00CD42C4" w:rsidRDefault="00F6257F" w:rsidP="00163D6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2B59A2" w14:textId="77777777" w:rsidR="00D6204F" w:rsidRPr="00CD42C4" w:rsidRDefault="00D6204F" w:rsidP="00163D6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HOJA DE FIRMAS</w:t>
            </w:r>
          </w:p>
        </w:tc>
      </w:tr>
      <w:tr w:rsidR="00D6204F" w:rsidRPr="00CD42C4" w14:paraId="20285D65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28" w:type="dxa"/>
            <w:gridSpan w:val="5"/>
          </w:tcPr>
          <w:p w14:paraId="6A0014BC" w14:textId="342B235F" w:rsidR="00D6204F" w:rsidRPr="00CD42C4" w:rsidRDefault="00D6204F" w:rsidP="00D6204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42C4">
              <w:rPr>
                <w:rFonts w:ascii="Century Gothic" w:hAnsi="Century Gothic"/>
                <w:b/>
                <w:sz w:val="20"/>
                <w:szCs w:val="20"/>
              </w:rPr>
              <w:t>ATENTAMENTE</w:t>
            </w:r>
          </w:p>
        </w:tc>
      </w:tr>
      <w:tr w:rsidR="00D6204F" w:rsidRPr="00CD42C4" w14:paraId="04029D5D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4793B126" w14:textId="77777777" w:rsidR="00D6204F" w:rsidRPr="00CD42C4" w:rsidRDefault="00D6204F" w:rsidP="001C02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FFE742" w14:textId="77777777" w:rsidR="00D6204F" w:rsidRPr="00CD42C4" w:rsidRDefault="00D6204F" w:rsidP="001C02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578A64" w14:textId="77777777" w:rsidR="00D6204F" w:rsidRPr="00CD42C4" w:rsidRDefault="00D6204F" w:rsidP="001C02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5C65201A" w14:textId="77777777" w:rsidR="00D6204F" w:rsidRPr="00CD42C4" w:rsidRDefault="00D6204F" w:rsidP="001C02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E8D765D" w14:textId="77777777" w:rsidR="00D6204F" w:rsidRPr="00CD42C4" w:rsidRDefault="00D6204F" w:rsidP="001C02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204F" w:rsidRPr="00CD42C4" w14:paraId="704C91B5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735BA883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PROFR. Víctor Valencia Ramírez</w:t>
            </w:r>
          </w:p>
        </w:tc>
        <w:tc>
          <w:tcPr>
            <w:tcW w:w="284" w:type="dxa"/>
          </w:tcPr>
          <w:p w14:paraId="1E5C9E7B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3895F2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PROFRA. Susana Matías Reyes</w:t>
            </w:r>
          </w:p>
        </w:tc>
        <w:tc>
          <w:tcPr>
            <w:tcW w:w="236" w:type="dxa"/>
          </w:tcPr>
          <w:p w14:paraId="2FDD46C6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56F0D5F2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Indalecio Hernández </w:t>
            </w:r>
            <w:proofErr w:type="spellStart"/>
            <w:r w:rsidRPr="00CD42C4">
              <w:rPr>
                <w:rFonts w:ascii="Century Gothic" w:hAnsi="Century Gothic"/>
                <w:sz w:val="20"/>
                <w:szCs w:val="20"/>
              </w:rPr>
              <w:t>Hernández</w:t>
            </w:r>
            <w:proofErr w:type="spellEnd"/>
          </w:p>
        </w:tc>
      </w:tr>
      <w:tr w:rsidR="00D6204F" w:rsidRPr="00CD42C4" w14:paraId="1AAFF78B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447EC311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84" w:type="dxa"/>
          </w:tcPr>
          <w:p w14:paraId="4E0E35D2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33A08B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36" w:type="dxa"/>
          </w:tcPr>
          <w:p w14:paraId="61A2B382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9CD7937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</w:tr>
      <w:tr w:rsidR="00D6204F" w:rsidRPr="00CD42C4" w14:paraId="2A9309D8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6BB84AB0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8162ED0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0E9231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0B3739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523BE2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4AD00D17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0817" w:rsidRPr="00CD42C4" w14:paraId="6785B063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65ED6448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PROFRA. María de Los Ángeles Gutiérrez León </w:t>
            </w:r>
          </w:p>
        </w:tc>
        <w:tc>
          <w:tcPr>
            <w:tcW w:w="284" w:type="dxa"/>
          </w:tcPr>
          <w:p w14:paraId="5F2CFC90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E21B6B" w14:textId="54725CDC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PROFR. Miguel Ángel García Rojas</w:t>
            </w:r>
          </w:p>
        </w:tc>
        <w:tc>
          <w:tcPr>
            <w:tcW w:w="236" w:type="dxa"/>
          </w:tcPr>
          <w:p w14:paraId="0C42C26C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82967F2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PROFRA. Rosa Isela Valverde Gutiérrez</w:t>
            </w:r>
          </w:p>
        </w:tc>
      </w:tr>
      <w:tr w:rsidR="009B0817" w:rsidRPr="00CD42C4" w14:paraId="752044CC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0ECCC160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84" w:type="dxa"/>
          </w:tcPr>
          <w:p w14:paraId="60233991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646AA2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36" w:type="dxa"/>
          </w:tcPr>
          <w:p w14:paraId="215BA577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53E78D30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</w:tr>
      <w:tr w:rsidR="009B0817" w:rsidRPr="00CD42C4" w14:paraId="4CE8D52B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71FC488F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67878ED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C41A5B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33CB15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02BD0B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61B35B9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0817" w:rsidRPr="00CD42C4" w14:paraId="4B4CBFBC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1B46C018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PROFRA. Janete López Mendoza</w:t>
            </w:r>
          </w:p>
        </w:tc>
        <w:tc>
          <w:tcPr>
            <w:tcW w:w="284" w:type="dxa"/>
          </w:tcPr>
          <w:p w14:paraId="04441AA9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BF72E0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PROFR. Ricardo Hernández Lazcano</w:t>
            </w:r>
          </w:p>
        </w:tc>
        <w:tc>
          <w:tcPr>
            <w:tcW w:w="236" w:type="dxa"/>
          </w:tcPr>
          <w:p w14:paraId="22A6DF08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6C6FFB5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PROFR. Ricardo Martín Matías García</w:t>
            </w:r>
          </w:p>
        </w:tc>
      </w:tr>
      <w:tr w:rsidR="009B0817" w:rsidRPr="00CD42C4" w14:paraId="3D85DB88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5A64683C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84" w:type="dxa"/>
          </w:tcPr>
          <w:p w14:paraId="58FFB6F0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19F9AA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36" w:type="dxa"/>
          </w:tcPr>
          <w:p w14:paraId="308BDEDA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00F120D9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</w:tr>
      <w:tr w:rsidR="009B0817" w:rsidRPr="00CD42C4" w14:paraId="30D68CEE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3402" w:type="dxa"/>
          </w:tcPr>
          <w:p w14:paraId="5343BACF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8628AA9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6E7214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B2655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9A6624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654D560E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32E70B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0817" w:rsidRPr="00CD42C4" w14:paraId="036D633D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31E94AB9" w14:textId="2BE2219A" w:rsidR="009B0817" w:rsidRPr="00CD42C4" w:rsidRDefault="009B0817" w:rsidP="00E77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</w:t>
            </w:r>
            <w:proofErr w:type="spellStart"/>
            <w:r w:rsidRPr="00CD42C4">
              <w:rPr>
                <w:rFonts w:ascii="Century Gothic" w:hAnsi="Century Gothic"/>
                <w:sz w:val="20"/>
                <w:szCs w:val="20"/>
              </w:rPr>
              <w:t>Aide</w:t>
            </w:r>
            <w:proofErr w:type="spellEnd"/>
            <w:r w:rsidRPr="00CD42C4">
              <w:rPr>
                <w:rFonts w:ascii="Century Gothic" w:hAnsi="Century Gothic"/>
                <w:sz w:val="20"/>
                <w:szCs w:val="20"/>
              </w:rPr>
              <w:t xml:space="preserve"> Buendía Cordero</w:t>
            </w:r>
          </w:p>
        </w:tc>
        <w:tc>
          <w:tcPr>
            <w:tcW w:w="284" w:type="dxa"/>
          </w:tcPr>
          <w:p w14:paraId="5DE460E4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65E1D3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PROFRA. Anabel López Rivera</w:t>
            </w:r>
          </w:p>
        </w:tc>
        <w:tc>
          <w:tcPr>
            <w:tcW w:w="236" w:type="dxa"/>
          </w:tcPr>
          <w:p w14:paraId="68950AB5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8C89E4B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PROFRA. Gudelia González Salas</w:t>
            </w:r>
          </w:p>
        </w:tc>
      </w:tr>
      <w:tr w:rsidR="009B0817" w:rsidRPr="00CD42C4" w14:paraId="3A4A9B14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1684D349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84" w:type="dxa"/>
          </w:tcPr>
          <w:p w14:paraId="00AA4CDF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53C714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36" w:type="dxa"/>
          </w:tcPr>
          <w:p w14:paraId="4909095B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AB8CB26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  <w:p w14:paraId="1E56664B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39F1DE4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0817" w:rsidRPr="00CD42C4" w14:paraId="6E5BAF7A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5B2C33CB" w14:textId="0EC7E8F8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PROFRA. Alina López Mendoza</w:t>
            </w:r>
          </w:p>
        </w:tc>
        <w:tc>
          <w:tcPr>
            <w:tcW w:w="284" w:type="dxa"/>
          </w:tcPr>
          <w:p w14:paraId="49CBD14E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298005" w14:textId="7AB78799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José Luis </w:t>
            </w:r>
            <w:proofErr w:type="spellStart"/>
            <w:r w:rsidRPr="00CD42C4">
              <w:rPr>
                <w:rFonts w:ascii="Century Gothic" w:hAnsi="Century Gothic"/>
                <w:sz w:val="20"/>
                <w:szCs w:val="20"/>
              </w:rPr>
              <w:t>Zuñiga</w:t>
            </w:r>
            <w:proofErr w:type="spellEnd"/>
            <w:r w:rsidRPr="00CD42C4">
              <w:rPr>
                <w:rFonts w:ascii="Century Gothic" w:hAnsi="Century Gothic"/>
                <w:sz w:val="20"/>
                <w:szCs w:val="20"/>
              </w:rPr>
              <w:t xml:space="preserve"> Villanueva</w:t>
            </w:r>
          </w:p>
        </w:tc>
        <w:tc>
          <w:tcPr>
            <w:tcW w:w="236" w:type="dxa"/>
          </w:tcPr>
          <w:p w14:paraId="7220FBC2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667274D" w14:textId="7E8C565D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Cesar </w:t>
            </w:r>
            <w:proofErr w:type="spellStart"/>
            <w:r w:rsidRPr="00CD42C4">
              <w:rPr>
                <w:rFonts w:ascii="Century Gothic" w:hAnsi="Century Gothic"/>
                <w:sz w:val="20"/>
                <w:szCs w:val="20"/>
              </w:rPr>
              <w:t>Benitez</w:t>
            </w:r>
            <w:proofErr w:type="spellEnd"/>
            <w:r w:rsidRPr="00CD42C4">
              <w:rPr>
                <w:rFonts w:ascii="Century Gothic" w:hAnsi="Century Gothic"/>
                <w:sz w:val="20"/>
                <w:szCs w:val="20"/>
              </w:rPr>
              <w:t xml:space="preserve"> Luna</w:t>
            </w:r>
          </w:p>
        </w:tc>
      </w:tr>
      <w:tr w:rsidR="009B0817" w:rsidRPr="00CD42C4" w14:paraId="38F49453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4E67DAEC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84" w:type="dxa"/>
          </w:tcPr>
          <w:p w14:paraId="01467677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3B67D5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36" w:type="dxa"/>
          </w:tcPr>
          <w:p w14:paraId="0D0B1D7E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E7711D8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</w:tr>
      <w:tr w:rsidR="009B0817" w:rsidRPr="00CD42C4" w14:paraId="3897ABA5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6B114919" w14:textId="77777777" w:rsidR="009B0817" w:rsidRPr="00CD42C4" w:rsidRDefault="009B0817" w:rsidP="00D6204F">
            <w:pPr>
              <w:rPr>
                <w:rFonts w:ascii="Century Gothic" w:hAnsi="Century Gothic"/>
                <w:sz w:val="20"/>
                <w:szCs w:val="20"/>
              </w:rPr>
            </w:pPr>
            <w:bookmarkStart w:id="1" w:name="_Hlk16327983"/>
          </w:p>
        </w:tc>
        <w:tc>
          <w:tcPr>
            <w:tcW w:w="284" w:type="dxa"/>
          </w:tcPr>
          <w:p w14:paraId="112E2438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302D9E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7D52E5DB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048EC21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  <w:tr w:rsidR="009B0817" w:rsidRPr="00CD42C4" w14:paraId="11275658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2622E27B" w14:textId="77777777" w:rsidR="009B0817" w:rsidRPr="00CD42C4" w:rsidRDefault="009B0817" w:rsidP="009B081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2357593C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071063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4F0C8BA4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F55FF13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0817" w:rsidRPr="00CD42C4" w14:paraId="1AB0C90A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2D282AAA" w14:textId="6E16DEB0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2" w:name="_Hlk16328014"/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María Eugenia Sandoval López </w:t>
            </w:r>
          </w:p>
        </w:tc>
        <w:tc>
          <w:tcPr>
            <w:tcW w:w="284" w:type="dxa"/>
          </w:tcPr>
          <w:p w14:paraId="78F9742D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EAD9F0" w14:textId="66B27DFA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PROFR. Sara Marcos Vargas</w:t>
            </w:r>
          </w:p>
        </w:tc>
        <w:tc>
          <w:tcPr>
            <w:tcW w:w="236" w:type="dxa"/>
          </w:tcPr>
          <w:p w14:paraId="10B77BC5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6A13F527" w14:textId="7750DDD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</w:t>
            </w:r>
            <w:proofErr w:type="spellStart"/>
            <w:r w:rsidRPr="00CD42C4">
              <w:rPr>
                <w:rFonts w:ascii="Century Gothic" w:hAnsi="Century Gothic"/>
                <w:sz w:val="20"/>
                <w:szCs w:val="20"/>
              </w:rPr>
              <w:t>Anel</w:t>
            </w:r>
            <w:proofErr w:type="spellEnd"/>
            <w:r w:rsidRPr="00CD42C4">
              <w:rPr>
                <w:rFonts w:ascii="Century Gothic" w:hAnsi="Century Gothic"/>
                <w:sz w:val="20"/>
                <w:szCs w:val="20"/>
              </w:rPr>
              <w:t xml:space="preserve"> Cazares Muñoz</w:t>
            </w:r>
          </w:p>
        </w:tc>
      </w:tr>
      <w:tr w:rsidR="009B0817" w:rsidRPr="00CD42C4" w14:paraId="26F1A4A2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0B1D3F61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84" w:type="dxa"/>
          </w:tcPr>
          <w:p w14:paraId="7C152F4C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C46640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36" w:type="dxa"/>
          </w:tcPr>
          <w:p w14:paraId="309397F7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939BC18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</w:tr>
      <w:bookmarkEnd w:id="2"/>
      <w:tr w:rsidR="009B0817" w:rsidRPr="00CD42C4" w14:paraId="77664119" w14:textId="77777777" w:rsidTr="00981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33A97052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46C7A5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65ADDA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2BCB64C8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4E6054E" w14:textId="77777777" w:rsidR="009B0817" w:rsidRPr="00CD42C4" w:rsidRDefault="009B0817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0817" w:rsidRPr="00CD42C4" w14:paraId="10C0FC02" w14:textId="77777777" w:rsidTr="008A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21CBDC3C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CCAAE9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C58090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E1FEEF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9FE02DF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0817" w:rsidRPr="00CD42C4" w14:paraId="7B5CFDF5" w14:textId="77777777" w:rsidTr="008A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569087C8" w14:textId="403CED1F" w:rsidR="009B0817" w:rsidRPr="00CD42C4" w:rsidRDefault="009B0817" w:rsidP="00AD7B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</w:t>
            </w:r>
          </w:p>
        </w:tc>
        <w:tc>
          <w:tcPr>
            <w:tcW w:w="284" w:type="dxa"/>
          </w:tcPr>
          <w:p w14:paraId="01B5E032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669E27" w14:textId="2D3C63AC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</w:t>
            </w:r>
          </w:p>
        </w:tc>
        <w:tc>
          <w:tcPr>
            <w:tcW w:w="236" w:type="dxa"/>
          </w:tcPr>
          <w:p w14:paraId="30CE1CA8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6E2E2561" w14:textId="4B18F690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 xml:space="preserve">PROFR. </w:t>
            </w:r>
          </w:p>
        </w:tc>
      </w:tr>
      <w:tr w:rsidR="009B0817" w:rsidRPr="00CD42C4" w14:paraId="0B886BEA" w14:textId="77777777" w:rsidTr="008A5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02" w:type="dxa"/>
          </w:tcPr>
          <w:p w14:paraId="3987ACA5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84" w:type="dxa"/>
          </w:tcPr>
          <w:p w14:paraId="24F70D89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CF0135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  <w:tc>
          <w:tcPr>
            <w:tcW w:w="236" w:type="dxa"/>
          </w:tcPr>
          <w:p w14:paraId="046E3030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23B646D" w14:textId="77777777" w:rsidR="009B0817" w:rsidRPr="00CD42C4" w:rsidRDefault="009B0817" w:rsidP="008A55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Integrante de Academia</w:t>
            </w:r>
          </w:p>
        </w:tc>
      </w:tr>
    </w:tbl>
    <w:p w14:paraId="23606FE9" w14:textId="77777777" w:rsidR="00AD7BAB" w:rsidRPr="00CD42C4" w:rsidRDefault="00AD7BAB" w:rsidP="001C0214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45B1FDB5" w14:textId="77777777" w:rsidR="00AD7BAB" w:rsidRPr="00CD42C4" w:rsidRDefault="00AD7BAB" w:rsidP="001C0214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585EEE35" w14:textId="77777777" w:rsidR="00AD7BAB" w:rsidRPr="00CD42C4" w:rsidRDefault="00AD7BAB" w:rsidP="001C0214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4CE53ED8" w14:textId="77777777" w:rsidR="00AD7BAB" w:rsidRPr="00CD42C4" w:rsidRDefault="00AD7BAB" w:rsidP="001C0214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11A8CB46" w14:textId="77777777" w:rsidR="00AD7BAB" w:rsidRPr="00CD42C4" w:rsidRDefault="00AD7BAB" w:rsidP="001C0214">
      <w:pPr>
        <w:spacing w:after="0" w:line="240" w:lineRule="auto"/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</w:tblGrid>
      <w:tr w:rsidR="00D6204F" w:rsidRPr="00CD42C4" w14:paraId="4A02DBEF" w14:textId="77777777" w:rsidTr="00981FC2">
        <w:trPr>
          <w:jc w:val="center"/>
        </w:trPr>
        <w:tc>
          <w:tcPr>
            <w:tcW w:w="4300" w:type="dxa"/>
          </w:tcPr>
          <w:p w14:paraId="03C57AC0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42C4">
              <w:rPr>
                <w:rFonts w:ascii="Century Gothic" w:hAnsi="Century Gothic"/>
                <w:b/>
                <w:sz w:val="20"/>
                <w:szCs w:val="20"/>
              </w:rPr>
              <w:t>REVISÓ:</w:t>
            </w:r>
          </w:p>
        </w:tc>
      </w:tr>
      <w:tr w:rsidR="00D6204F" w:rsidRPr="00CD42C4" w14:paraId="5BB0F9D6" w14:textId="77777777" w:rsidTr="00981FC2">
        <w:trPr>
          <w:jc w:val="center"/>
        </w:trPr>
        <w:tc>
          <w:tcPr>
            <w:tcW w:w="4300" w:type="dxa"/>
            <w:tcBorders>
              <w:bottom w:val="single" w:sz="4" w:space="0" w:color="auto"/>
            </w:tcBorders>
          </w:tcPr>
          <w:p w14:paraId="66BC2A55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204F" w:rsidRPr="00CD42C4" w14:paraId="479B1E03" w14:textId="77777777" w:rsidTr="00981FC2">
        <w:trPr>
          <w:jc w:val="center"/>
        </w:trPr>
        <w:tc>
          <w:tcPr>
            <w:tcW w:w="4300" w:type="dxa"/>
            <w:tcBorders>
              <w:top w:val="single" w:sz="4" w:space="0" w:color="auto"/>
            </w:tcBorders>
          </w:tcPr>
          <w:p w14:paraId="3B5BB0D1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PROFR. Pascual Flores Paredes</w:t>
            </w:r>
          </w:p>
        </w:tc>
      </w:tr>
      <w:tr w:rsidR="00D6204F" w:rsidRPr="00CD42C4" w14:paraId="7F7B12C8" w14:textId="77777777" w:rsidTr="00981FC2">
        <w:trPr>
          <w:jc w:val="center"/>
        </w:trPr>
        <w:tc>
          <w:tcPr>
            <w:tcW w:w="4300" w:type="dxa"/>
          </w:tcPr>
          <w:p w14:paraId="5F634C82" w14:textId="77777777" w:rsidR="00D6204F" w:rsidRPr="00CD42C4" w:rsidRDefault="00D6204F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Coordinador de Academia</w:t>
            </w:r>
          </w:p>
        </w:tc>
      </w:tr>
    </w:tbl>
    <w:p w14:paraId="2F8C70A7" w14:textId="77777777" w:rsidR="00592D0B" w:rsidRPr="00CD42C4" w:rsidRDefault="00592D0B" w:rsidP="001C021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9CA8305" w14:textId="77777777" w:rsidR="00592D0B" w:rsidRPr="00CD42C4" w:rsidRDefault="00592D0B" w:rsidP="001C021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jc w:val="center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36"/>
        <w:gridCol w:w="4300"/>
      </w:tblGrid>
      <w:tr w:rsidR="00592D0B" w:rsidRPr="00CD42C4" w14:paraId="2701286A" w14:textId="77777777" w:rsidTr="00981FC2">
        <w:trPr>
          <w:jc w:val="center"/>
        </w:trPr>
        <w:tc>
          <w:tcPr>
            <w:tcW w:w="4678" w:type="dxa"/>
          </w:tcPr>
          <w:p w14:paraId="2911342E" w14:textId="77777777" w:rsidR="00592D0B" w:rsidRPr="00CD42C4" w:rsidRDefault="00592D0B" w:rsidP="001C02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42C4">
              <w:rPr>
                <w:rFonts w:ascii="Century Gothic" w:hAnsi="Century Gothic"/>
                <w:b/>
                <w:sz w:val="20"/>
                <w:szCs w:val="20"/>
              </w:rPr>
              <w:t>AUTORIZÓ:</w:t>
            </w:r>
          </w:p>
        </w:tc>
        <w:tc>
          <w:tcPr>
            <w:tcW w:w="236" w:type="dxa"/>
          </w:tcPr>
          <w:p w14:paraId="140B88A1" w14:textId="77777777" w:rsidR="00592D0B" w:rsidRPr="00CD42C4" w:rsidRDefault="00592D0B" w:rsidP="001C02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300" w:type="dxa"/>
          </w:tcPr>
          <w:p w14:paraId="198539A5" w14:textId="77777777" w:rsidR="00592D0B" w:rsidRPr="00CD42C4" w:rsidRDefault="00592D0B" w:rsidP="001C02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42C4">
              <w:rPr>
                <w:rFonts w:ascii="Century Gothic" w:hAnsi="Century Gothic"/>
                <w:b/>
                <w:sz w:val="20"/>
                <w:szCs w:val="20"/>
              </w:rPr>
              <w:t>Vo. Bo.</w:t>
            </w:r>
          </w:p>
        </w:tc>
      </w:tr>
      <w:tr w:rsidR="00592D0B" w:rsidRPr="00CD42C4" w14:paraId="6CA4B877" w14:textId="77777777" w:rsidTr="00981FC2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72782A32" w14:textId="77777777" w:rsidR="00592D0B" w:rsidRPr="00CD42C4" w:rsidRDefault="00592D0B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F7A924" w14:textId="77777777" w:rsidR="00A72866" w:rsidRPr="00CD42C4" w:rsidRDefault="00A72866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66208FFC" w14:textId="77777777" w:rsidR="00592D0B" w:rsidRPr="00CD42C4" w:rsidRDefault="00592D0B" w:rsidP="001C02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0A40A272" w14:textId="77777777" w:rsidR="00592D0B" w:rsidRPr="00CD42C4" w:rsidRDefault="00592D0B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92D0B" w:rsidRPr="00CD42C4" w14:paraId="104624E5" w14:textId="77777777" w:rsidTr="00981FC2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0645B142" w14:textId="70F2824D" w:rsidR="00592D0B" w:rsidRPr="00CD42C4" w:rsidRDefault="006A2CA5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PROFR</w:t>
            </w:r>
            <w:r w:rsidR="00A65664" w:rsidRPr="00CD42C4">
              <w:rPr>
                <w:rFonts w:ascii="Century Gothic" w:hAnsi="Century Gothic"/>
                <w:sz w:val="20"/>
                <w:szCs w:val="20"/>
              </w:rPr>
              <w:t>A</w:t>
            </w:r>
            <w:r w:rsidRPr="00CD42C4">
              <w:rPr>
                <w:rFonts w:ascii="Century Gothic" w:hAnsi="Century Gothic"/>
                <w:sz w:val="20"/>
                <w:szCs w:val="20"/>
              </w:rPr>
              <w:t>.</w:t>
            </w:r>
            <w:r w:rsidR="00A65664" w:rsidRPr="00CD42C4">
              <w:rPr>
                <w:rFonts w:ascii="Century Gothic" w:hAnsi="Century Gothic"/>
                <w:sz w:val="20"/>
                <w:szCs w:val="20"/>
              </w:rPr>
              <w:t xml:space="preserve"> María del</w:t>
            </w:r>
            <w:r w:rsidRPr="00CD42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75DEA" w:rsidRPr="00CD42C4">
              <w:rPr>
                <w:rFonts w:ascii="Century Gothic" w:hAnsi="Century Gothic"/>
                <w:sz w:val="20"/>
                <w:szCs w:val="20"/>
              </w:rPr>
              <w:t>Rocío López Santiago</w:t>
            </w:r>
          </w:p>
        </w:tc>
        <w:tc>
          <w:tcPr>
            <w:tcW w:w="236" w:type="dxa"/>
          </w:tcPr>
          <w:p w14:paraId="3AADE68D" w14:textId="77777777" w:rsidR="00592D0B" w:rsidRPr="00CD42C4" w:rsidRDefault="00592D0B" w:rsidP="001C02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14:paraId="3C728431" w14:textId="77777777" w:rsidR="00592D0B" w:rsidRPr="00CD42C4" w:rsidRDefault="00592D0B" w:rsidP="001C02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42C4">
              <w:rPr>
                <w:rFonts w:ascii="Century Gothic" w:hAnsi="Century Gothic"/>
                <w:sz w:val="20"/>
                <w:szCs w:val="20"/>
              </w:rPr>
              <w:t>LIC. M</w:t>
            </w:r>
            <w:r w:rsidR="00BD7B52" w:rsidRPr="00CD42C4">
              <w:rPr>
                <w:rFonts w:ascii="Century Gothic" w:hAnsi="Century Gothic"/>
                <w:sz w:val="20"/>
                <w:szCs w:val="20"/>
              </w:rPr>
              <w:t>aría del Carmen Aquino Santos</w:t>
            </w:r>
          </w:p>
        </w:tc>
      </w:tr>
      <w:tr w:rsidR="00592D0B" w:rsidRPr="00592D0B" w14:paraId="46F87BC5" w14:textId="77777777" w:rsidTr="00981FC2">
        <w:trPr>
          <w:jc w:val="center"/>
        </w:trPr>
        <w:tc>
          <w:tcPr>
            <w:tcW w:w="4678" w:type="dxa"/>
          </w:tcPr>
          <w:p w14:paraId="6E02178A" w14:textId="77777777" w:rsidR="00592D0B" w:rsidRPr="00CD42C4" w:rsidRDefault="006A2CA5" w:rsidP="001C02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42C4">
              <w:rPr>
                <w:rFonts w:ascii="Century Gothic" w:hAnsi="Century Gothic"/>
                <w:b/>
                <w:sz w:val="20"/>
                <w:szCs w:val="20"/>
              </w:rPr>
              <w:t xml:space="preserve">Apoyo a </w:t>
            </w:r>
            <w:r w:rsidR="00592D0B" w:rsidRPr="00CD42C4">
              <w:rPr>
                <w:rFonts w:ascii="Century Gothic" w:hAnsi="Century Gothic"/>
                <w:b/>
                <w:sz w:val="20"/>
                <w:szCs w:val="20"/>
              </w:rPr>
              <w:t>Subdirector Escolar</w:t>
            </w:r>
          </w:p>
        </w:tc>
        <w:tc>
          <w:tcPr>
            <w:tcW w:w="236" w:type="dxa"/>
          </w:tcPr>
          <w:p w14:paraId="614E0BBB" w14:textId="77777777" w:rsidR="00592D0B" w:rsidRPr="00CD42C4" w:rsidRDefault="00592D0B" w:rsidP="001C021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00" w:type="dxa"/>
          </w:tcPr>
          <w:p w14:paraId="0A24F5DB" w14:textId="77777777" w:rsidR="00592D0B" w:rsidRPr="00592D0B" w:rsidRDefault="00592D0B" w:rsidP="001C021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42C4">
              <w:rPr>
                <w:rFonts w:ascii="Century Gothic" w:hAnsi="Century Gothic"/>
                <w:b/>
                <w:sz w:val="20"/>
                <w:szCs w:val="20"/>
              </w:rPr>
              <w:t>Directora Escolar</w:t>
            </w:r>
          </w:p>
        </w:tc>
      </w:tr>
    </w:tbl>
    <w:p w14:paraId="2B3EE0FA" w14:textId="77777777" w:rsidR="00BD7B52" w:rsidRPr="009C54DF" w:rsidRDefault="00BD7B52" w:rsidP="001C021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BD7B52" w:rsidRPr="009C54DF" w:rsidSect="00981FC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333" w:bottom="68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5AEC0" w14:textId="77777777" w:rsidR="00B35FCE" w:rsidRDefault="00B35FCE" w:rsidP="00171247">
      <w:pPr>
        <w:spacing w:after="0" w:line="240" w:lineRule="auto"/>
      </w:pPr>
      <w:r>
        <w:separator/>
      </w:r>
    </w:p>
  </w:endnote>
  <w:endnote w:type="continuationSeparator" w:id="0">
    <w:p w14:paraId="0772438D" w14:textId="77777777" w:rsidR="00B35FCE" w:rsidRDefault="00B35FCE" w:rsidP="0017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3292D" w14:textId="77777777" w:rsidR="00981FC2" w:rsidRDefault="00981FC2" w:rsidP="003D438F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26CB0" w:rsidRPr="00B26CB0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fldSimple w:instr="NUMPAGES  \* Arabic  \* MERGEFORMAT">
      <w:r w:rsidR="00B26CB0" w:rsidRPr="00B26CB0">
        <w:rPr>
          <w:b/>
          <w:bCs/>
          <w:noProof/>
          <w:lang w:val="es-ES"/>
        </w:rPr>
        <w:t>3</w:t>
      </w:r>
    </w:fldSimple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        SUBDIRECCIÓN ESCOLAR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66B50" w14:textId="77777777" w:rsidR="00B35FCE" w:rsidRDefault="00B35FCE" w:rsidP="00171247">
      <w:pPr>
        <w:spacing w:after="0" w:line="240" w:lineRule="auto"/>
      </w:pPr>
      <w:r>
        <w:separator/>
      </w:r>
    </w:p>
  </w:footnote>
  <w:footnote w:type="continuationSeparator" w:id="0">
    <w:p w14:paraId="73163AE0" w14:textId="77777777" w:rsidR="00B35FCE" w:rsidRDefault="00B35FCE" w:rsidP="0017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D5299" w14:textId="77777777" w:rsidR="00981FC2" w:rsidRDefault="00981F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722E9886" wp14:editId="009E34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39975" cy="2305685"/>
          <wp:effectExtent l="0" t="0" r="3175" b="0"/>
          <wp:wrapNone/>
          <wp:docPr id="6" name="Imagen 6" descr="11924929_860666937380830_9128115753431168895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1924929_860666937380830_9128115753431168895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230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BA390" w14:textId="77777777" w:rsidR="00981FC2" w:rsidRDefault="00981FC2" w:rsidP="006A2CA5">
    <w:pPr>
      <w:pStyle w:val="Encabezado"/>
      <w:jc w:val="center"/>
      <w:rPr>
        <w:rFonts w:ascii="Century Gothic" w:hAnsi="Century Gothic"/>
        <w:b/>
        <w:sz w:val="18"/>
        <w:szCs w:val="20"/>
      </w:rPr>
    </w:pPr>
    <w:r>
      <w:rPr>
        <w:rFonts w:ascii="Century Gothic" w:hAnsi="Century Gothic"/>
        <w:b/>
        <w:noProof/>
        <w:sz w:val="18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50522CE2" wp14:editId="7B90AE05">
          <wp:simplePos x="0" y="0"/>
          <wp:positionH relativeFrom="margin">
            <wp:posOffset>5060315</wp:posOffset>
          </wp:positionH>
          <wp:positionV relativeFrom="paragraph">
            <wp:posOffset>102235</wp:posOffset>
          </wp:positionV>
          <wp:extent cx="1555115" cy="342900"/>
          <wp:effectExtent l="19050" t="0" r="6985" b="0"/>
          <wp:wrapNone/>
          <wp:docPr id="3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oMEX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sz w:val="18"/>
        <w:szCs w:val="20"/>
        <w:lang w:eastAsia="es-MX"/>
      </w:rPr>
      <w:drawing>
        <wp:anchor distT="0" distB="0" distL="114300" distR="114300" simplePos="0" relativeHeight="251655680" behindDoc="0" locked="0" layoutInCell="1" allowOverlap="1" wp14:anchorId="7870EBE6" wp14:editId="1F16E0F3">
          <wp:simplePos x="0" y="0"/>
          <wp:positionH relativeFrom="column">
            <wp:posOffset>-111760</wp:posOffset>
          </wp:positionH>
          <wp:positionV relativeFrom="paragraph">
            <wp:posOffset>-145415</wp:posOffset>
          </wp:positionV>
          <wp:extent cx="771525" cy="685800"/>
          <wp:effectExtent l="19050" t="0" r="9525" b="0"/>
          <wp:wrapNone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5E8DED" w14:textId="77777777" w:rsidR="00981FC2" w:rsidRDefault="00981FC2" w:rsidP="006A2CA5">
    <w:pPr>
      <w:pStyle w:val="Encabezado"/>
      <w:jc w:val="center"/>
      <w:rPr>
        <w:rFonts w:ascii="Century Gothic" w:hAnsi="Century Gothic"/>
        <w:b/>
        <w:sz w:val="18"/>
        <w:szCs w:val="20"/>
      </w:rPr>
    </w:pPr>
  </w:p>
  <w:p w14:paraId="367782EF" w14:textId="77777777" w:rsidR="00981FC2" w:rsidRDefault="00981FC2" w:rsidP="006A2CA5">
    <w:pPr>
      <w:pStyle w:val="Encabezado"/>
      <w:jc w:val="center"/>
      <w:rPr>
        <w:rFonts w:ascii="Century Gothic" w:hAnsi="Century Gothic"/>
        <w:b/>
        <w:sz w:val="18"/>
        <w:szCs w:val="20"/>
      </w:rPr>
    </w:pPr>
  </w:p>
  <w:p w14:paraId="21E6C964" w14:textId="77777777" w:rsidR="00981FC2" w:rsidRPr="003617D7" w:rsidRDefault="00981FC2" w:rsidP="00205F54">
    <w:pPr>
      <w:tabs>
        <w:tab w:val="center" w:pos="4536"/>
        <w:tab w:val="right" w:pos="9072"/>
      </w:tabs>
      <w:rPr>
        <w:rFonts w:ascii="Gotham Book" w:hAnsi="Gotham Book"/>
        <w:b/>
      </w:rPr>
    </w:pPr>
    <w:r>
      <w:rPr>
        <w:rFonts w:ascii="Century Gothic" w:hAnsi="Century Gothic" w:cs="Gill Sans MT"/>
        <w:b/>
        <w:bCs/>
        <w:noProof/>
        <w:sz w:val="28"/>
        <w:szCs w:val="30"/>
        <w:u w:val="single"/>
        <w:lang w:eastAsia="es-MX"/>
      </w:rPr>
      <w:drawing>
        <wp:anchor distT="0" distB="0" distL="114300" distR="114300" simplePos="0" relativeHeight="251657728" behindDoc="1" locked="0" layoutInCell="0" allowOverlap="1" wp14:anchorId="4BC090A2" wp14:editId="357986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39975" cy="2305685"/>
          <wp:effectExtent l="0" t="0" r="3175" b="0"/>
          <wp:wrapNone/>
          <wp:docPr id="7" name="Imagen 7" descr="11924929_860666937380830_9128115753431168895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1924929_860666937380830_9128115753431168895_n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230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b/>
      </w:rPr>
      <w:tab/>
    </w:r>
    <w:r w:rsidRPr="00205F54">
      <w:rPr>
        <w:rFonts w:ascii="Gotham Book" w:hAnsi="Gotham Book"/>
        <w:b/>
        <w:sz w:val="16"/>
      </w:rPr>
      <w:t>“2019.  Año del Centésimo Aniversario Luctuoso de Emiliano Zapata Salazar. El Caudillo del Sur”.</w:t>
    </w:r>
    <w:r>
      <w:rPr>
        <w:rFonts w:ascii="Gotham Book" w:hAnsi="Gotham Book"/>
        <w:b/>
      </w:rPr>
      <w:tab/>
    </w:r>
  </w:p>
  <w:p w14:paraId="2DC8CE81" w14:textId="77777777" w:rsidR="00981FC2" w:rsidRPr="006A2CA5" w:rsidRDefault="00981FC2" w:rsidP="006A2CA5">
    <w:pPr>
      <w:pStyle w:val="Encabezado"/>
      <w:jc w:val="center"/>
      <w:rPr>
        <w:rFonts w:ascii="Century Gothic" w:hAnsi="Century Gothic"/>
        <w:b/>
        <w:sz w:val="18"/>
        <w:szCs w:val="20"/>
      </w:rPr>
    </w:pPr>
  </w:p>
  <w:p w14:paraId="0BA70827" w14:textId="77777777" w:rsidR="00981FC2" w:rsidRPr="006A2CA5" w:rsidRDefault="00981FC2" w:rsidP="00171247">
    <w:pPr>
      <w:pStyle w:val="Encabezado"/>
      <w:jc w:val="center"/>
      <w:rPr>
        <w:rFonts w:ascii="Century Gothic" w:hAnsi="Century Gothic"/>
      </w:rPr>
    </w:pPr>
    <w:r w:rsidRPr="006A2CA5">
      <w:rPr>
        <w:rFonts w:ascii="Century Gothic" w:hAnsi="Century Gothic"/>
        <w:b/>
        <w:spacing w:val="106"/>
        <w:szCs w:val="18"/>
      </w:rPr>
      <w:t>ACTA DE REUNIÓN DE ACADEMIA</w:t>
    </w:r>
    <w:r w:rsidRPr="006A2CA5">
      <w:rPr>
        <w:rFonts w:ascii="Century Gothic" w:hAnsi="Century Gothic" w:cs="Gill Sans MT"/>
        <w:b/>
        <w:bCs/>
        <w:noProof/>
        <w:sz w:val="30"/>
        <w:szCs w:val="30"/>
        <w:u w:val="single"/>
        <w:lang w:eastAsia="es-MX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44A0" w14:textId="77777777" w:rsidR="00981FC2" w:rsidRDefault="00B35FCE">
    <w:pPr>
      <w:pStyle w:val="Encabezado"/>
    </w:pPr>
    <w:r>
      <w:rPr>
        <w:noProof/>
        <w:lang w:eastAsia="es-MX"/>
      </w:rPr>
      <w:pict w14:anchorId="121E0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184.25pt;height:181.55pt;z-index:-251656704;mso-position-horizontal:center;mso-position-horizontal-relative:margin;mso-position-vertical:center;mso-position-vertical-relative:margin" o:allowincell="f">
          <v:imagedata r:id="rId1" o:title="11924929_860666937380830_912811575343116889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9D"/>
    <w:multiLevelType w:val="hybridMultilevel"/>
    <w:tmpl w:val="23526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3A7E"/>
    <w:multiLevelType w:val="hybridMultilevel"/>
    <w:tmpl w:val="63204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1A6B"/>
    <w:multiLevelType w:val="hybridMultilevel"/>
    <w:tmpl w:val="DE6C8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91174"/>
    <w:multiLevelType w:val="hybridMultilevel"/>
    <w:tmpl w:val="DE6C8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47"/>
    <w:rsid w:val="00011DB4"/>
    <w:rsid w:val="000344CC"/>
    <w:rsid w:val="00056B83"/>
    <w:rsid w:val="000923EC"/>
    <w:rsid w:val="000927CC"/>
    <w:rsid w:val="00094A5E"/>
    <w:rsid w:val="000E1AC5"/>
    <w:rsid w:val="000F0B1D"/>
    <w:rsid w:val="00105C08"/>
    <w:rsid w:val="001500D0"/>
    <w:rsid w:val="00163D67"/>
    <w:rsid w:val="00171247"/>
    <w:rsid w:val="001C0214"/>
    <w:rsid w:val="001E09B9"/>
    <w:rsid w:val="001E5F63"/>
    <w:rsid w:val="001F6463"/>
    <w:rsid w:val="00205F54"/>
    <w:rsid w:val="00217DFC"/>
    <w:rsid w:val="00226032"/>
    <w:rsid w:val="002850D3"/>
    <w:rsid w:val="002A5BDF"/>
    <w:rsid w:val="002B005A"/>
    <w:rsid w:val="002C0993"/>
    <w:rsid w:val="002C0A11"/>
    <w:rsid w:val="002C5C7D"/>
    <w:rsid w:val="002D0B70"/>
    <w:rsid w:val="002F2F00"/>
    <w:rsid w:val="00317CB7"/>
    <w:rsid w:val="00336D46"/>
    <w:rsid w:val="003D438F"/>
    <w:rsid w:val="003F6E15"/>
    <w:rsid w:val="00414F79"/>
    <w:rsid w:val="0043001F"/>
    <w:rsid w:val="004341F2"/>
    <w:rsid w:val="00475DEA"/>
    <w:rsid w:val="004B0AC9"/>
    <w:rsid w:val="004C21F6"/>
    <w:rsid w:val="004C4130"/>
    <w:rsid w:val="004D1AEF"/>
    <w:rsid w:val="00547A44"/>
    <w:rsid w:val="00556C27"/>
    <w:rsid w:val="00563987"/>
    <w:rsid w:val="00592D0B"/>
    <w:rsid w:val="005A2089"/>
    <w:rsid w:val="005B1087"/>
    <w:rsid w:val="005D18E6"/>
    <w:rsid w:val="005D533B"/>
    <w:rsid w:val="005D60DC"/>
    <w:rsid w:val="005E3EE4"/>
    <w:rsid w:val="005F3BFA"/>
    <w:rsid w:val="00607055"/>
    <w:rsid w:val="006159ED"/>
    <w:rsid w:val="006314C8"/>
    <w:rsid w:val="00640DB7"/>
    <w:rsid w:val="00660C1E"/>
    <w:rsid w:val="00684F83"/>
    <w:rsid w:val="0069486E"/>
    <w:rsid w:val="00697CA9"/>
    <w:rsid w:val="006A2CA5"/>
    <w:rsid w:val="006D414F"/>
    <w:rsid w:val="006D6061"/>
    <w:rsid w:val="006E0B84"/>
    <w:rsid w:val="006E49A5"/>
    <w:rsid w:val="00710649"/>
    <w:rsid w:val="00713345"/>
    <w:rsid w:val="007478ED"/>
    <w:rsid w:val="00771891"/>
    <w:rsid w:val="007917E1"/>
    <w:rsid w:val="007B3148"/>
    <w:rsid w:val="007D2668"/>
    <w:rsid w:val="007D33E1"/>
    <w:rsid w:val="00881C0A"/>
    <w:rsid w:val="00896ABC"/>
    <w:rsid w:val="00896CF6"/>
    <w:rsid w:val="008B3BA0"/>
    <w:rsid w:val="008E1FBB"/>
    <w:rsid w:val="00913E70"/>
    <w:rsid w:val="0096484E"/>
    <w:rsid w:val="00981FC2"/>
    <w:rsid w:val="00985E1F"/>
    <w:rsid w:val="00986C4E"/>
    <w:rsid w:val="009B0817"/>
    <w:rsid w:val="009B2A7B"/>
    <w:rsid w:val="009C2AFF"/>
    <w:rsid w:val="009C44F8"/>
    <w:rsid w:val="009C54DF"/>
    <w:rsid w:val="00A21E46"/>
    <w:rsid w:val="00A22B3E"/>
    <w:rsid w:val="00A65664"/>
    <w:rsid w:val="00A72866"/>
    <w:rsid w:val="00AC059B"/>
    <w:rsid w:val="00AD7BAB"/>
    <w:rsid w:val="00AE5AE5"/>
    <w:rsid w:val="00AF1086"/>
    <w:rsid w:val="00AF3A58"/>
    <w:rsid w:val="00AF4CFC"/>
    <w:rsid w:val="00AF54CD"/>
    <w:rsid w:val="00B26CB0"/>
    <w:rsid w:val="00B35FCE"/>
    <w:rsid w:val="00B43B25"/>
    <w:rsid w:val="00B6795B"/>
    <w:rsid w:val="00B86F93"/>
    <w:rsid w:val="00BC10E9"/>
    <w:rsid w:val="00BD7B52"/>
    <w:rsid w:val="00BE4CCD"/>
    <w:rsid w:val="00BE6A9F"/>
    <w:rsid w:val="00BF797B"/>
    <w:rsid w:val="00C1247D"/>
    <w:rsid w:val="00C25870"/>
    <w:rsid w:val="00C37730"/>
    <w:rsid w:val="00C97A2B"/>
    <w:rsid w:val="00CD42C4"/>
    <w:rsid w:val="00CD4E2D"/>
    <w:rsid w:val="00CE03AF"/>
    <w:rsid w:val="00CE08C2"/>
    <w:rsid w:val="00D21A28"/>
    <w:rsid w:val="00D6204F"/>
    <w:rsid w:val="00D63753"/>
    <w:rsid w:val="00D9026D"/>
    <w:rsid w:val="00DF406E"/>
    <w:rsid w:val="00E12B6F"/>
    <w:rsid w:val="00E2072F"/>
    <w:rsid w:val="00E568AD"/>
    <w:rsid w:val="00E774E4"/>
    <w:rsid w:val="00EA3C0A"/>
    <w:rsid w:val="00EB6E8B"/>
    <w:rsid w:val="00EC366B"/>
    <w:rsid w:val="00EE3B95"/>
    <w:rsid w:val="00EF30A7"/>
    <w:rsid w:val="00F04F04"/>
    <w:rsid w:val="00F51F1A"/>
    <w:rsid w:val="00F564A4"/>
    <w:rsid w:val="00F6257F"/>
    <w:rsid w:val="00F91D33"/>
    <w:rsid w:val="00F96615"/>
    <w:rsid w:val="00FB7646"/>
    <w:rsid w:val="00FD5816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207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247"/>
  </w:style>
  <w:style w:type="paragraph" w:styleId="Piedepgina">
    <w:name w:val="footer"/>
    <w:basedOn w:val="Normal"/>
    <w:link w:val="PiedepginaCar"/>
    <w:uiPriority w:val="99"/>
    <w:unhideWhenUsed/>
    <w:rsid w:val="0017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247"/>
  </w:style>
  <w:style w:type="table" w:styleId="Tablaconcuadrcula">
    <w:name w:val="Table Grid"/>
    <w:basedOn w:val="Tablanormal"/>
    <w:uiPriority w:val="59"/>
    <w:rsid w:val="0017124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54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8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247"/>
  </w:style>
  <w:style w:type="paragraph" w:styleId="Piedepgina">
    <w:name w:val="footer"/>
    <w:basedOn w:val="Normal"/>
    <w:link w:val="PiedepginaCar"/>
    <w:uiPriority w:val="99"/>
    <w:unhideWhenUsed/>
    <w:rsid w:val="0017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247"/>
  </w:style>
  <w:style w:type="table" w:styleId="Tablaconcuadrcula">
    <w:name w:val="Table Grid"/>
    <w:basedOn w:val="Tablanormal"/>
    <w:uiPriority w:val="59"/>
    <w:rsid w:val="0017124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54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8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8728-9A90-425B-B7BF-6E9886D4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Espinoza</dc:creator>
  <cp:lastModifiedBy>dell</cp:lastModifiedBy>
  <cp:revision>13</cp:revision>
  <cp:lastPrinted>2019-06-12T18:35:00Z</cp:lastPrinted>
  <dcterms:created xsi:type="dcterms:W3CDTF">2019-08-10T16:07:00Z</dcterms:created>
  <dcterms:modified xsi:type="dcterms:W3CDTF">2019-08-15T18:06:00Z</dcterms:modified>
</cp:coreProperties>
</file>