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8DBD1" w14:textId="77777777" w:rsidR="00825392" w:rsidRDefault="00825392">
      <w:pPr>
        <w:tabs>
          <w:tab w:val="num" w:pos="2880"/>
        </w:tabs>
        <w:rPr>
          <w:b/>
          <w:sz w:val="20"/>
        </w:rPr>
      </w:pPr>
    </w:p>
    <w:p w14:paraId="2A35CE3F" w14:textId="77777777" w:rsidR="00825392" w:rsidRDefault="00825392" w:rsidP="00002E5F">
      <w:pPr>
        <w:tabs>
          <w:tab w:val="num" w:pos="2880"/>
        </w:tabs>
        <w:jc w:val="left"/>
        <w:rPr>
          <w:b/>
          <w:sz w:val="20"/>
        </w:rPr>
      </w:pPr>
    </w:p>
    <w:p w14:paraId="6D36213F" w14:textId="77777777" w:rsidR="00825392" w:rsidRDefault="0065155F">
      <w:pPr>
        <w:tabs>
          <w:tab w:val="num" w:pos="2880"/>
        </w:tabs>
        <w:jc w:val="center"/>
        <w:rPr>
          <w:b/>
          <w:sz w:val="20"/>
        </w:rPr>
      </w:pPr>
      <w:r>
        <w:rPr>
          <w:noProof/>
        </w:rPr>
        <mc:AlternateContent>
          <mc:Choice Requires="wps">
            <w:drawing>
              <wp:inline distT="0" distB="0" distL="0" distR="0" wp14:anchorId="4FACF90D" wp14:editId="39DB3FC4">
                <wp:extent cx="304800" cy="304800"/>
                <wp:effectExtent l="0" t="0" r="0" b="0"/>
                <wp:docPr id="6" name="AutoShape 1" descr="C:\Users\msluyski\Documents\Acacia\Standards\OpenROADM\Open ROADM MSA - Home_files\OpenROADM_smaller.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9BA9A8"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F5+Pwn/AgAAKQYAAA4AAAAAAAAAAAAAAAAALgIAAGRycy9lMm9Eb2MueG1sUEsBAi0AFAAGAAgA&#10;AAAhAEyg6SzYAAAAAwEAAA8AAAAAAAAAAAAAAAAAWQUAAGRycy9kb3ducmV2LnhtbFBLBQYAAAAA&#10;BAAEAPMAAABeBgAAAAA=&#10;" filled="f" stroked="f">
                <o:lock v:ext="edit" aspectratio="t"/>
                <w10:anchorlock/>
              </v:rect>
            </w:pict>
          </mc:Fallback>
        </mc:AlternateContent>
      </w:r>
      <w:r w:rsidRPr="0065155F">
        <w:rPr>
          <w:b/>
          <w:noProof/>
          <w:sz w:val="20"/>
        </w:rPr>
        <w:drawing>
          <wp:inline distT="0" distB="0" distL="0" distR="0" wp14:anchorId="2B2A0617" wp14:editId="06386990">
            <wp:extent cx="5486400" cy="151701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6400" cy="1517015"/>
                    </a:xfrm>
                    <a:prstGeom prst="rect">
                      <a:avLst/>
                    </a:prstGeom>
                  </pic:spPr>
                </pic:pic>
              </a:graphicData>
            </a:graphic>
          </wp:inline>
        </w:drawing>
      </w:r>
    </w:p>
    <w:p w14:paraId="50A67056" w14:textId="77777777" w:rsidR="00825392" w:rsidRDefault="00825392">
      <w:pPr>
        <w:tabs>
          <w:tab w:val="num" w:pos="2880"/>
        </w:tabs>
        <w:jc w:val="center"/>
        <w:rPr>
          <w:b/>
          <w:sz w:val="20"/>
        </w:rPr>
      </w:pPr>
    </w:p>
    <w:p w14:paraId="1C30763A" w14:textId="77777777" w:rsidR="00825392" w:rsidRDefault="00825392">
      <w:pPr>
        <w:tabs>
          <w:tab w:val="num" w:pos="2880"/>
        </w:tabs>
        <w:jc w:val="center"/>
        <w:rPr>
          <w:b/>
          <w:sz w:val="20"/>
        </w:rPr>
      </w:pPr>
    </w:p>
    <w:p w14:paraId="0A344087" w14:textId="77777777" w:rsidR="002B35F3" w:rsidRPr="002B35F3" w:rsidRDefault="002B35F3" w:rsidP="00E84C37">
      <w:pPr>
        <w:tabs>
          <w:tab w:val="num" w:pos="2880"/>
        </w:tabs>
        <w:jc w:val="center"/>
        <w:rPr>
          <w:b/>
          <w:sz w:val="40"/>
          <w:szCs w:val="40"/>
        </w:rPr>
      </w:pPr>
    </w:p>
    <w:p w14:paraId="119C2A07" w14:textId="77777777" w:rsidR="00F83D8F" w:rsidRDefault="00F83D8F" w:rsidP="00F83D8F">
      <w:pPr>
        <w:tabs>
          <w:tab w:val="num" w:pos="2880"/>
        </w:tabs>
        <w:jc w:val="center"/>
        <w:rPr>
          <w:b/>
          <w:sz w:val="20"/>
        </w:rPr>
      </w:pPr>
    </w:p>
    <w:p w14:paraId="2F04FDC0" w14:textId="77777777" w:rsidR="00F83D8F" w:rsidRDefault="00F83D8F" w:rsidP="00F83D8F">
      <w:pPr>
        <w:tabs>
          <w:tab w:val="num" w:pos="2880"/>
        </w:tabs>
        <w:ind w:left="720"/>
        <w:rPr>
          <w:rFonts w:ascii="Book Antiqua" w:hAnsi="Book Antiqua"/>
          <w:b/>
          <w:sz w:val="40"/>
          <w:szCs w:val="40"/>
        </w:rPr>
      </w:pPr>
    </w:p>
    <w:p w14:paraId="021F2A39" w14:textId="755DE131" w:rsidR="00C61947" w:rsidRDefault="005B5B28" w:rsidP="005B5B28">
      <w:pPr>
        <w:pBdr>
          <w:top w:val="single" w:sz="12" w:space="1" w:color="333399" w:shadow="1"/>
          <w:left w:val="single" w:sz="12" w:space="31" w:color="333399" w:shadow="1"/>
          <w:bottom w:val="single" w:sz="12" w:space="1" w:color="333399" w:shadow="1"/>
          <w:right w:val="single" w:sz="12" w:space="4" w:color="333399" w:shadow="1"/>
        </w:pBdr>
        <w:shd w:val="clear" w:color="99CCFF" w:fill="auto"/>
        <w:tabs>
          <w:tab w:val="left" w:pos="1440"/>
          <w:tab w:val="num" w:pos="2880"/>
        </w:tabs>
        <w:ind w:left="720"/>
        <w:jc w:val="center"/>
        <w:rPr>
          <w:b/>
          <w:sz w:val="28"/>
          <w:szCs w:val="22"/>
        </w:rPr>
      </w:pPr>
      <w:r w:rsidRPr="005B5B28">
        <w:rPr>
          <w:b/>
          <w:sz w:val="28"/>
          <w:szCs w:val="22"/>
        </w:rPr>
        <w:t xml:space="preserve">Open ROADM MSA </w:t>
      </w:r>
      <w:r w:rsidR="000F440B">
        <w:rPr>
          <w:b/>
          <w:sz w:val="28"/>
          <w:szCs w:val="22"/>
        </w:rPr>
        <w:t>5.0</w:t>
      </w:r>
      <w:r w:rsidR="009F3749" w:rsidRPr="005B5B28">
        <w:rPr>
          <w:b/>
          <w:sz w:val="28"/>
          <w:szCs w:val="22"/>
        </w:rPr>
        <w:t xml:space="preserve"> </w:t>
      </w:r>
      <w:r w:rsidRPr="005B5B28">
        <w:rPr>
          <w:b/>
          <w:sz w:val="28"/>
          <w:szCs w:val="22"/>
        </w:rPr>
        <w:t xml:space="preserve">W-Port Digital Specification </w:t>
      </w:r>
    </w:p>
    <w:p w14:paraId="6D8772DB" w14:textId="2D94FB87" w:rsidR="00F83D8F" w:rsidRPr="005B5B28" w:rsidRDefault="005B5B28" w:rsidP="005B5B28">
      <w:pPr>
        <w:pBdr>
          <w:top w:val="single" w:sz="12" w:space="1" w:color="333399" w:shadow="1"/>
          <w:left w:val="single" w:sz="12" w:space="31" w:color="333399" w:shadow="1"/>
          <w:bottom w:val="single" w:sz="12" w:space="1" w:color="333399" w:shadow="1"/>
          <w:right w:val="single" w:sz="12" w:space="4" w:color="333399" w:shadow="1"/>
        </w:pBdr>
        <w:shd w:val="clear" w:color="99CCFF" w:fill="auto"/>
        <w:tabs>
          <w:tab w:val="left" w:pos="1440"/>
          <w:tab w:val="num" w:pos="2880"/>
        </w:tabs>
        <w:ind w:left="720"/>
        <w:jc w:val="center"/>
        <w:rPr>
          <w:b/>
          <w:sz w:val="44"/>
          <w:szCs w:val="44"/>
        </w:rPr>
      </w:pPr>
      <w:r w:rsidRPr="005B5B28">
        <w:rPr>
          <w:b/>
          <w:sz w:val="28"/>
          <w:szCs w:val="22"/>
        </w:rPr>
        <w:t>(</w:t>
      </w:r>
      <w:r w:rsidR="007B0E77">
        <w:rPr>
          <w:b/>
          <w:sz w:val="28"/>
          <w:szCs w:val="22"/>
        </w:rPr>
        <w:t>1</w:t>
      </w:r>
      <w:r w:rsidR="007B0E77" w:rsidRPr="005B5B28">
        <w:rPr>
          <w:b/>
          <w:sz w:val="28"/>
          <w:szCs w:val="22"/>
        </w:rPr>
        <w:t>00G</w:t>
      </w:r>
      <w:r w:rsidRPr="005B5B28">
        <w:rPr>
          <w:b/>
          <w:sz w:val="28"/>
          <w:szCs w:val="22"/>
        </w:rPr>
        <w:t>-400G)</w:t>
      </w:r>
    </w:p>
    <w:p w14:paraId="004E4009" w14:textId="77777777" w:rsidR="00F83D8F" w:rsidRPr="00A461C5" w:rsidRDefault="00F83D8F" w:rsidP="00F83D8F">
      <w:pPr>
        <w:tabs>
          <w:tab w:val="num" w:pos="2880"/>
        </w:tabs>
        <w:ind w:left="720"/>
        <w:jc w:val="center"/>
        <w:rPr>
          <w:b/>
          <w:sz w:val="28"/>
          <w:szCs w:val="28"/>
        </w:rPr>
      </w:pPr>
    </w:p>
    <w:p w14:paraId="54FB5224" w14:textId="6F6835E1" w:rsidR="00F83D8F" w:rsidRPr="00A461C5" w:rsidRDefault="00121500" w:rsidP="00F83D8F">
      <w:pPr>
        <w:tabs>
          <w:tab w:val="num" w:pos="2880"/>
        </w:tabs>
        <w:ind w:left="720"/>
        <w:jc w:val="center"/>
        <w:rPr>
          <w:b/>
          <w:sz w:val="28"/>
          <w:szCs w:val="28"/>
        </w:rPr>
      </w:pPr>
      <w:r>
        <w:rPr>
          <w:b/>
          <w:sz w:val="32"/>
          <w:szCs w:val="28"/>
        </w:rPr>
        <w:t>Open ROADM</w:t>
      </w:r>
      <w:r w:rsidR="00F83D8F" w:rsidRPr="00A461C5">
        <w:rPr>
          <w:b/>
          <w:sz w:val="32"/>
          <w:szCs w:val="28"/>
        </w:rPr>
        <w:t>-Draft</w:t>
      </w:r>
      <w:r w:rsidR="00815262">
        <w:rPr>
          <w:b/>
          <w:sz w:val="32"/>
          <w:szCs w:val="28"/>
        </w:rPr>
        <w:t xml:space="preserve"> document </w:t>
      </w:r>
    </w:p>
    <w:p w14:paraId="488B03C0" w14:textId="77777777" w:rsidR="00F83D8F" w:rsidRPr="00A461C5" w:rsidRDefault="00F83D8F" w:rsidP="00F83D8F">
      <w:pPr>
        <w:tabs>
          <w:tab w:val="num" w:pos="2880"/>
        </w:tabs>
        <w:ind w:left="720"/>
        <w:jc w:val="center"/>
        <w:rPr>
          <w:b/>
          <w:sz w:val="40"/>
          <w:szCs w:val="40"/>
        </w:rPr>
      </w:pPr>
    </w:p>
    <w:p w14:paraId="181BA85B" w14:textId="77777777" w:rsidR="00F83D8F" w:rsidRPr="00A461C5" w:rsidRDefault="00F83D8F" w:rsidP="00F83D8F">
      <w:pPr>
        <w:tabs>
          <w:tab w:val="num" w:pos="2880"/>
        </w:tabs>
        <w:ind w:left="720"/>
        <w:jc w:val="center"/>
        <w:rPr>
          <w:b/>
          <w:sz w:val="40"/>
          <w:szCs w:val="40"/>
        </w:rPr>
      </w:pPr>
    </w:p>
    <w:p w14:paraId="78166919" w14:textId="77777777" w:rsidR="00F83D8F" w:rsidRPr="00A461C5" w:rsidRDefault="00F83D8F" w:rsidP="00F83D8F">
      <w:pPr>
        <w:tabs>
          <w:tab w:val="num" w:pos="2880"/>
        </w:tabs>
        <w:ind w:left="720"/>
        <w:jc w:val="center"/>
        <w:rPr>
          <w:b/>
          <w:i/>
          <w:sz w:val="32"/>
          <w:szCs w:val="32"/>
        </w:rPr>
      </w:pPr>
    </w:p>
    <w:p w14:paraId="0ECACD36" w14:textId="77777777" w:rsidR="00F83D8F" w:rsidRPr="00A461C5" w:rsidRDefault="00F83D8F" w:rsidP="00F83D8F">
      <w:pPr>
        <w:tabs>
          <w:tab w:val="num" w:pos="2880"/>
        </w:tabs>
        <w:ind w:left="720"/>
        <w:jc w:val="center"/>
        <w:rPr>
          <w:b/>
          <w:i/>
          <w:sz w:val="32"/>
          <w:szCs w:val="32"/>
        </w:rPr>
      </w:pPr>
    </w:p>
    <w:p w14:paraId="152F3E1A" w14:textId="77F023AC" w:rsidR="00F83D8F" w:rsidRPr="00A461C5" w:rsidRDefault="00477654" w:rsidP="00F83D8F">
      <w:pPr>
        <w:tabs>
          <w:tab w:val="num" w:pos="2880"/>
        </w:tabs>
        <w:ind w:left="720"/>
        <w:jc w:val="center"/>
        <w:rPr>
          <w:b/>
          <w:i/>
          <w:sz w:val="32"/>
          <w:szCs w:val="32"/>
        </w:rPr>
      </w:pPr>
      <w:r>
        <w:rPr>
          <w:b/>
          <w:i/>
          <w:sz w:val="32"/>
          <w:szCs w:val="32"/>
        </w:rPr>
        <w:t>July 01</w:t>
      </w:r>
      <w:r w:rsidR="00F83D8F" w:rsidRPr="00A461C5">
        <w:rPr>
          <w:b/>
          <w:i/>
          <w:sz w:val="32"/>
          <w:szCs w:val="32"/>
        </w:rPr>
        <w:t xml:space="preserve">, </w:t>
      </w:r>
      <w:r w:rsidR="009F3749" w:rsidRPr="00A461C5">
        <w:rPr>
          <w:b/>
          <w:i/>
          <w:sz w:val="32"/>
          <w:szCs w:val="32"/>
        </w:rPr>
        <w:t>20</w:t>
      </w:r>
      <w:r w:rsidR="009F3749">
        <w:rPr>
          <w:b/>
          <w:i/>
          <w:sz w:val="32"/>
          <w:szCs w:val="32"/>
        </w:rPr>
        <w:t>2</w:t>
      </w:r>
      <w:r w:rsidR="007B0E77">
        <w:rPr>
          <w:b/>
          <w:i/>
          <w:sz w:val="32"/>
          <w:szCs w:val="32"/>
        </w:rPr>
        <w:t>1</w:t>
      </w:r>
    </w:p>
    <w:p w14:paraId="506E28BC" w14:textId="77777777" w:rsidR="00F83D8F" w:rsidRDefault="00F83D8F" w:rsidP="00F83D8F">
      <w:pPr>
        <w:tabs>
          <w:tab w:val="num" w:pos="2880"/>
        </w:tabs>
        <w:ind w:left="720"/>
        <w:jc w:val="center"/>
        <w:rPr>
          <w:b/>
          <w:sz w:val="40"/>
          <w:szCs w:val="40"/>
        </w:rPr>
      </w:pPr>
    </w:p>
    <w:p w14:paraId="2D1DA477" w14:textId="77777777" w:rsidR="00815262" w:rsidRPr="00A461C5" w:rsidRDefault="00815262" w:rsidP="00F83D8F">
      <w:pPr>
        <w:tabs>
          <w:tab w:val="num" w:pos="2880"/>
        </w:tabs>
        <w:ind w:left="720"/>
        <w:jc w:val="center"/>
        <w:rPr>
          <w:b/>
          <w:sz w:val="40"/>
          <w:szCs w:val="40"/>
        </w:rPr>
      </w:pPr>
    </w:p>
    <w:p w14:paraId="653B3FD8" w14:textId="77777777" w:rsidR="00F83D8F" w:rsidRPr="00A461C5" w:rsidRDefault="00F83D8F" w:rsidP="00F83D8F">
      <w:pPr>
        <w:tabs>
          <w:tab w:val="num" w:pos="2880"/>
        </w:tabs>
        <w:ind w:left="720"/>
        <w:jc w:val="center"/>
        <w:rPr>
          <w:b/>
          <w:sz w:val="40"/>
          <w:szCs w:val="40"/>
        </w:rPr>
      </w:pPr>
    </w:p>
    <w:p w14:paraId="2D0D40C6" w14:textId="77777777" w:rsidR="00F83D8F" w:rsidRDefault="00F83D8F" w:rsidP="00F83D8F">
      <w:pPr>
        <w:tabs>
          <w:tab w:val="num" w:pos="2880"/>
        </w:tabs>
        <w:rPr>
          <w:b/>
          <w:sz w:val="36"/>
          <w:szCs w:val="36"/>
        </w:rPr>
      </w:pPr>
    </w:p>
    <w:p w14:paraId="707AB6B5" w14:textId="77777777" w:rsidR="005A381F" w:rsidRDefault="005A381F" w:rsidP="00F83D8F">
      <w:pPr>
        <w:tabs>
          <w:tab w:val="num" w:pos="2880"/>
        </w:tabs>
        <w:rPr>
          <w:b/>
          <w:sz w:val="36"/>
          <w:szCs w:val="36"/>
        </w:rPr>
      </w:pPr>
    </w:p>
    <w:p w14:paraId="2EC0223C" w14:textId="0728BEC9" w:rsidR="005A381F" w:rsidRPr="00A461C5" w:rsidRDefault="005A381F" w:rsidP="00F83D8F">
      <w:pPr>
        <w:tabs>
          <w:tab w:val="num" w:pos="2880"/>
        </w:tabs>
        <w:rPr>
          <w:b/>
          <w:sz w:val="36"/>
          <w:szCs w:val="36"/>
        </w:rPr>
      </w:pPr>
    </w:p>
    <w:p w14:paraId="1BEE219B" w14:textId="7DF05C60" w:rsidR="00F83D8F" w:rsidRPr="00A461C5" w:rsidRDefault="00815262" w:rsidP="00F83D8F">
      <w:pPr>
        <w:tabs>
          <w:tab w:val="num" w:pos="2880"/>
        </w:tabs>
        <w:jc w:val="center"/>
        <w:rPr>
          <w:szCs w:val="24"/>
        </w:rPr>
      </w:pPr>
      <w:r>
        <w:rPr>
          <w:szCs w:val="24"/>
        </w:rPr>
        <w:t>www.</w:t>
      </w:r>
      <w:r w:rsidR="00121500">
        <w:rPr>
          <w:szCs w:val="24"/>
        </w:rPr>
        <w:t>Open ROADM</w:t>
      </w:r>
      <w:r>
        <w:rPr>
          <w:szCs w:val="24"/>
        </w:rPr>
        <w:t>.org</w:t>
      </w:r>
    </w:p>
    <w:p w14:paraId="198BE791" w14:textId="77777777" w:rsidR="00F83D8F" w:rsidRPr="00A461C5" w:rsidRDefault="00F83D8F" w:rsidP="00F83D8F">
      <w:pPr>
        <w:pBdr>
          <w:bottom w:val="single" w:sz="6" w:space="1" w:color="auto"/>
        </w:pBdr>
        <w:tabs>
          <w:tab w:val="num" w:pos="2880"/>
        </w:tabs>
        <w:rPr>
          <w:b/>
          <w:sz w:val="20"/>
        </w:rPr>
        <w:sectPr w:rsidR="00F83D8F" w:rsidRPr="00A461C5" w:rsidSect="00021B00">
          <w:headerReference w:type="default" r:id="rId9"/>
          <w:footerReference w:type="default" r:id="rId10"/>
          <w:type w:val="continuous"/>
          <w:pgSz w:w="12240" w:h="15840"/>
          <w:pgMar w:top="1166" w:right="1800" w:bottom="1440" w:left="1800" w:header="720" w:footer="720" w:gutter="0"/>
          <w:cols w:space="720"/>
        </w:sectPr>
      </w:pPr>
    </w:p>
    <w:p w14:paraId="5A5056FA" w14:textId="11BB1A88" w:rsidR="000972F8" w:rsidRDefault="000972F8" w:rsidP="006B6CC1"/>
    <w:p w14:paraId="51F593D8" w14:textId="5535A766" w:rsidR="000972F8" w:rsidRDefault="000972F8" w:rsidP="006B6CC1"/>
    <w:p w14:paraId="0663DD68" w14:textId="4031A118" w:rsidR="000972F8" w:rsidRDefault="000972F8" w:rsidP="006B6CC1"/>
    <w:p w14:paraId="4AFDE60B" w14:textId="096F030D" w:rsidR="000972F8" w:rsidRDefault="000972F8" w:rsidP="006B6CC1"/>
    <w:p w14:paraId="492E8255" w14:textId="41345F72" w:rsidR="00D073C7" w:rsidRDefault="00D073C7" w:rsidP="006B6CC1">
      <w:pPr>
        <w:rPr>
          <w:b/>
          <w:sz w:val="20"/>
        </w:rPr>
      </w:pPr>
    </w:p>
    <w:p w14:paraId="1461CAF7" w14:textId="1C582692" w:rsidR="00AA5C45" w:rsidRDefault="00AA5C45" w:rsidP="006B6CC1">
      <w:pPr>
        <w:rPr>
          <w:b/>
          <w:sz w:val="20"/>
        </w:rPr>
      </w:pPr>
      <w:r>
        <w:rPr>
          <w:b/>
          <w:sz w:val="20"/>
        </w:rPr>
        <w:lastRenderedPageBreak/>
        <w:t>______________________________________________________________________________________</w:t>
      </w:r>
    </w:p>
    <w:p w14:paraId="38C0B01C" w14:textId="6B6B7484" w:rsidR="00815262" w:rsidRPr="00815262" w:rsidRDefault="00815262" w:rsidP="00815262">
      <w:pPr>
        <w:pStyle w:val="BodyText"/>
        <w:rPr>
          <w:b/>
          <w:sz w:val="20"/>
        </w:rPr>
      </w:pPr>
      <w:r w:rsidRPr="00815262">
        <w:rPr>
          <w:b/>
          <w:sz w:val="20"/>
        </w:rPr>
        <w:t>THIS SPECIFICATION IS PROVIDED "AS IS" WITH NO WARRANTIES WHATSOEVER, INCLUDING ANY WARRANTY OF MERCHANTABILITY, NONINFRINGEMENT, FITNESS FOR ANY PARTICULAR PURPOSE, OR ANY WARRANTY OTHERWISE ARISING OUT OF ANY PROPOSAL, SPECIFICATION OR SAMPLE. THE AUTHORS DISCLAIM ALL LIABILITY, INCLUDING LIABILITY FOR INFRINGEMENT OF ANY PROPRIETARY RIGHTS, RELATING TO USE OF INFORMATION IN THIS SPECIFICATION. EACH MEMBER OF THE OPEN ROADM MSA AGREE</w:t>
      </w:r>
      <w:r w:rsidR="00D157D0">
        <w:rPr>
          <w:b/>
          <w:sz w:val="20"/>
        </w:rPr>
        <w:t xml:space="preserve"> TO GRANT NON-EXCLUSIVE, FAIR, REASONABLE AND NON-DISCRIMINITORY (FRAND) PATENT LICENSES TO MEMBES OF THE MSA TO ANY CLAIM IT OWNS OR HAS THE ABILTY TO LICENSE THAT ARE STANDAS ESSENTIAL (I.E., MANDATORY, NECESSARY, OR REQUIRED) TO MAKE AND USE A PRODUCT COMPLIANT WITH THESE SPECIFICATIONS UNDER THE FOLLOWING REQUIRED CONDITIONS: </w:t>
      </w:r>
    </w:p>
    <w:p w14:paraId="5330FF3B" w14:textId="77777777" w:rsidR="00815262" w:rsidRPr="00E64A64" w:rsidRDefault="00815262" w:rsidP="000320A4">
      <w:pPr>
        <w:pStyle w:val="BodyText"/>
        <w:numPr>
          <w:ilvl w:val="0"/>
          <w:numId w:val="26"/>
        </w:numPr>
        <w:rPr>
          <w:b/>
          <w:caps/>
          <w:sz w:val="20"/>
        </w:rPr>
      </w:pPr>
      <w:r w:rsidRPr="00E64A64">
        <w:rPr>
          <w:b/>
          <w:caps/>
          <w:sz w:val="20"/>
        </w:rPr>
        <w:t>The patent license only covers preexisting patent claims that are Standards Essential (i.e., mandatory, necessary or required) to make and use a product compliant with THESE Specifications.  The patent license does not include claims directed to Non-Standards Essential design or implementation choices; and</w:t>
      </w:r>
    </w:p>
    <w:p w14:paraId="19BC6B34" w14:textId="77777777" w:rsidR="00815262" w:rsidRPr="00E64A64" w:rsidRDefault="00815262" w:rsidP="000320A4">
      <w:pPr>
        <w:pStyle w:val="BodyText"/>
        <w:numPr>
          <w:ilvl w:val="0"/>
          <w:numId w:val="26"/>
        </w:numPr>
        <w:rPr>
          <w:b/>
          <w:caps/>
          <w:sz w:val="20"/>
        </w:rPr>
      </w:pPr>
      <w:r w:rsidRPr="00E64A64">
        <w:rPr>
          <w:b/>
          <w:caps/>
          <w:sz w:val="20"/>
        </w:rPr>
        <w:t>Any person or entity that intends to claim the benefit of this patent license must: (1) identify in writing which Specification(s) apply to its product(s) before said products are sold; and (2) make a reciprocal commitment in writing to license its own patent claims that are Standards Essential (i.e., mandatory, necessary or required) to make and use a product compliant with theSE Specifications under FRAND licensing terms back to</w:t>
      </w:r>
      <w:r w:rsidR="00D157D0" w:rsidRPr="00E64A64">
        <w:rPr>
          <w:b/>
          <w:caps/>
          <w:sz w:val="20"/>
        </w:rPr>
        <w:t xml:space="preserve"> M</w:t>
      </w:r>
      <w:r w:rsidRPr="00E64A64">
        <w:rPr>
          <w:b/>
          <w:caps/>
          <w:sz w:val="20"/>
        </w:rPr>
        <w:t>EMBERS OF THE OPEN ROADM MSA.</w:t>
      </w:r>
    </w:p>
    <w:p w14:paraId="6C696B87" w14:textId="5B0C1540" w:rsidR="00DF2244" w:rsidRDefault="00DF2244">
      <w:pPr>
        <w:overflowPunct/>
        <w:autoSpaceDE/>
        <w:autoSpaceDN/>
        <w:adjustRightInd/>
        <w:jc w:val="left"/>
        <w:textAlignment w:val="auto"/>
      </w:pPr>
      <w:r>
        <w:br w:type="page"/>
      </w:r>
    </w:p>
    <w:p w14:paraId="7A57CB5B" w14:textId="77777777" w:rsidR="00F83D8F" w:rsidRPr="00A461C5" w:rsidRDefault="00F83D8F" w:rsidP="00F83D8F">
      <w:pPr>
        <w:pBdr>
          <w:bottom w:val="single" w:sz="6" w:space="1" w:color="auto"/>
        </w:pBdr>
      </w:pPr>
    </w:p>
    <w:p w14:paraId="15216736" w14:textId="77777777" w:rsidR="00F83D8F" w:rsidRPr="00A461C5" w:rsidRDefault="00F83D8F" w:rsidP="00F83D8F"/>
    <w:p w14:paraId="3D812D8D" w14:textId="7E26ABFA" w:rsidR="00E64A64" w:rsidRPr="00A461C5" w:rsidRDefault="005A381F" w:rsidP="00E64A64">
      <w:pPr>
        <w:tabs>
          <w:tab w:val="left" w:pos="2880"/>
        </w:tabs>
        <w:ind w:left="1260" w:hanging="1260"/>
        <w:rPr>
          <w:b/>
        </w:rPr>
      </w:pPr>
      <w:r>
        <w:rPr>
          <w:b/>
        </w:rPr>
        <w:t xml:space="preserve">TITLE: </w:t>
      </w:r>
      <w:r>
        <w:rPr>
          <w:b/>
        </w:rPr>
        <w:tab/>
        <w:t>Open</w:t>
      </w:r>
      <w:r w:rsidR="00121500">
        <w:rPr>
          <w:b/>
        </w:rPr>
        <w:t xml:space="preserve"> </w:t>
      </w:r>
      <w:r>
        <w:rPr>
          <w:b/>
        </w:rPr>
        <w:t>ROADM MSA</w:t>
      </w:r>
      <w:r w:rsidR="00233577">
        <w:rPr>
          <w:b/>
        </w:rPr>
        <w:t xml:space="preserve"> </w:t>
      </w:r>
      <w:r w:rsidR="000F440B">
        <w:rPr>
          <w:b/>
        </w:rPr>
        <w:t>5.0</w:t>
      </w:r>
      <w:r w:rsidR="009F3749">
        <w:rPr>
          <w:b/>
        </w:rPr>
        <w:t xml:space="preserve"> </w:t>
      </w:r>
      <w:r w:rsidR="00154887">
        <w:rPr>
          <w:b/>
        </w:rPr>
        <w:t>W-Port Digital</w:t>
      </w:r>
      <w:r w:rsidR="00B36C29">
        <w:rPr>
          <w:b/>
        </w:rPr>
        <w:t xml:space="preserve"> Specification</w:t>
      </w:r>
      <w:r w:rsidR="00154887">
        <w:rPr>
          <w:b/>
        </w:rPr>
        <w:t xml:space="preserve"> (</w:t>
      </w:r>
      <w:r w:rsidR="007B0E77">
        <w:rPr>
          <w:b/>
        </w:rPr>
        <w:t>100G</w:t>
      </w:r>
      <w:r w:rsidR="00154887">
        <w:rPr>
          <w:b/>
        </w:rPr>
        <w:t>-400G)</w:t>
      </w:r>
    </w:p>
    <w:p w14:paraId="1FBD5723" w14:textId="77777777" w:rsidR="00F83D8F" w:rsidRDefault="00F83D8F" w:rsidP="00F83D8F">
      <w:pPr>
        <w:pBdr>
          <w:bottom w:val="single" w:sz="6" w:space="1" w:color="auto"/>
        </w:pBdr>
        <w:rPr>
          <w:sz w:val="20"/>
        </w:rPr>
      </w:pPr>
    </w:p>
    <w:p w14:paraId="3DC4962F" w14:textId="77777777" w:rsidR="00F83D8F" w:rsidRDefault="00F83D8F" w:rsidP="00F83D8F">
      <w:pPr>
        <w:rPr>
          <w:sz w:val="20"/>
        </w:rPr>
      </w:pPr>
    </w:p>
    <w:p w14:paraId="39C252F4" w14:textId="77777777" w:rsidR="00F83D8F" w:rsidRPr="00A461C5" w:rsidRDefault="00E64A64" w:rsidP="00F83D8F">
      <w:pPr>
        <w:rPr>
          <w:b/>
          <w:szCs w:val="24"/>
        </w:rPr>
      </w:pPr>
      <w:r>
        <w:rPr>
          <w:b/>
          <w:szCs w:val="24"/>
        </w:rPr>
        <w:t xml:space="preserve">SOURCE: </w:t>
      </w:r>
      <w:r w:rsidR="00F83D8F" w:rsidRPr="00A461C5">
        <w:rPr>
          <w:b/>
          <w:szCs w:val="24"/>
        </w:rPr>
        <w:tab/>
      </w:r>
      <w:r w:rsidR="00F83D8F" w:rsidRPr="00A461C5">
        <w:rPr>
          <w:b/>
          <w:szCs w:val="24"/>
        </w:rPr>
        <w:tab/>
      </w:r>
      <w:r w:rsidR="00F83D8F" w:rsidRPr="00A461C5">
        <w:rPr>
          <w:b/>
          <w:szCs w:val="24"/>
        </w:rPr>
        <w:tab/>
      </w:r>
      <w:r w:rsidR="00F83D8F">
        <w:rPr>
          <w:b/>
          <w:szCs w:val="24"/>
        </w:rPr>
        <w:tab/>
      </w:r>
      <w:r w:rsidR="00F83D8F">
        <w:rPr>
          <w:b/>
          <w:szCs w:val="24"/>
        </w:rPr>
        <w:tab/>
      </w:r>
      <w:r w:rsidR="00F83D8F">
        <w:rPr>
          <w:b/>
          <w:szCs w:val="24"/>
        </w:rPr>
        <w:tab/>
      </w:r>
      <w:r w:rsidR="00F83D8F">
        <w:rPr>
          <w:b/>
          <w:szCs w:val="24"/>
        </w:rPr>
        <w:tab/>
      </w:r>
      <w:r w:rsidR="00F83D8F">
        <w:rPr>
          <w:b/>
          <w:szCs w:val="24"/>
        </w:rPr>
        <w:tab/>
      </w:r>
      <w:r w:rsidR="00F83D8F">
        <w:rPr>
          <w:b/>
          <w:szCs w:val="24"/>
        </w:rPr>
        <w:tab/>
      </w:r>
      <w:r w:rsidR="00F83D8F">
        <w:rPr>
          <w:b/>
          <w:szCs w:val="24"/>
        </w:rPr>
        <w:tab/>
      </w:r>
      <w:r w:rsidR="00F83D8F">
        <w:rPr>
          <w:b/>
          <w:szCs w:val="24"/>
        </w:rPr>
        <w:tab/>
      </w:r>
      <w:r w:rsidR="00F83D8F">
        <w:rPr>
          <w:b/>
          <w:szCs w:val="24"/>
        </w:rPr>
        <w:tab/>
      </w:r>
    </w:p>
    <w:p w14:paraId="6EF53839" w14:textId="77777777" w:rsidR="00F83D8F" w:rsidRPr="00A461C5" w:rsidRDefault="00F83D8F" w:rsidP="00E64A64">
      <w:pPr>
        <w:spacing w:before="120"/>
        <w:rPr>
          <w:szCs w:val="24"/>
        </w:rPr>
      </w:pPr>
      <w:r w:rsidRPr="00A461C5">
        <w:rPr>
          <w:szCs w:val="24"/>
        </w:rPr>
        <w:t>Mike A. Sluyski</w:t>
      </w:r>
      <w:r w:rsidRPr="00A461C5">
        <w:rPr>
          <w:szCs w:val="24"/>
        </w:rPr>
        <w:tab/>
      </w:r>
      <w:r w:rsidRPr="00A461C5">
        <w:rPr>
          <w:szCs w:val="24"/>
        </w:rPr>
        <w:tab/>
      </w:r>
      <w:r w:rsidRPr="00A461C5">
        <w:rPr>
          <w:szCs w:val="24"/>
        </w:rPr>
        <w:tab/>
      </w:r>
      <w:r>
        <w:rPr>
          <w:szCs w:val="24"/>
        </w:rPr>
        <w:tab/>
      </w:r>
    </w:p>
    <w:p w14:paraId="507ADDE3" w14:textId="70756040" w:rsidR="00F83D8F" w:rsidRPr="00A461C5" w:rsidRDefault="007B0E77" w:rsidP="00E64A64">
      <w:pPr>
        <w:rPr>
          <w:szCs w:val="24"/>
        </w:rPr>
      </w:pPr>
      <w:r>
        <w:rPr>
          <w:szCs w:val="24"/>
        </w:rPr>
        <w:t>Cisco Systems</w:t>
      </w:r>
      <w:r w:rsidR="00F83D8F" w:rsidRPr="00A461C5">
        <w:rPr>
          <w:szCs w:val="24"/>
        </w:rPr>
        <w:t>.</w:t>
      </w:r>
      <w:r w:rsidR="00F83D8F" w:rsidRPr="00A461C5">
        <w:rPr>
          <w:szCs w:val="24"/>
        </w:rPr>
        <w:tab/>
      </w:r>
      <w:r w:rsidR="00F83D8F" w:rsidRPr="00A461C5">
        <w:rPr>
          <w:szCs w:val="24"/>
        </w:rPr>
        <w:tab/>
      </w:r>
      <w:r w:rsidR="00F83D8F">
        <w:rPr>
          <w:szCs w:val="24"/>
        </w:rPr>
        <w:tab/>
      </w:r>
    </w:p>
    <w:p w14:paraId="149F3EFC" w14:textId="77777777" w:rsidR="00F83D8F" w:rsidRPr="00A461C5" w:rsidRDefault="00F83D8F" w:rsidP="00E64A64">
      <w:pPr>
        <w:rPr>
          <w:szCs w:val="24"/>
        </w:rPr>
      </w:pPr>
      <w:r w:rsidRPr="00A461C5">
        <w:rPr>
          <w:szCs w:val="24"/>
        </w:rPr>
        <w:t>3 Mill and Main</w:t>
      </w:r>
      <w:r w:rsidRPr="00A461C5">
        <w:rPr>
          <w:szCs w:val="24"/>
        </w:rPr>
        <w:tab/>
      </w:r>
      <w:r w:rsidRPr="00A461C5">
        <w:rPr>
          <w:szCs w:val="24"/>
        </w:rPr>
        <w:tab/>
      </w:r>
      <w:r w:rsidRPr="00A461C5">
        <w:rPr>
          <w:szCs w:val="24"/>
        </w:rPr>
        <w:tab/>
      </w:r>
      <w:r w:rsidRPr="00A461C5">
        <w:rPr>
          <w:szCs w:val="24"/>
        </w:rPr>
        <w:tab/>
        <w:t xml:space="preserve"> </w:t>
      </w:r>
    </w:p>
    <w:p w14:paraId="3C400424" w14:textId="77777777" w:rsidR="00E64A64" w:rsidRDefault="00F83D8F" w:rsidP="00E64A64">
      <w:pPr>
        <w:rPr>
          <w:szCs w:val="24"/>
        </w:rPr>
      </w:pPr>
      <w:r w:rsidRPr="00A461C5">
        <w:rPr>
          <w:szCs w:val="24"/>
        </w:rPr>
        <w:t>Maynard, MA 01754, USA</w:t>
      </w:r>
      <w:r w:rsidRPr="00A461C5">
        <w:rPr>
          <w:szCs w:val="24"/>
          <w:lang w:val="es-ES"/>
        </w:rPr>
        <w:tab/>
      </w:r>
      <w:r w:rsidRPr="00A461C5">
        <w:rPr>
          <w:szCs w:val="24"/>
          <w:lang w:val="es-ES"/>
        </w:rPr>
        <w:tab/>
      </w:r>
      <w:r>
        <w:rPr>
          <w:szCs w:val="24"/>
          <w:lang w:val="es-ES"/>
        </w:rPr>
        <w:tab/>
      </w:r>
    </w:p>
    <w:p w14:paraId="7EEBB490" w14:textId="77777777" w:rsidR="00F83D8F" w:rsidRPr="00A461C5" w:rsidRDefault="00F83D8F" w:rsidP="00E64A64">
      <w:pPr>
        <w:rPr>
          <w:szCs w:val="24"/>
        </w:rPr>
      </w:pPr>
      <w:r w:rsidRPr="00A461C5">
        <w:rPr>
          <w:szCs w:val="24"/>
        </w:rPr>
        <w:t>Phone:</w:t>
      </w:r>
      <w:r w:rsidRPr="00A461C5">
        <w:rPr>
          <w:szCs w:val="24"/>
        </w:rPr>
        <w:tab/>
        <w:t>+1-978-938-4896 x773</w:t>
      </w:r>
      <w:r w:rsidRPr="00A461C5">
        <w:rPr>
          <w:szCs w:val="24"/>
        </w:rPr>
        <w:tab/>
      </w:r>
      <w:r w:rsidRPr="00A461C5">
        <w:rPr>
          <w:szCs w:val="24"/>
        </w:rPr>
        <w:tab/>
      </w:r>
    </w:p>
    <w:p w14:paraId="337AF033" w14:textId="29B91E22" w:rsidR="00F83D8F" w:rsidRPr="00A461C5" w:rsidRDefault="00F83D8F" w:rsidP="00E64A64">
      <w:pPr>
        <w:rPr>
          <w:szCs w:val="24"/>
        </w:rPr>
      </w:pPr>
      <w:r w:rsidRPr="00A461C5">
        <w:rPr>
          <w:szCs w:val="24"/>
        </w:rPr>
        <w:t xml:space="preserve">Email: </w:t>
      </w:r>
      <w:hyperlink r:id="rId11" w:history="1">
        <w:r w:rsidR="007B0E77" w:rsidRPr="001C7E43">
          <w:rPr>
            <w:rStyle w:val="Hyperlink"/>
            <w:szCs w:val="24"/>
          </w:rPr>
          <w:t>msluyski@cisco.com</w:t>
        </w:r>
      </w:hyperlink>
      <w:r w:rsidRPr="00A461C5">
        <w:rPr>
          <w:szCs w:val="24"/>
        </w:rPr>
        <w:tab/>
      </w:r>
      <w:r>
        <w:rPr>
          <w:szCs w:val="24"/>
        </w:rPr>
        <w:tab/>
      </w:r>
      <w:r w:rsidRPr="00A461C5">
        <w:rPr>
          <w:szCs w:val="24"/>
        </w:rPr>
        <w:t xml:space="preserve"> </w:t>
      </w:r>
    </w:p>
    <w:p w14:paraId="0E5D9FFC" w14:textId="77777777" w:rsidR="00F83D8F" w:rsidRPr="00A461C5" w:rsidRDefault="00F83D8F" w:rsidP="00F83D8F">
      <w:pPr>
        <w:ind w:left="720"/>
        <w:rPr>
          <w:szCs w:val="24"/>
        </w:rPr>
      </w:pPr>
    </w:p>
    <w:p w14:paraId="38CF36A7" w14:textId="77777777" w:rsidR="00F83D8F" w:rsidRPr="00BD74CC" w:rsidRDefault="00F83D8F" w:rsidP="00F83D8F">
      <w:pPr>
        <w:rPr>
          <w:b/>
          <w:sz w:val="20"/>
        </w:rPr>
      </w:pPr>
    </w:p>
    <w:p w14:paraId="6CC37FC4" w14:textId="7CB7E2D2" w:rsidR="00121500" w:rsidRDefault="00F83D8F" w:rsidP="0005731D">
      <w:pPr>
        <w:rPr>
          <w:lang w:eastAsia="zh-CN"/>
        </w:rPr>
      </w:pPr>
      <w:r w:rsidRPr="00A461C5">
        <w:rPr>
          <w:b/>
        </w:rPr>
        <w:t xml:space="preserve">ABSTRACT: </w:t>
      </w:r>
      <w:r w:rsidRPr="00A461C5">
        <w:rPr>
          <w:lang w:eastAsia="zh-CN"/>
        </w:rPr>
        <w:t xml:space="preserve"> </w:t>
      </w:r>
      <w:r w:rsidR="00E64A64">
        <w:rPr>
          <w:lang w:eastAsia="zh-CN"/>
        </w:rPr>
        <w:t xml:space="preserve">This document </w:t>
      </w:r>
      <w:r w:rsidR="00046363">
        <w:rPr>
          <w:lang w:eastAsia="zh-CN"/>
        </w:rPr>
        <w:t xml:space="preserve">describes the </w:t>
      </w:r>
      <w:r w:rsidR="005F70A7">
        <w:rPr>
          <w:lang w:eastAsia="zh-CN"/>
        </w:rPr>
        <w:t xml:space="preserve">Open ROADM W-Port Digital Specification </w:t>
      </w:r>
      <w:r w:rsidR="00046363">
        <w:rPr>
          <w:lang w:eastAsia="zh-CN"/>
        </w:rPr>
        <w:t xml:space="preserve">for </w:t>
      </w:r>
      <w:r w:rsidR="007B0E77">
        <w:rPr>
          <w:lang w:eastAsia="zh-CN"/>
        </w:rPr>
        <w:t xml:space="preserve">100G, </w:t>
      </w:r>
      <w:r w:rsidR="00046363">
        <w:rPr>
          <w:lang w:eastAsia="zh-CN"/>
        </w:rPr>
        <w:t>2</w:t>
      </w:r>
      <w:r w:rsidR="00680D6E">
        <w:rPr>
          <w:lang w:eastAsia="zh-CN"/>
        </w:rPr>
        <w:t>00</w:t>
      </w:r>
      <w:r w:rsidR="00154887">
        <w:rPr>
          <w:lang w:eastAsia="zh-CN"/>
        </w:rPr>
        <w:t>G</w:t>
      </w:r>
      <w:r w:rsidR="00680D6E">
        <w:rPr>
          <w:lang w:eastAsia="zh-CN"/>
        </w:rPr>
        <w:t>,</w:t>
      </w:r>
      <w:r w:rsidR="00154887">
        <w:rPr>
          <w:lang w:eastAsia="zh-CN"/>
        </w:rPr>
        <w:t xml:space="preserve"> </w:t>
      </w:r>
      <w:r w:rsidR="00680D6E">
        <w:rPr>
          <w:lang w:eastAsia="zh-CN"/>
        </w:rPr>
        <w:t>300</w:t>
      </w:r>
      <w:r w:rsidR="00154887">
        <w:rPr>
          <w:lang w:eastAsia="zh-CN"/>
        </w:rPr>
        <w:t>G</w:t>
      </w:r>
      <w:r w:rsidR="00680D6E">
        <w:rPr>
          <w:lang w:eastAsia="zh-CN"/>
        </w:rPr>
        <w:t xml:space="preserve">, and 400G transport over </w:t>
      </w:r>
      <w:r w:rsidR="00046363">
        <w:rPr>
          <w:lang w:eastAsia="zh-CN"/>
        </w:rPr>
        <w:t xml:space="preserve">coherent </w:t>
      </w:r>
      <w:r w:rsidR="007A677B">
        <w:rPr>
          <w:lang w:eastAsia="zh-CN"/>
        </w:rPr>
        <w:t xml:space="preserve">DP-QPSK and </w:t>
      </w:r>
      <w:r w:rsidR="00046363">
        <w:rPr>
          <w:lang w:eastAsia="zh-CN"/>
        </w:rPr>
        <w:t>DP-</w:t>
      </w:r>
      <w:proofErr w:type="spellStart"/>
      <w:r w:rsidR="00B81528">
        <w:rPr>
          <w:lang w:eastAsia="zh-CN"/>
        </w:rPr>
        <w:t>m</w:t>
      </w:r>
      <w:r w:rsidR="00B01229">
        <w:rPr>
          <w:lang w:eastAsia="zh-CN"/>
        </w:rPr>
        <w:t>QAM</w:t>
      </w:r>
      <w:proofErr w:type="spellEnd"/>
      <w:r w:rsidR="00B01229">
        <w:rPr>
          <w:lang w:eastAsia="zh-CN"/>
        </w:rPr>
        <w:t xml:space="preserve"> </w:t>
      </w:r>
      <w:r w:rsidR="00046363">
        <w:rPr>
          <w:lang w:eastAsia="zh-CN"/>
        </w:rPr>
        <w:t>optical link</w:t>
      </w:r>
      <w:r w:rsidR="00680D6E">
        <w:rPr>
          <w:lang w:eastAsia="zh-CN"/>
        </w:rPr>
        <w:t>s</w:t>
      </w:r>
      <w:r w:rsidR="00AE130F">
        <w:rPr>
          <w:lang w:eastAsia="zh-CN"/>
        </w:rPr>
        <w:t xml:space="preserve">. The specification </w:t>
      </w:r>
      <w:r w:rsidR="00214370">
        <w:rPr>
          <w:lang w:eastAsia="zh-CN"/>
        </w:rPr>
        <w:t>includes</w:t>
      </w:r>
      <w:r w:rsidR="00AE130F">
        <w:rPr>
          <w:lang w:eastAsia="zh-CN"/>
        </w:rPr>
        <w:t xml:space="preserve"> the processing functions </w:t>
      </w:r>
      <w:r w:rsidR="00214370">
        <w:rPr>
          <w:lang w:eastAsia="zh-CN"/>
        </w:rPr>
        <w:t xml:space="preserve">of adapting a fully standardized </w:t>
      </w:r>
      <w:proofErr w:type="spellStart"/>
      <w:r w:rsidR="005F70A7">
        <w:rPr>
          <w:lang w:eastAsia="zh-CN"/>
        </w:rPr>
        <w:t>FlexO-</w:t>
      </w:r>
      <w:r w:rsidR="005F70A7" w:rsidRPr="005F70A7">
        <w:rPr>
          <w:i/>
          <w:lang w:eastAsia="zh-CN"/>
        </w:rPr>
        <w:t>x</w:t>
      </w:r>
      <w:proofErr w:type="spellEnd"/>
      <w:r w:rsidR="00B81528">
        <w:rPr>
          <w:lang w:eastAsia="zh-CN"/>
        </w:rPr>
        <w:t xml:space="preserve"> </w:t>
      </w:r>
      <w:r w:rsidR="00B81528" w:rsidRPr="00B81528">
        <w:rPr>
          <w:lang w:eastAsia="zh-CN"/>
        </w:rPr>
        <w:fldChar w:fldCharType="begin"/>
      </w:r>
      <w:r w:rsidR="00B81528" w:rsidRPr="00B81528">
        <w:rPr>
          <w:lang w:eastAsia="zh-CN"/>
        </w:rPr>
        <w:instrText xml:space="preserve"> REF _Ref524963852 \r \h </w:instrText>
      </w:r>
      <w:r w:rsidR="00B81528">
        <w:rPr>
          <w:lang w:eastAsia="zh-CN"/>
        </w:rPr>
        <w:instrText xml:space="preserve"> \* MERGEFORMAT </w:instrText>
      </w:r>
      <w:r w:rsidR="00B81528" w:rsidRPr="00B81528">
        <w:rPr>
          <w:lang w:eastAsia="zh-CN"/>
        </w:rPr>
      </w:r>
      <w:r w:rsidR="00B81528" w:rsidRPr="00B81528">
        <w:rPr>
          <w:lang w:eastAsia="zh-CN"/>
        </w:rPr>
        <w:fldChar w:fldCharType="separate"/>
      </w:r>
      <w:r w:rsidR="00DE01B9">
        <w:rPr>
          <w:lang w:eastAsia="zh-CN"/>
        </w:rPr>
        <w:t>[7]</w:t>
      </w:r>
      <w:r w:rsidR="00B81528" w:rsidRPr="00B81528">
        <w:rPr>
          <w:lang w:eastAsia="zh-CN"/>
        </w:rPr>
        <w:fldChar w:fldCharType="end"/>
      </w:r>
      <w:r w:rsidR="005F70A7">
        <w:rPr>
          <w:lang w:eastAsia="zh-CN"/>
        </w:rPr>
        <w:t xml:space="preserve"> </w:t>
      </w:r>
      <w:r w:rsidR="00214370">
        <w:rPr>
          <w:lang w:eastAsia="zh-CN"/>
        </w:rPr>
        <w:t>frame structure</w:t>
      </w:r>
      <w:r w:rsidR="005F70A7">
        <w:rPr>
          <w:lang w:eastAsia="zh-CN"/>
        </w:rPr>
        <w:t xml:space="preserve"> with</w:t>
      </w:r>
      <w:r w:rsidR="00214370">
        <w:rPr>
          <w:lang w:eastAsia="zh-CN"/>
        </w:rPr>
        <w:t xml:space="preserve"> a new</w:t>
      </w:r>
      <w:r w:rsidR="005F70A7">
        <w:rPr>
          <w:lang w:eastAsia="zh-CN"/>
        </w:rPr>
        <w:t xml:space="preserve"> </w:t>
      </w:r>
      <w:r w:rsidR="00B81528">
        <w:rPr>
          <w:lang w:eastAsia="zh-CN"/>
        </w:rPr>
        <w:t>o</w:t>
      </w:r>
      <w:r w:rsidR="005F70A7">
        <w:rPr>
          <w:lang w:eastAsia="zh-CN"/>
        </w:rPr>
        <w:t>pen Forward Error Correction (</w:t>
      </w:r>
      <w:proofErr w:type="spellStart"/>
      <w:r w:rsidR="005F70A7">
        <w:rPr>
          <w:lang w:eastAsia="zh-CN"/>
        </w:rPr>
        <w:t>oFEC</w:t>
      </w:r>
      <w:proofErr w:type="spellEnd"/>
      <w:r w:rsidR="005F70A7">
        <w:rPr>
          <w:lang w:eastAsia="zh-CN"/>
        </w:rPr>
        <w:t>) encoder</w:t>
      </w:r>
      <w:r w:rsidR="00214370">
        <w:rPr>
          <w:lang w:eastAsia="zh-CN"/>
        </w:rPr>
        <w:t xml:space="preserve"> </w:t>
      </w:r>
      <w:r w:rsidR="00B81528">
        <w:rPr>
          <w:lang w:eastAsia="zh-CN"/>
        </w:rPr>
        <w:t>and symbol frame format.</w:t>
      </w:r>
    </w:p>
    <w:p w14:paraId="18724BA8" w14:textId="77777777" w:rsidR="00121500" w:rsidRDefault="00121500">
      <w:pPr>
        <w:rPr>
          <w:lang w:eastAsia="zh-CN"/>
        </w:rPr>
      </w:pPr>
    </w:p>
    <w:p w14:paraId="00706FAD" w14:textId="1E3D396C" w:rsidR="00F83D8F" w:rsidRPr="003E33B8" w:rsidRDefault="003E33B8" w:rsidP="00002E5F">
      <w:pPr>
        <w:suppressAutoHyphens/>
        <w:rPr>
          <w:szCs w:val="24"/>
          <w:lang w:eastAsia="zh-CN"/>
        </w:rPr>
      </w:pPr>
      <w:r w:rsidRPr="003E33B8">
        <w:rPr>
          <w:color w:val="000000"/>
          <w:szCs w:val="24"/>
          <w:lang w:eastAsia="zh-CN"/>
        </w:rPr>
        <w:t xml:space="preserve">The </w:t>
      </w:r>
      <w:proofErr w:type="spellStart"/>
      <w:r w:rsidRPr="003E33B8">
        <w:rPr>
          <w:color w:val="000000"/>
          <w:szCs w:val="24"/>
          <w:lang w:eastAsia="zh-CN"/>
        </w:rPr>
        <w:t>oFEC</w:t>
      </w:r>
      <w:proofErr w:type="spellEnd"/>
      <w:r w:rsidRPr="003E33B8">
        <w:rPr>
          <w:color w:val="000000"/>
          <w:szCs w:val="24"/>
          <w:lang w:eastAsia="zh-CN"/>
        </w:rPr>
        <w:t xml:space="preserve"> engine is a block-based encoder and itera</w:t>
      </w:r>
      <w:r w:rsidR="00FD7120">
        <w:rPr>
          <w:color w:val="000000"/>
          <w:szCs w:val="24"/>
          <w:lang w:eastAsia="zh-CN"/>
        </w:rPr>
        <w:t xml:space="preserve">tive Soft-Decision (SD) decoder. With 3 SD iterations the Net Coding Gain is </w:t>
      </w:r>
      <w:r w:rsidRPr="003E33B8">
        <w:rPr>
          <w:color w:val="000000"/>
          <w:szCs w:val="24"/>
          <w:lang w:eastAsia="zh-CN"/>
        </w:rPr>
        <w:t>11.1 dB @ 10</w:t>
      </w:r>
      <w:r w:rsidRPr="003E33B8">
        <w:rPr>
          <w:color w:val="000000"/>
          <w:szCs w:val="24"/>
          <w:vertAlign w:val="superscript"/>
          <w:lang w:eastAsia="zh-CN"/>
        </w:rPr>
        <w:t>-15</w:t>
      </w:r>
      <w:r w:rsidRPr="003E33B8">
        <w:rPr>
          <w:color w:val="000000"/>
          <w:szCs w:val="24"/>
          <w:lang w:eastAsia="zh-CN"/>
        </w:rPr>
        <w:t xml:space="preserve"> (</w:t>
      </w:r>
      <w:r w:rsidR="005264C8">
        <w:rPr>
          <w:color w:val="000000"/>
          <w:szCs w:val="24"/>
          <w:lang w:eastAsia="zh-CN"/>
        </w:rPr>
        <w:t>DP-</w:t>
      </w:r>
      <w:r w:rsidRPr="003E33B8">
        <w:rPr>
          <w:color w:val="000000"/>
          <w:szCs w:val="24"/>
          <w:lang w:eastAsia="zh-CN"/>
        </w:rPr>
        <w:t xml:space="preserve">QPSK) </w:t>
      </w:r>
      <w:r w:rsidR="00FD7120">
        <w:rPr>
          <w:color w:val="000000"/>
          <w:szCs w:val="24"/>
          <w:lang w:eastAsia="zh-CN"/>
        </w:rPr>
        <w:t xml:space="preserve">and </w:t>
      </w:r>
      <w:r w:rsidRPr="003E33B8">
        <w:rPr>
          <w:color w:val="000000"/>
          <w:szCs w:val="24"/>
          <w:lang w:eastAsia="zh-CN"/>
        </w:rPr>
        <w:t>11.6 dB @ 10</w:t>
      </w:r>
      <w:r w:rsidRPr="003E33B8">
        <w:rPr>
          <w:color w:val="000000"/>
          <w:szCs w:val="24"/>
          <w:vertAlign w:val="superscript"/>
          <w:lang w:eastAsia="zh-CN"/>
        </w:rPr>
        <w:t>-15</w:t>
      </w:r>
      <w:r w:rsidR="00FD7120">
        <w:rPr>
          <w:color w:val="000000"/>
          <w:szCs w:val="24"/>
          <w:lang w:eastAsia="zh-CN"/>
        </w:rPr>
        <w:t xml:space="preserve"> (DP-16QAM)</w:t>
      </w:r>
      <w:r w:rsidR="00544FEA">
        <w:rPr>
          <w:color w:val="000000"/>
          <w:szCs w:val="24"/>
          <w:lang w:eastAsia="zh-CN"/>
        </w:rPr>
        <w:t xml:space="preserve">, </w:t>
      </w:r>
      <w:r w:rsidR="00544FEA" w:rsidRPr="003E33B8">
        <w:rPr>
          <w:color w:val="000000"/>
          <w:szCs w:val="24"/>
          <w:lang w:eastAsia="zh-CN"/>
        </w:rPr>
        <w:t>with pre-FEC BER</w:t>
      </w:r>
      <w:r w:rsidR="004638D4">
        <w:rPr>
          <w:color w:val="000000"/>
          <w:szCs w:val="24"/>
          <w:lang w:eastAsia="zh-CN"/>
        </w:rPr>
        <w:t xml:space="preserve"> threshold</w:t>
      </w:r>
      <w:r w:rsidR="00544FEA" w:rsidRPr="003E33B8">
        <w:rPr>
          <w:color w:val="000000"/>
          <w:szCs w:val="24"/>
          <w:lang w:eastAsia="zh-CN"/>
        </w:rPr>
        <w:t xml:space="preserve"> </w:t>
      </w:r>
      <w:r w:rsidR="00544FEA">
        <w:rPr>
          <w:color w:val="000000"/>
          <w:szCs w:val="24"/>
          <w:lang w:eastAsia="zh-CN"/>
        </w:rPr>
        <w:t>of</w:t>
      </w:r>
      <w:r w:rsidR="00544FEA" w:rsidRPr="003E33B8">
        <w:rPr>
          <w:color w:val="000000"/>
          <w:szCs w:val="24"/>
          <w:lang w:eastAsia="zh-CN"/>
        </w:rPr>
        <w:t xml:space="preserve"> </w:t>
      </w:r>
      <w:r w:rsidR="00147E0F" w:rsidRPr="003E33B8">
        <w:rPr>
          <w:color w:val="000000"/>
          <w:szCs w:val="24"/>
          <w:lang w:eastAsia="zh-CN"/>
        </w:rPr>
        <w:t>2</w:t>
      </w:r>
      <w:r w:rsidR="00147E0F">
        <w:rPr>
          <w:color w:val="000000"/>
          <w:szCs w:val="24"/>
          <w:lang w:eastAsia="zh-CN"/>
        </w:rPr>
        <w:t>.0×10</w:t>
      </w:r>
      <w:r w:rsidR="00147E0F" w:rsidRPr="003E33B8">
        <w:rPr>
          <w:color w:val="000000"/>
          <w:szCs w:val="24"/>
          <w:vertAlign w:val="superscript"/>
          <w:lang w:eastAsia="zh-CN"/>
        </w:rPr>
        <w:t>-2</w:t>
      </w:r>
      <w:r w:rsidRPr="003E33B8">
        <w:rPr>
          <w:color w:val="000000"/>
          <w:szCs w:val="24"/>
          <w:lang w:eastAsia="zh-CN"/>
        </w:rPr>
        <w:t xml:space="preserve">. </w:t>
      </w:r>
      <w:r w:rsidR="008B24FF">
        <w:rPr>
          <w:color w:val="000000"/>
          <w:szCs w:val="24"/>
          <w:lang w:eastAsia="zh-CN"/>
        </w:rPr>
        <w:t>The c</w:t>
      </w:r>
      <w:r w:rsidR="008B24FF" w:rsidRPr="003E33B8">
        <w:rPr>
          <w:color w:val="000000"/>
          <w:szCs w:val="24"/>
          <w:lang w:eastAsia="zh-CN"/>
        </w:rPr>
        <w:t xml:space="preserve">ombined </w:t>
      </w:r>
      <w:r w:rsidRPr="003E33B8">
        <w:rPr>
          <w:color w:val="000000"/>
          <w:szCs w:val="24"/>
          <w:lang w:eastAsia="zh-CN"/>
        </w:rPr>
        <w:t>latency of the encoder and decoder is less than 3 µs</w:t>
      </w:r>
      <w:r>
        <w:rPr>
          <w:szCs w:val="24"/>
          <w:lang w:eastAsia="zh-CN"/>
        </w:rPr>
        <w:t>.</w:t>
      </w:r>
    </w:p>
    <w:p w14:paraId="7478EC81" w14:textId="77777777" w:rsidR="00046363" w:rsidRDefault="00046363" w:rsidP="0005731D">
      <w:pPr>
        <w:outlineLvl w:val="0"/>
        <w:rPr>
          <w:lang w:eastAsia="zh-CN"/>
        </w:rPr>
      </w:pPr>
    </w:p>
    <w:p w14:paraId="56971217" w14:textId="2089A180" w:rsidR="00C61947" w:rsidRPr="00DF2244" w:rsidRDefault="00046363" w:rsidP="00DF2244">
      <w:pPr>
        <w:rPr>
          <w:lang w:eastAsia="zh-CN"/>
        </w:rPr>
      </w:pPr>
      <w:r w:rsidRPr="0005731D">
        <w:rPr>
          <w:lang w:eastAsia="zh-CN"/>
        </w:rPr>
        <w:t xml:space="preserve">An </w:t>
      </w:r>
      <w:r w:rsidR="00121500" w:rsidRPr="00A00678">
        <w:rPr>
          <w:lang w:eastAsia="zh-CN"/>
        </w:rPr>
        <w:t>Open ROADM</w:t>
      </w:r>
      <w:r w:rsidRPr="00A00678">
        <w:rPr>
          <w:lang w:eastAsia="zh-CN"/>
        </w:rPr>
        <w:t xml:space="preserve"> transponder/</w:t>
      </w:r>
      <w:proofErr w:type="spellStart"/>
      <w:r w:rsidR="00154887" w:rsidRPr="00A00678">
        <w:rPr>
          <w:lang w:eastAsia="zh-CN"/>
        </w:rPr>
        <w:t>muxponder</w:t>
      </w:r>
      <w:proofErr w:type="spellEnd"/>
      <w:r w:rsidR="00154887">
        <w:rPr>
          <w:lang w:eastAsia="zh-CN"/>
        </w:rPr>
        <w:t xml:space="preserve"> node </w:t>
      </w:r>
      <w:r w:rsidRPr="00A00678">
        <w:rPr>
          <w:lang w:eastAsia="zh-CN"/>
        </w:rPr>
        <w:t xml:space="preserve">may support up to 4 </w:t>
      </w:r>
      <w:r w:rsidR="003E33B8" w:rsidRPr="00A00678">
        <w:rPr>
          <w:lang w:eastAsia="zh-CN"/>
        </w:rPr>
        <w:t>×</w:t>
      </w:r>
      <w:r w:rsidRPr="00A00678">
        <w:rPr>
          <w:lang w:eastAsia="zh-CN"/>
        </w:rPr>
        <w:t xml:space="preserve"> 100G </w:t>
      </w:r>
      <w:r w:rsidR="00F577C5">
        <w:rPr>
          <w:lang w:eastAsia="zh-CN"/>
        </w:rPr>
        <w:t>Client</w:t>
      </w:r>
      <w:r w:rsidR="00B36C29">
        <w:rPr>
          <w:lang w:eastAsia="zh-CN"/>
        </w:rPr>
        <w:t xml:space="preserve"> interface</w:t>
      </w:r>
      <w:r w:rsidRPr="00A00678">
        <w:rPr>
          <w:lang w:eastAsia="zh-CN"/>
        </w:rPr>
        <w:t xml:space="preserve">s. The </w:t>
      </w:r>
      <w:r w:rsidR="00D25F7D">
        <w:rPr>
          <w:lang w:eastAsia="zh-CN"/>
        </w:rPr>
        <w:t>mapping</w:t>
      </w:r>
      <w:r w:rsidRPr="0005731D">
        <w:rPr>
          <w:lang w:eastAsia="zh-CN"/>
        </w:rPr>
        <w:t xml:space="preserve"> and aggregation of these </w:t>
      </w:r>
      <w:r w:rsidR="00F577C5">
        <w:rPr>
          <w:lang w:eastAsia="zh-CN"/>
        </w:rPr>
        <w:t>Client</w:t>
      </w:r>
      <w:r w:rsidR="00B36C29">
        <w:rPr>
          <w:lang w:eastAsia="zh-CN"/>
        </w:rPr>
        <w:t xml:space="preserve"> interface</w:t>
      </w:r>
      <w:r w:rsidRPr="0005731D">
        <w:rPr>
          <w:lang w:eastAsia="zh-CN"/>
        </w:rPr>
        <w:t xml:space="preserve">s to </w:t>
      </w:r>
      <w:r w:rsidR="008B24FF" w:rsidRPr="00A00678">
        <w:rPr>
          <w:lang w:eastAsia="zh-CN"/>
        </w:rPr>
        <w:t xml:space="preserve">a </w:t>
      </w:r>
      <w:proofErr w:type="spellStart"/>
      <w:r w:rsidRPr="00A00678">
        <w:rPr>
          <w:lang w:eastAsia="zh-CN"/>
        </w:rPr>
        <w:t>FlexO</w:t>
      </w:r>
      <w:r w:rsidR="00394A00" w:rsidRPr="00A00678">
        <w:rPr>
          <w:lang w:eastAsia="zh-CN"/>
        </w:rPr>
        <w:t>-x</w:t>
      </w:r>
      <w:proofErr w:type="spellEnd"/>
      <w:r w:rsidR="008B24FF" w:rsidRPr="00A00678">
        <w:rPr>
          <w:lang w:eastAsia="zh-CN"/>
        </w:rPr>
        <w:t xml:space="preserve"> (x=</w:t>
      </w:r>
      <w:r w:rsidR="00300B74">
        <w:rPr>
          <w:lang w:eastAsia="zh-CN"/>
        </w:rPr>
        <w:t>1,</w:t>
      </w:r>
      <w:r w:rsidR="008B24FF" w:rsidRPr="00A00678">
        <w:rPr>
          <w:lang w:eastAsia="zh-CN"/>
        </w:rPr>
        <w:t>2,3,4)</w:t>
      </w:r>
      <w:r w:rsidR="00394A00" w:rsidRPr="00A00678">
        <w:rPr>
          <w:lang w:eastAsia="zh-CN"/>
        </w:rPr>
        <w:t xml:space="preserve"> frame structure </w:t>
      </w:r>
      <w:r w:rsidRPr="00A00678">
        <w:rPr>
          <w:lang w:eastAsia="zh-CN"/>
        </w:rPr>
        <w:t xml:space="preserve">is fully specified by ITU-T </w:t>
      </w:r>
      <w:r w:rsidR="008722AF" w:rsidRPr="00A00678">
        <w:rPr>
          <w:lang w:eastAsia="zh-CN"/>
        </w:rPr>
        <w:t xml:space="preserve">G.709/Y.1331 and </w:t>
      </w:r>
      <w:r w:rsidRPr="00A00678">
        <w:rPr>
          <w:lang w:eastAsia="zh-CN"/>
        </w:rPr>
        <w:t>G.709.</w:t>
      </w:r>
      <w:r w:rsidR="00680D6E" w:rsidRPr="00A00678">
        <w:rPr>
          <w:lang w:eastAsia="zh-CN"/>
        </w:rPr>
        <w:t>1</w:t>
      </w:r>
      <w:r w:rsidR="008722AF" w:rsidRPr="00A00678">
        <w:rPr>
          <w:lang w:eastAsia="zh-CN"/>
        </w:rPr>
        <w:t>/Y.1331.1</w:t>
      </w:r>
      <w:r w:rsidR="00394A00" w:rsidRPr="00A00678">
        <w:rPr>
          <w:lang w:eastAsia="zh-CN"/>
        </w:rPr>
        <w:t xml:space="preserve">. </w:t>
      </w:r>
      <w:r w:rsidR="008B24FF" w:rsidRPr="00A00678">
        <w:rPr>
          <w:lang w:eastAsia="zh-CN"/>
        </w:rPr>
        <w:t xml:space="preserve">The adaptation functions from the </w:t>
      </w:r>
      <w:proofErr w:type="spellStart"/>
      <w:r w:rsidR="008B24FF" w:rsidRPr="00A00678">
        <w:rPr>
          <w:lang w:eastAsia="zh-CN"/>
        </w:rPr>
        <w:t>FlexO-x</w:t>
      </w:r>
      <w:proofErr w:type="spellEnd"/>
      <w:r w:rsidR="008B24FF" w:rsidRPr="00A00678">
        <w:rPr>
          <w:lang w:eastAsia="zh-CN"/>
        </w:rPr>
        <w:t xml:space="preserve"> frame structure into the </w:t>
      </w:r>
      <w:proofErr w:type="spellStart"/>
      <w:r w:rsidR="008B24FF" w:rsidRPr="00A00678">
        <w:rPr>
          <w:lang w:eastAsia="zh-CN"/>
        </w:rPr>
        <w:t>oFEC</w:t>
      </w:r>
      <w:proofErr w:type="spellEnd"/>
      <w:r w:rsidR="008B24FF" w:rsidRPr="00A00678">
        <w:rPr>
          <w:lang w:eastAsia="zh-CN"/>
        </w:rPr>
        <w:t xml:space="preserve"> block and the line-side DSP symbol framing is described in this document</w:t>
      </w:r>
      <w:r w:rsidR="00643477">
        <w:rPr>
          <w:lang w:eastAsia="zh-CN"/>
        </w:rPr>
        <w:t xml:space="preserve"> and is fully aligned to ITU-T G.709.3/Y.1331.1</w:t>
      </w:r>
      <w:r w:rsidR="008B24FF" w:rsidRPr="00A00678">
        <w:rPr>
          <w:lang w:eastAsia="zh-CN"/>
        </w:rPr>
        <w:t>.</w:t>
      </w:r>
    </w:p>
    <w:p w14:paraId="40212331" w14:textId="77777777" w:rsidR="004B75FF" w:rsidRDefault="00F83D8F">
      <w:pPr>
        <w:pStyle w:val="TOCHeading"/>
        <w:rPr>
          <w:rFonts w:ascii="Book Antiqua" w:hAnsi="Book Antiqua"/>
          <w:sz w:val="20"/>
        </w:rPr>
      </w:pPr>
      <w:r>
        <w:rPr>
          <w:rFonts w:ascii="Book Antiqua" w:hAnsi="Book Antiqua"/>
          <w:sz w:val="20"/>
        </w:rPr>
        <w:br w:type="page"/>
      </w:r>
    </w:p>
    <w:p w14:paraId="04178563" w14:textId="67FF3DF7" w:rsidR="00C21D9C" w:rsidRDefault="004E2541">
      <w:pPr>
        <w:pStyle w:val="TOC1"/>
        <w:tabs>
          <w:tab w:val="left" w:pos="480"/>
          <w:tab w:val="right" w:leader="dot" w:pos="8636"/>
        </w:tabs>
        <w:rPr>
          <w:rFonts w:asciiTheme="minorHAnsi" w:eastAsiaTheme="minorEastAsia" w:hAnsiTheme="minorHAnsi" w:cstheme="minorBidi"/>
          <w:b w:val="0"/>
          <w:bCs w:val="0"/>
          <w:i w:val="0"/>
          <w:iCs w:val="0"/>
          <w:noProof/>
          <w:sz w:val="22"/>
          <w:szCs w:val="22"/>
        </w:rPr>
      </w:pPr>
      <w:r>
        <w:rPr>
          <w:b w:val="0"/>
          <w:bCs w:val="0"/>
          <w:i w:val="0"/>
          <w:iCs w:val="0"/>
        </w:rPr>
        <w:lastRenderedPageBreak/>
        <w:fldChar w:fldCharType="begin"/>
      </w:r>
      <w:r>
        <w:rPr>
          <w:b w:val="0"/>
          <w:bCs w:val="0"/>
          <w:i w:val="0"/>
          <w:iCs w:val="0"/>
        </w:rPr>
        <w:instrText xml:space="preserve"> TOC \o "1-3" \h \z \u </w:instrText>
      </w:r>
      <w:r>
        <w:rPr>
          <w:b w:val="0"/>
          <w:bCs w:val="0"/>
          <w:i w:val="0"/>
          <w:iCs w:val="0"/>
        </w:rPr>
        <w:fldChar w:fldCharType="separate"/>
      </w:r>
      <w:hyperlink w:anchor="_Toc76028545" w:history="1">
        <w:r w:rsidR="00C21D9C" w:rsidRPr="00987E11">
          <w:rPr>
            <w:rStyle w:val="Hyperlink"/>
            <w:noProof/>
          </w:rPr>
          <w:t>1</w:t>
        </w:r>
        <w:r w:rsidR="00C21D9C">
          <w:rPr>
            <w:rFonts w:asciiTheme="minorHAnsi" w:eastAsiaTheme="minorEastAsia" w:hAnsiTheme="minorHAnsi" w:cstheme="minorBidi"/>
            <w:b w:val="0"/>
            <w:bCs w:val="0"/>
            <w:i w:val="0"/>
            <w:iCs w:val="0"/>
            <w:noProof/>
            <w:sz w:val="22"/>
            <w:szCs w:val="22"/>
          </w:rPr>
          <w:tab/>
        </w:r>
        <w:r w:rsidR="00C21D9C" w:rsidRPr="00987E11">
          <w:rPr>
            <w:rStyle w:val="Hyperlink"/>
            <w:noProof/>
          </w:rPr>
          <w:t>List of Figures</w:t>
        </w:r>
        <w:r w:rsidR="00C21D9C">
          <w:rPr>
            <w:noProof/>
            <w:webHidden/>
          </w:rPr>
          <w:tab/>
        </w:r>
        <w:r w:rsidR="00C21D9C">
          <w:rPr>
            <w:noProof/>
            <w:webHidden/>
          </w:rPr>
          <w:fldChar w:fldCharType="begin"/>
        </w:r>
        <w:r w:rsidR="00C21D9C">
          <w:rPr>
            <w:noProof/>
            <w:webHidden/>
          </w:rPr>
          <w:instrText xml:space="preserve"> PAGEREF _Toc76028545 \h </w:instrText>
        </w:r>
        <w:r w:rsidR="00C21D9C">
          <w:rPr>
            <w:noProof/>
            <w:webHidden/>
          </w:rPr>
        </w:r>
        <w:r w:rsidR="00C21D9C">
          <w:rPr>
            <w:noProof/>
            <w:webHidden/>
          </w:rPr>
          <w:fldChar w:fldCharType="separate"/>
        </w:r>
        <w:r w:rsidR="00C21D9C">
          <w:rPr>
            <w:noProof/>
            <w:webHidden/>
          </w:rPr>
          <w:t>6</w:t>
        </w:r>
        <w:r w:rsidR="00C21D9C">
          <w:rPr>
            <w:noProof/>
            <w:webHidden/>
          </w:rPr>
          <w:fldChar w:fldCharType="end"/>
        </w:r>
      </w:hyperlink>
    </w:p>
    <w:p w14:paraId="1564C95C" w14:textId="6B53B7B6" w:rsidR="00C21D9C" w:rsidRDefault="00C21D9C">
      <w:pPr>
        <w:pStyle w:val="TOC1"/>
        <w:tabs>
          <w:tab w:val="left" w:pos="480"/>
          <w:tab w:val="right" w:leader="dot" w:pos="8636"/>
        </w:tabs>
        <w:rPr>
          <w:rFonts w:asciiTheme="minorHAnsi" w:eastAsiaTheme="minorEastAsia" w:hAnsiTheme="minorHAnsi" w:cstheme="minorBidi"/>
          <w:b w:val="0"/>
          <w:bCs w:val="0"/>
          <w:i w:val="0"/>
          <w:iCs w:val="0"/>
          <w:noProof/>
          <w:sz w:val="22"/>
          <w:szCs w:val="22"/>
        </w:rPr>
      </w:pPr>
      <w:hyperlink w:anchor="_Toc76028546" w:history="1">
        <w:r w:rsidRPr="00987E11">
          <w:rPr>
            <w:rStyle w:val="Hyperlink"/>
            <w:noProof/>
          </w:rPr>
          <w:t>2</w:t>
        </w:r>
        <w:r>
          <w:rPr>
            <w:rFonts w:asciiTheme="minorHAnsi" w:eastAsiaTheme="minorEastAsia" w:hAnsiTheme="minorHAnsi" w:cstheme="minorBidi"/>
            <w:b w:val="0"/>
            <w:bCs w:val="0"/>
            <w:i w:val="0"/>
            <w:iCs w:val="0"/>
            <w:noProof/>
            <w:sz w:val="22"/>
            <w:szCs w:val="22"/>
          </w:rPr>
          <w:tab/>
        </w:r>
        <w:r w:rsidRPr="00987E11">
          <w:rPr>
            <w:rStyle w:val="Hyperlink"/>
            <w:noProof/>
          </w:rPr>
          <w:t>List of Tables</w:t>
        </w:r>
        <w:r>
          <w:rPr>
            <w:noProof/>
            <w:webHidden/>
          </w:rPr>
          <w:tab/>
        </w:r>
        <w:r>
          <w:rPr>
            <w:noProof/>
            <w:webHidden/>
          </w:rPr>
          <w:fldChar w:fldCharType="begin"/>
        </w:r>
        <w:r>
          <w:rPr>
            <w:noProof/>
            <w:webHidden/>
          </w:rPr>
          <w:instrText xml:space="preserve"> PAGEREF _Toc76028546 \h </w:instrText>
        </w:r>
        <w:r>
          <w:rPr>
            <w:noProof/>
            <w:webHidden/>
          </w:rPr>
        </w:r>
        <w:r>
          <w:rPr>
            <w:noProof/>
            <w:webHidden/>
          </w:rPr>
          <w:fldChar w:fldCharType="separate"/>
        </w:r>
        <w:r>
          <w:rPr>
            <w:noProof/>
            <w:webHidden/>
          </w:rPr>
          <w:t>7</w:t>
        </w:r>
        <w:r>
          <w:rPr>
            <w:noProof/>
            <w:webHidden/>
          </w:rPr>
          <w:fldChar w:fldCharType="end"/>
        </w:r>
      </w:hyperlink>
    </w:p>
    <w:p w14:paraId="568D9035" w14:textId="11A3A4A3" w:rsidR="00C21D9C" w:rsidRDefault="00C21D9C">
      <w:pPr>
        <w:pStyle w:val="TOC1"/>
        <w:tabs>
          <w:tab w:val="left" w:pos="480"/>
          <w:tab w:val="right" w:leader="dot" w:pos="8636"/>
        </w:tabs>
        <w:rPr>
          <w:rFonts w:asciiTheme="minorHAnsi" w:eastAsiaTheme="minorEastAsia" w:hAnsiTheme="minorHAnsi" w:cstheme="minorBidi"/>
          <w:b w:val="0"/>
          <w:bCs w:val="0"/>
          <w:i w:val="0"/>
          <w:iCs w:val="0"/>
          <w:noProof/>
          <w:sz w:val="22"/>
          <w:szCs w:val="22"/>
        </w:rPr>
      </w:pPr>
      <w:hyperlink w:anchor="_Toc76028547" w:history="1">
        <w:r w:rsidRPr="00987E11">
          <w:rPr>
            <w:rStyle w:val="Hyperlink"/>
            <w:noProof/>
          </w:rPr>
          <w:t>3</w:t>
        </w:r>
        <w:r>
          <w:rPr>
            <w:rFonts w:asciiTheme="minorHAnsi" w:eastAsiaTheme="minorEastAsia" w:hAnsiTheme="minorHAnsi" w:cstheme="minorBidi"/>
            <w:b w:val="0"/>
            <w:bCs w:val="0"/>
            <w:i w:val="0"/>
            <w:iCs w:val="0"/>
            <w:noProof/>
            <w:sz w:val="22"/>
            <w:szCs w:val="22"/>
          </w:rPr>
          <w:tab/>
        </w:r>
        <w:r w:rsidRPr="00987E11">
          <w:rPr>
            <w:rStyle w:val="Hyperlink"/>
            <w:noProof/>
          </w:rPr>
          <w:t>Document Revision History</w:t>
        </w:r>
        <w:r>
          <w:rPr>
            <w:noProof/>
            <w:webHidden/>
          </w:rPr>
          <w:tab/>
        </w:r>
        <w:r>
          <w:rPr>
            <w:noProof/>
            <w:webHidden/>
          </w:rPr>
          <w:fldChar w:fldCharType="begin"/>
        </w:r>
        <w:r>
          <w:rPr>
            <w:noProof/>
            <w:webHidden/>
          </w:rPr>
          <w:instrText xml:space="preserve"> PAGEREF _Toc76028547 \h </w:instrText>
        </w:r>
        <w:r>
          <w:rPr>
            <w:noProof/>
            <w:webHidden/>
          </w:rPr>
        </w:r>
        <w:r>
          <w:rPr>
            <w:noProof/>
            <w:webHidden/>
          </w:rPr>
          <w:fldChar w:fldCharType="separate"/>
        </w:r>
        <w:r>
          <w:rPr>
            <w:noProof/>
            <w:webHidden/>
          </w:rPr>
          <w:t>8</w:t>
        </w:r>
        <w:r>
          <w:rPr>
            <w:noProof/>
            <w:webHidden/>
          </w:rPr>
          <w:fldChar w:fldCharType="end"/>
        </w:r>
      </w:hyperlink>
    </w:p>
    <w:p w14:paraId="0FE22D87" w14:textId="2F59AC83" w:rsidR="00C21D9C" w:rsidRDefault="00C21D9C">
      <w:pPr>
        <w:pStyle w:val="TOC1"/>
        <w:tabs>
          <w:tab w:val="left" w:pos="480"/>
          <w:tab w:val="right" w:leader="dot" w:pos="8636"/>
        </w:tabs>
        <w:rPr>
          <w:rFonts w:asciiTheme="minorHAnsi" w:eastAsiaTheme="minorEastAsia" w:hAnsiTheme="minorHAnsi" w:cstheme="minorBidi"/>
          <w:b w:val="0"/>
          <w:bCs w:val="0"/>
          <w:i w:val="0"/>
          <w:iCs w:val="0"/>
          <w:noProof/>
          <w:sz w:val="22"/>
          <w:szCs w:val="22"/>
        </w:rPr>
      </w:pPr>
      <w:hyperlink w:anchor="_Toc76028548" w:history="1">
        <w:r w:rsidRPr="00987E11">
          <w:rPr>
            <w:rStyle w:val="Hyperlink"/>
            <w:noProof/>
          </w:rPr>
          <w:t>4</w:t>
        </w:r>
        <w:r>
          <w:rPr>
            <w:rFonts w:asciiTheme="minorHAnsi" w:eastAsiaTheme="minorEastAsia" w:hAnsiTheme="minorHAnsi" w:cstheme="minorBidi"/>
            <w:b w:val="0"/>
            <w:bCs w:val="0"/>
            <w:i w:val="0"/>
            <w:iCs w:val="0"/>
            <w:noProof/>
            <w:sz w:val="22"/>
            <w:szCs w:val="22"/>
          </w:rPr>
          <w:tab/>
        </w:r>
        <w:r w:rsidRPr="00987E11">
          <w:rPr>
            <w:rStyle w:val="Hyperlink"/>
            <w:noProof/>
          </w:rPr>
          <w:t>Definitions</w:t>
        </w:r>
        <w:r>
          <w:rPr>
            <w:noProof/>
            <w:webHidden/>
          </w:rPr>
          <w:tab/>
        </w:r>
        <w:r>
          <w:rPr>
            <w:noProof/>
            <w:webHidden/>
          </w:rPr>
          <w:fldChar w:fldCharType="begin"/>
        </w:r>
        <w:r>
          <w:rPr>
            <w:noProof/>
            <w:webHidden/>
          </w:rPr>
          <w:instrText xml:space="preserve"> PAGEREF _Toc76028548 \h </w:instrText>
        </w:r>
        <w:r>
          <w:rPr>
            <w:noProof/>
            <w:webHidden/>
          </w:rPr>
        </w:r>
        <w:r>
          <w:rPr>
            <w:noProof/>
            <w:webHidden/>
          </w:rPr>
          <w:fldChar w:fldCharType="separate"/>
        </w:r>
        <w:r>
          <w:rPr>
            <w:noProof/>
            <w:webHidden/>
          </w:rPr>
          <w:t>9</w:t>
        </w:r>
        <w:r>
          <w:rPr>
            <w:noProof/>
            <w:webHidden/>
          </w:rPr>
          <w:fldChar w:fldCharType="end"/>
        </w:r>
      </w:hyperlink>
    </w:p>
    <w:p w14:paraId="72F95993" w14:textId="61F4ACF6" w:rsidR="00C21D9C" w:rsidRDefault="00C21D9C">
      <w:pPr>
        <w:pStyle w:val="TOC2"/>
        <w:tabs>
          <w:tab w:val="left" w:pos="960"/>
          <w:tab w:val="right" w:leader="dot" w:pos="8636"/>
        </w:tabs>
        <w:rPr>
          <w:rFonts w:asciiTheme="minorHAnsi" w:eastAsiaTheme="minorEastAsia" w:hAnsiTheme="minorHAnsi" w:cstheme="minorBidi"/>
          <w:bCs w:val="0"/>
          <w:noProof/>
          <w:sz w:val="22"/>
        </w:rPr>
      </w:pPr>
      <w:hyperlink w:anchor="_Toc76028549" w:history="1">
        <w:r w:rsidRPr="00987E11">
          <w:rPr>
            <w:rStyle w:val="Hyperlink"/>
            <w:noProof/>
          </w:rPr>
          <w:t>4.1</w:t>
        </w:r>
        <w:r>
          <w:rPr>
            <w:rFonts w:asciiTheme="minorHAnsi" w:eastAsiaTheme="minorEastAsia" w:hAnsiTheme="minorHAnsi" w:cstheme="minorBidi"/>
            <w:bCs w:val="0"/>
            <w:noProof/>
            <w:sz w:val="22"/>
          </w:rPr>
          <w:tab/>
        </w:r>
        <w:r w:rsidRPr="00987E11">
          <w:rPr>
            <w:rStyle w:val="Hyperlink"/>
            <w:noProof/>
          </w:rPr>
          <w:t>Terms defined in this document</w:t>
        </w:r>
        <w:r>
          <w:rPr>
            <w:noProof/>
            <w:webHidden/>
          </w:rPr>
          <w:tab/>
        </w:r>
        <w:r>
          <w:rPr>
            <w:noProof/>
            <w:webHidden/>
          </w:rPr>
          <w:fldChar w:fldCharType="begin"/>
        </w:r>
        <w:r>
          <w:rPr>
            <w:noProof/>
            <w:webHidden/>
          </w:rPr>
          <w:instrText xml:space="preserve"> PAGEREF _Toc76028549 \h </w:instrText>
        </w:r>
        <w:r>
          <w:rPr>
            <w:noProof/>
            <w:webHidden/>
          </w:rPr>
        </w:r>
        <w:r>
          <w:rPr>
            <w:noProof/>
            <w:webHidden/>
          </w:rPr>
          <w:fldChar w:fldCharType="separate"/>
        </w:r>
        <w:r>
          <w:rPr>
            <w:noProof/>
            <w:webHidden/>
          </w:rPr>
          <w:t>9</w:t>
        </w:r>
        <w:r>
          <w:rPr>
            <w:noProof/>
            <w:webHidden/>
          </w:rPr>
          <w:fldChar w:fldCharType="end"/>
        </w:r>
      </w:hyperlink>
    </w:p>
    <w:p w14:paraId="62EE4BD2" w14:textId="7E46B864" w:rsidR="00C21D9C" w:rsidRDefault="00C21D9C">
      <w:pPr>
        <w:pStyle w:val="TOC2"/>
        <w:tabs>
          <w:tab w:val="left" w:pos="960"/>
          <w:tab w:val="right" w:leader="dot" w:pos="8636"/>
        </w:tabs>
        <w:rPr>
          <w:rFonts w:asciiTheme="minorHAnsi" w:eastAsiaTheme="minorEastAsia" w:hAnsiTheme="minorHAnsi" w:cstheme="minorBidi"/>
          <w:bCs w:val="0"/>
          <w:noProof/>
          <w:sz w:val="22"/>
        </w:rPr>
      </w:pPr>
      <w:hyperlink w:anchor="_Toc76028550" w:history="1">
        <w:r w:rsidRPr="00987E11">
          <w:rPr>
            <w:rStyle w:val="Hyperlink"/>
            <w:noProof/>
          </w:rPr>
          <w:t>4.2</w:t>
        </w:r>
        <w:r>
          <w:rPr>
            <w:rFonts w:asciiTheme="minorHAnsi" w:eastAsiaTheme="minorEastAsia" w:hAnsiTheme="minorHAnsi" w:cstheme="minorBidi"/>
            <w:bCs w:val="0"/>
            <w:noProof/>
            <w:sz w:val="22"/>
          </w:rPr>
          <w:tab/>
        </w:r>
        <w:r w:rsidRPr="00987E11">
          <w:rPr>
            <w:rStyle w:val="Hyperlink"/>
            <w:noProof/>
          </w:rPr>
          <w:t>Abbreviations and Acronyms</w:t>
        </w:r>
        <w:r>
          <w:rPr>
            <w:noProof/>
            <w:webHidden/>
          </w:rPr>
          <w:tab/>
        </w:r>
        <w:r>
          <w:rPr>
            <w:noProof/>
            <w:webHidden/>
          </w:rPr>
          <w:fldChar w:fldCharType="begin"/>
        </w:r>
        <w:r>
          <w:rPr>
            <w:noProof/>
            <w:webHidden/>
          </w:rPr>
          <w:instrText xml:space="preserve"> PAGEREF _Toc76028550 \h </w:instrText>
        </w:r>
        <w:r>
          <w:rPr>
            <w:noProof/>
            <w:webHidden/>
          </w:rPr>
        </w:r>
        <w:r>
          <w:rPr>
            <w:noProof/>
            <w:webHidden/>
          </w:rPr>
          <w:fldChar w:fldCharType="separate"/>
        </w:r>
        <w:r>
          <w:rPr>
            <w:noProof/>
            <w:webHidden/>
          </w:rPr>
          <w:t>9</w:t>
        </w:r>
        <w:r>
          <w:rPr>
            <w:noProof/>
            <w:webHidden/>
          </w:rPr>
          <w:fldChar w:fldCharType="end"/>
        </w:r>
      </w:hyperlink>
    </w:p>
    <w:p w14:paraId="6ADF9506" w14:textId="16091377" w:rsidR="00C21D9C" w:rsidRDefault="00C21D9C">
      <w:pPr>
        <w:pStyle w:val="TOC2"/>
        <w:tabs>
          <w:tab w:val="left" w:pos="960"/>
          <w:tab w:val="right" w:leader="dot" w:pos="8636"/>
        </w:tabs>
        <w:rPr>
          <w:rFonts w:asciiTheme="minorHAnsi" w:eastAsiaTheme="minorEastAsia" w:hAnsiTheme="minorHAnsi" w:cstheme="minorBidi"/>
          <w:bCs w:val="0"/>
          <w:noProof/>
          <w:sz w:val="22"/>
        </w:rPr>
      </w:pPr>
      <w:hyperlink w:anchor="_Toc76028551" w:history="1">
        <w:r w:rsidRPr="00987E11">
          <w:rPr>
            <w:rStyle w:val="Hyperlink"/>
            <w:noProof/>
          </w:rPr>
          <w:t>4.3</w:t>
        </w:r>
        <w:r>
          <w:rPr>
            <w:rFonts w:asciiTheme="minorHAnsi" w:eastAsiaTheme="minorEastAsia" w:hAnsiTheme="minorHAnsi" w:cstheme="minorBidi"/>
            <w:bCs w:val="0"/>
            <w:noProof/>
            <w:sz w:val="22"/>
          </w:rPr>
          <w:tab/>
        </w:r>
        <w:r w:rsidRPr="00987E11">
          <w:rPr>
            <w:rStyle w:val="Hyperlink"/>
            <w:noProof/>
          </w:rPr>
          <w:t>Conventions</w:t>
        </w:r>
        <w:r>
          <w:rPr>
            <w:noProof/>
            <w:webHidden/>
          </w:rPr>
          <w:tab/>
        </w:r>
        <w:r>
          <w:rPr>
            <w:noProof/>
            <w:webHidden/>
          </w:rPr>
          <w:fldChar w:fldCharType="begin"/>
        </w:r>
        <w:r>
          <w:rPr>
            <w:noProof/>
            <w:webHidden/>
          </w:rPr>
          <w:instrText xml:space="preserve"> PAGEREF _Toc76028551 \h </w:instrText>
        </w:r>
        <w:r>
          <w:rPr>
            <w:noProof/>
            <w:webHidden/>
          </w:rPr>
        </w:r>
        <w:r>
          <w:rPr>
            <w:noProof/>
            <w:webHidden/>
          </w:rPr>
          <w:fldChar w:fldCharType="separate"/>
        </w:r>
        <w:r>
          <w:rPr>
            <w:noProof/>
            <w:webHidden/>
          </w:rPr>
          <w:t>10</w:t>
        </w:r>
        <w:r>
          <w:rPr>
            <w:noProof/>
            <w:webHidden/>
          </w:rPr>
          <w:fldChar w:fldCharType="end"/>
        </w:r>
      </w:hyperlink>
    </w:p>
    <w:p w14:paraId="1E64E9F0" w14:textId="5781502F" w:rsidR="00C21D9C" w:rsidRDefault="00C21D9C">
      <w:pPr>
        <w:pStyle w:val="TOC1"/>
        <w:tabs>
          <w:tab w:val="left" w:pos="480"/>
          <w:tab w:val="right" w:leader="dot" w:pos="8636"/>
        </w:tabs>
        <w:rPr>
          <w:rFonts w:asciiTheme="minorHAnsi" w:eastAsiaTheme="minorEastAsia" w:hAnsiTheme="minorHAnsi" w:cstheme="minorBidi"/>
          <w:b w:val="0"/>
          <w:bCs w:val="0"/>
          <w:i w:val="0"/>
          <w:iCs w:val="0"/>
          <w:noProof/>
          <w:sz w:val="22"/>
          <w:szCs w:val="22"/>
        </w:rPr>
      </w:pPr>
      <w:hyperlink w:anchor="_Toc76028552" w:history="1">
        <w:r w:rsidRPr="00987E11">
          <w:rPr>
            <w:rStyle w:val="Hyperlink"/>
            <w:noProof/>
          </w:rPr>
          <w:t>5</w:t>
        </w:r>
        <w:r>
          <w:rPr>
            <w:rFonts w:asciiTheme="minorHAnsi" w:eastAsiaTheme="minorEastAsia" w:hAnsiTheme="minorHAnsi" w:cstheme="minorBidi"/>
            <w:b w:val="0"/>
            <w:bCs w:val="0"/>
            <w:i w:val="0"/>
            <w:iCs w:val="0"/>
            <w:noProof/>
            <w:sz w:val="22"/>
            <w:szCs w:val="22"/>
          </w:rPr>
          <w:tab/>
        </w:r>
        <w:r w:rsidRPr="00987E11">
          <w:rPr>
            <w:rStyle w:val="Hyperlink"/>
            <w:noProof/>
          </w:rPr>
          <w:t>References</w:t>
        </w:r>
        <w:r>
          <w:rPr>
            <w:noProof/>
            <w:webHidden/>
          </w:rPr>
          <w:tab/>
        </w:r>
        <w:r>
          <w:rPr>
            <w:noProof/>
            <w:webHidden/>
          </w:rPr>
          <w:fldChar w:fldCharType="begin"/>
        </w:r>
        <w:r>
          <w:rPr>
            <w:noProof/>
            <w:webHidden/>
          </w:rPr>
          <w:instrText xml:space="preserve"> PAGEREF _Toc76028552 \h </w:instrText>
        </w:r>
        <w:r>
          <w:rPr>
            <w:noProof/>
            <w:webHidden/>
          </w:rPr>
        </w:r>
        <w:r>
          <w:rPr>
            <w:noProof/>
            <w:webHidden/>
          </w:rPr>
          <w:fldChar w:fldCharType="separate"/>
        </w:r>
        <w:r>
          <w:rPr>
            <w:noProof/>
            <w:webHidden/>
          </w:rPr>
          <w:t>11</w:t>
        </w:r>
        <w:r>
          <w:rPr>
            <w:noProof/>
            <w:webHidden/>
          </w:rPr>
          <w:fldChar w:fldCharType="end"/>
        </w:r>
      </w:hyperlink>
    </w:p>
    <w:p w14:paraId="206F5F40" w14:textId="1816916F" w:rsidR="00C21D9C" w:rsidRDefault="00C21D9C">
      <w:pPr>
        <w:pStyle w:val="TOC1"/>
        <w:tabs>
          <w:tab w:val="left" w:pos="480"/>
          <w:tab w:val="right" w:leader="dot" w:pos="8636"/>
        </w:tabs>
        <w:rPr>
          <w:rFonts w:asciiTheme="minorHAnsi" w:eastAsiaTheme="minorEastAsia" w:hAnsiTheme="minorHAnsi" w:cstheme="minorBidi"/>
          <w:b w:val="0"/>
          <w:bCs w:val="0"/>
          <w:i w:val="0"/>
          <w:iCs w:val="0"/>
          <w:noProof/>
          <w:sz w:val="22"/>
          <w:szCs w:val="22"/>
        </w:rPr>
      </w:pPr>
      <w:hyperlink w:anchor="_Toc76028553" w:history="1">
        <w:r w:rsidRPr="00987E11">
          <w:rPr>
            <w:rStyle w:val="Hyperlink"/>
            <w:noProof/>
          </w:rPr>
          <w:t>6</w:t>
        </w:r>
        <w:r>
          <w:rPr>
            <w:rFonts w:asciiTheme="minorHAnsi" w:eastAsiaTheme="minorEastAsia" w:hAnsiTheme="minorHAnsi" w:cstheme="minorBidi"/>
            <w:b w:val="0"/>
            <w:bCs w:val="0"/>
            <w:i w:val="0"/>
            <w:iCs w:val="0"/>
            <w:noProof/>
            <w:sz w:val="22"/>
            <w:szCs w:val="22"/>
          </w:rPr>
          <w:tab/>
        </w:r>
        <w:r w:rsidRPr="00987E11">
          <w:rPr>
            <w:rStyle w:val="Hyperlink"/>
            <w:noProof/>
          </w:rPr>
          <w:t>Scope and Introduction</w:t>
        </w:r>
        <w:r>
          <w:rPr>
            <w:noProof/>
            <w:webHidden/>
          </w:rPr>
          <w:tab/>
        </w:r>
        <w:r>
          <w:rPr>
            <w:noProof/>
            <w:webHidden/>
          </w:rPr>
          <w:fldChar w:fldCharType="begin"/>
        </w:r>
        <w:r>
          <w:rPr>
            <w:noProof/>
            <w:webHidden/>
          </w:rPr>
          <w:instrText xml:space="preserve"> PAGEREF _Toc76028553 \h </w:instrText>
        </w:r>
        <w:r>
          <w:rPr>
            <w:noProof/>
            <w:webHidden/>
          </w:rPr>
        </w:r>
        <w:r>
          <w:rPr>
            <w:noProof/>
            <w:webHidden/>
          </w:rPr>
          <w:fldChar w:fldCharType="separate"/>
        </w:r>
        <w:r>
          <w:rPr>
            <w:noProof/>
            <w:webHidden/>
          </w:rPr>
          <w:t>12</w:t>
        </w:r>
        <w:r>
          <w:rPr>
            <w:noProof/>
            <w:webHidden/>
          </w:rPr>
          <w:fldChar w:fldCharType="end"/>
        </w:r>
      </w:hyperlink>
    </w:p>
    <w:p w14:paraId="6BA5E387" w14:textId="6A2F992A" w:rsidR="00C21D9C" w:rsidRDefault="00C21D9C">
      <w:pPr>
        <w:pStyle w:val="TOC1"/>
        <w:tabs>
          <w:tab w:val="left" w:pos="480"/>
          <w:tab w:val="right" w:leader="dot" w:pos="8636"/>
        </w:tabs>
        <w:rPr>
          <w:rFonts w:asciiTheme="minorHAnsi" w:eastAsiaTheme="minorEastAsia" w:hAnsiTheme="minorHAnsi" w:cstheme="minorBidi"/>
          <w:b w:val="0"/>
          <w:bCs w:val="0"/>
          <w:i w:val="0"/>
          <w:iCs w:val="0"/>
          <w:noProof/>
          <w:sz w:val="22"/>
          <w:szCs w:val="22"/>
        </w:rPr>
      </w:pPr>
      <w:hyperlink w:anchor="_Toc76028554" w:history="1">
        <w:r w:rsidRPr="00987E11">
          <w:rPr>
            <w:rStyle w:val="Hyperlink"/>
            <w:noProof/>
          </w:rPr>
          <w:t>7</w:t>
        </w:r>
        <w:r>
          <w:rPr>
            <w:rFonts w:asciiTheme="minorHAnsi" w:eastAsiaTheme="minorEastAsia" w:hAnsiTheme="minorHAnsi" w:cstheme="minorBidi"/>
            <w:b w:val="0"/>
            <w:bCs w:val="0"/>
            <w:i w:val="0"/>
            <w:iCs w:val="0"/>
            <w:noProof/>
            <w:sz w:val="22"/>
            <w:szCs w:val="22"/>
          </w:rPr>
          <w:tab/>
        </w:r>
        <w:r w:rsidRPr="00987E11">
          <w:rPr>
            <w:rStyle w:val="Hyperlink"/>
            <w:noProof/>
          </w:rPr>
          <w:t>FlexO-x frame structure</w:t>
        </w:r>
        <w:r>
          <w:rPr>
            <w:noProof/>
            <w:webHidden/>
          </w:rPr>
          <w:tab/>
        </w:r>
        <w:r>
          <w:rPr>
            <w:noProof/>
            <w:webHidden/>
          </w:rPr>
          <w:fldChar w:fldCharType="begin"/>
        </w:r>
        <w:r>
          <w:rPr>
            <w:noProof/>
            <w:webHidden/>
          </w:rPr>
          <w:instrText xml:space="preserve"> PAGEREF _Toc76028554 \h </w:instrText>
        </w:r>
        <w:r>
          <w:rPr>
            <w:noProof/>
            <w:webHidden/>
          </w:rPr>
        </w:r>
        <w:r>
          <w:rPr>
            <w:noProof/>
            <w:webHidden/>
          </w:rPr>
          <w:fldChar w:fldCharType="separate"/>
        </w:r>
        <w:r>
          <w:rPr>
            <w:noProof/>
            <w:webHidden/>
          </w:rPr>
          <w:t>15</w:t>
        </w:r>
        <w:r>
          <w:rPr>
            <w:noProof/>
            <w:webHidden/>
          </w:rPr>
          <w:fldChar w:fldCharType="end"/>
        </w:r>
      </w:hyperlink>
    </w:p>
    <w:p w14:paraId="5616A49B" w14:textId="556CB012" w:rsidR="00C21D9C" w:rsidRDefault="00C21D9C">
      <w:pPr>
        <w:pStyle w:val="TOC2"/>
        <w:tabs>
          <w:tab w:val="left" w:pos="960"/>
          <w:tab w:val="right" w:leader="dot" w:pos="8636"/>
        </w:tabs>
        <w:rPr>
          <w:rFonts w:asciiTheme="minorHAnsi" w:eastAsiaTheme="minorEastAsia" w:hAnsiTheme="minorHAnsi" w:cstheme="minorBidi"/>
          <w:bCs w:val="0"/>
          <w:noProof/>
          <w:sz w:val="22"/>
        </w:rPr>
      </w:pPr>
      <w:hyperlink w:anchor="_Toc76028555" w:history="1">
        <w:r w:rsidRPr="00987E11">
          <w:rPr>
            <w:rStyle w:val="Hyperlink"/>
            <w:noProof/>
          </w:rPr>
          <w:t>7.1</w:t>
        </w:r>
        <w:r>
          <w:rPr>
            <w:rFonts w:asciiTheme="minorHAnsi" w:eastAsiaTheme="minorEastAsia" w:hAnsiTheme="minorHAnsi" w:cstheme="minorBidi"/>
            <w:bCs w:val="0"/>
            <w:noProof/>
            <w:sz w:val="22"/>
          </w:rPr>
          <w:tab/>
        </w:r>
        <w:r w:rsidRPr="00987E11">
          <w:rPr>
            <w:rStyle w:val="Hyperlink"/>
            <w:noProof/>
          </w:rPr>
          <w:t>FlexO-1 Frame structure</w:t>
        </w:r>
        <w:r>
          <w:rPr>
            <w:noProof/>
            <w:webHidden/>
          </w:rPr>
          <w:tab/>
        </w:r>
        <w:r>
          <w:rPr>
            <w:noProof/>
            <w:webHidden/>
          </w:rPr>
          <w:fldChar w:fldCharType="begin"/>
        </w:r>
        <w:r>
          <w:rPr>
            <w:noProof/>
            <w:webHidden/>
          </w:rPr>
          <w:instrText xml:space="preserve"> PAGEREF _Toc76028555 \h </w:instrText>
        </w:r>
        <w:r>
          <w:rPr>
            <w:noProof/>
            <w:webHidden/>
          </w:rPr>
        </w:r>
        <w:r>
          <w:rPr>
            <w:noProof/>
            <w:webHidden/>
          </w:rPr>
          <w:fldChar w:fldCharType="separate"/>
        </w:r>
        <w:r>
          <w:rPr>
            <w:noProof/>
            <w:webHidden/>
          </w:rPr>
          <w:t>15</w:t>
        </w:r>
        <w:r>
          <w:rPr>
            <w:noProof/>
            <w:webHidden/>
          </w:rPr>
          <w:fldChar w:fldCharType="end"/>
        </w:r>
      </w:hyperlink>
    </w:p>
    <w:p w14:paraId="3DB5C42C" w14:textId="7CC4ED40" w:rsidR="00C21D9C" w:rsidRDefault="00C21D9C">
      <w:pPr>
        <w:pStyle w:val="TOC2"/>
        <w:tabs>
          <w:tab w:val="left" w:pos="960"/>
          <w:tab w:val="right" w:leader="dot" w:pos="8636"/>
        </w:tabs>
        <w:rPr>
          <w:rFonts w:asciiTheme="minorHAnsi" w:eastAsiaTheme="minorEastAsia" w:hAnsiTheme="minorHAnsi" w:cstheme="minorBidi"/>
          <w:bCs w:val="0"/>
          <w:noProof/>
          <w:sz w:val="22"/>
        </w:rPr>
      </w:pPr>
      <w:hyperlink w:anchor="_Toc76028556" w:history="1">
        <w:r w:rsidRPr="00987E11">
          <w:rPr>
            <w:rStyle w:val="Hyperlink"/>
            <w:noProof/>
          </w:rPr>
          <w:t>7.2</w:t>
        </w:r>
        <w:r>
          <w:rPr>
            <w:rFonts w:asciiTheme="minorHAnsi" w:eastAsiaTheme="minorEastAsia" w:hAnsiTheme="minorHAnsi" w:cstheme="minorBidi"/>
            <w:bCs w:val="0"/>
            <w:noProof/>
            <w:sz w:val="22"/>
          </w:rPr>
          <w:tab/>
        </w:r>
        <w:r w:rsidRPr="00987E11">
          <w:rPr>
            <w:rStyle w:val="Hyperlink"/>
            <w:noProof/>
          </w:rPr>
          <w:t>FlexO-2 Frame Structure</w:t>
        </w:r>
        <w:r>
          <w:rPr>
            <w:noProof/>
            <w:webHidden/>
          </w:rPr>
          <w:tab/>
        </w:r>
        <w:r>
          <w:rPr>
            <w:noProof/>
            <w:webHidden/>
          </w:rPr>
          <w:fldChar w:fldCharType="begin"/>
        </w:r>
        <w:r>
          <w:rPr>
            <w:noProof/>
            <w:webHidden/>
          </w:rPr>
          <w:instrText xml:space="preserve"> PAGEREF _Toc76028556 \h </w:instrText>
        </w:r>
        <w:r>
          <w:rPr>
            <w:noProof/>
            <w:webHidden/>
          </w:rPr>
        </w:r>
        <w:r>
          <w:rPr>
            <w:noProof/>
            <w:webHidden/>
          </w:rPr>
          <w:fldChar w:fldCharType="separate"/>
        </w:r>
        <w:r>
          <w:rPr>
            <w:noProof/>
            <w:webHidden/>
          </w:rPr>
          <w:t>17</w:t>
        </w:r>
        <w:r>
          <w:rPr>
            <w:noProof/>
            <w:webHidden/>
          </w:rPr>
          <w:fldChar w:fldCharType="end"/>
        </w:r>
      </w:hyperlink>
    </w:p>
    <w:p w14:paraId="01339B1D" w14:textId="2D3058ED" w:rsidR="00C21D9C" w:rsidRDefault="00C21D9C">
      <w:pPr>
        <w:pStyle w:val="TOC2"/>
        <w:tabs>
          <w:tab w:val="left" w:pos="960"/>
          <w:tab w:val="right" w:leader="dot" w:pos="8636"/>
        </w:tabs>
        <w:rPr>
          <w:rFonts w:asciiTheme="minorHAnsi" w:eastAsiaTheme="minorEastAsia" w:hAnsiTheme="minorHAnsi" w:cstheme="minorBidi"/>
          <w:bCs w:val="0"/>
          <w:noProof/>
          <w:sz w:val="22"/>
        </w:rPr>
      </w:pPr>
      <w:hyperlink w:anchor="_Toc76028557" w:history="1">
        <w:r w:rsidRPr="00987E11">
          <w:rPr>
            <w:rStyle w:val="Hyperlink"/>
            <w:noProof/>
          </w:rPr>
          <w:t>7.3</w:t>
        </w:r>
        <w:r>
          <w:rPr>
            <w:rFonts w:asciiTheme="minorHAnsi" w:eastAsiaTheme="minorEastAsia" w:hAnsiTheme="minorHAnsi" w:cstheme="minorBidi"/>
            <w:bCs w:val="0"/>
            <w:noProof/>
            <w:sz w:val="22"/>
          </w:rPr>
          <w:tab/>
        </w:r>
        <w:r w:rsidRPr="00987E11">
          <w:rPr>
            <w:rStyle w:val="Hyperlink"/>
            <w:noProof/>
          </w:rPr>
          <w:t>FlexO-3 Frame Structure</w:t>
        </w:r>
        <w:r>
          <w:rPr>
            <w:noProof/>
            <w:webHidden/>
          </w:rPr>
          <w:tab/>
        </w:r>
        <w:r>
          <w:rPr>
            <w:noProof/>
            <w:webHidden/>
          </w:rPr>
          <w:fldChar w:fldCharType="begin"/>
        </w:r>
        <w:r>
          <w:rPr>
            <w:noProof/>
            <w:webHidden/>
          </w:rPr>
          <w:instrText xml:space="preserve"> PAGEREF _Toc76028557 \h </w:instrText>
        </w:r>
        <w:r>
          <w:rPr>
            <w:noProof/>
            <w:webHidden/>
          </w:rPr>
        </w:r>
        <w:r>
          <w:rPr>
            <w:noProof/>
            <w:webHidden/>
          </w:rPr>
          <w:fldChar w:fldCharType="separate"/>
        </w:r>
        <w:r>
          <w:rPr>
            <w:noProof/>
            <w:webHidden/>
          </w:rPr>
          <w:t>18</w:t>
        </w:r>
        <w:r>
          <w:rPr>
            <w:noProof/>
            <w:webHidden/>
          </w:rPr>
          <w:fldChar w:fldCharType="end"/>
        </w:r>
      </w:hyperlink>
    </w:p>
    <w:p w14:paraId="33D253D2" w14:textId="2C0FAA68" w:rsidR="00C21D9C" w:rsidRDefault="00C21D9C">
      <w:pPr>
        <w:pStyle w:val="TOC2"/>
        <w:tabs>
          <w:tab w:val="left" w:pos="960"/>
          <w:tab w:val="right" w:leader="dot" w:pos="8636"/>
        </w:tabs>
        <w:rPr>
          <w:rFonts w:asciiTheme="minorHAnsi" w:eastAsiaTheme="minorEastAsia" w:hAnsiTheme="minorHAnsi" w:cstheme="minorBidi"/>
          <w:bCs w:val="0"/>
          <w:noProof/>
          <w:sz w:val="22"/>
        </w:rPr>
      </w:pPr>
      <w:hyperlink w:anchor="_Toc76028558" w:history="1">
        <w:r w:rsidRPr="00987E11">
          <w:rPr>
            <w:rStyle w:val="Hyperlink"/>
            <w:noProof/>
          </w:rPr>
          <w:t>7.4</w:t>
        </w:r>
        <w:r>
          <w:rPr>
            <w:rFonts w:asciiTheme="minorHAnsi" w:eastAsiaTheme="minorEastAsia" w:hAnsiTheme="minorHAnsi" w:cstheme="minorBidi"/>
            <w:bCs w:val="0"/>
            <w:noProof/>
            <w:sz w:val="22"/>
          </w:rPr>
          <w:tab/>
        </w:r>
        <w:r w:rsidRPr="00987E11">
          <w:rPr>
            <w:rStyle w:val="Hyperlink"/>
            <w:noProof/>
          </w:rPr>
          <w:t>FlexO-4 Frame Structure</w:t>
        </w:r>
        <w:r>
          <w:rPr>
            <w:noProof/>
            <w:webHidden/>
          </w:rPr>
          <w:tab/>
        </w:r>
        <w:r>
          <w:rPr>
            <w:noProof/>
            <w:webHidden/>
          </w:rPr>
          <w:fldChar w:fldCharType="begin"/>
        </w:r>
        <w:r>
          <w:rPr>
            <w:noProof/>
            <w:webHidden/>
          </w:rPr>
          <w:instrText xml:space="preserve"> PAGEREF _Toc76028558 \h </w:instrText>
        </w:r>
        <w:r>
          <w:rPr>
            <w:noProof/>
            <w:webHidden/>
          </w:rPr>
        </w:r>
        <w:r>
          <w:rPr>
            <w:noProof/>
            <w:webHidden/>
          </w:rPr>
          <w:fldChar w:fldCharType="separate"/>
        </w:r>
        <w:r>
          <w:rPr>
            <w:noProof/>
            <w:webHidden/>
          </w:rPr>
          <w:t>19</w:t>
        </w:r>
        <w:r>
          <w:rPr>
            <w:noProof/>
            <w:webHidden/>
          </w:rPr>
          <w:fldChar w:fldCharType="end"/>
        </w:r>
      </w:hyperlink>
    </w:p>
    <w:p w14:paraId="26E6602E" w14:textId="73A56D6E" w:rsidR="00C21D9C" w:rsidRDefault="00C21D9C">
      <w:pPr>
        <w:pStyle w:val="TOC1"/>
        <w:tabs>
          <w:tab w:val="left" w:pos="480"/>
          <w:tab w:val="right" w:leader="dot" w:pos="8636"/>
        </w:tabs>
        <w:rPr>
          <w:rFonts w:asciiTheme="minorHAnsi" w:eastAsiaTheme="minorEastAsia" w:hAnsiTheme="minorHAnsi" w:cstheme="minorBidi"/>
          <w:b w:val="0"/>
          <w:bCs w:val="0"/>
          <w:i w:val="0"/>
          <w:iCs w:val="0"/>
          <w:noProof/>
          <w:sz w:val="22"/>
          <w:szCs w:val="22"/>
        </w:rPr>
      </w:pPr>
      <w:hyperlink w:anchor="_Toc76028559" w:history="1">
        <w:r w:rsidRPr="00987E11">
          <w:rPr>
            <w:rStyle w:val="Hyperlink"/>
            <w:noProof/>
          </w:rPr>
          <w:t>8</w:t>
        </w:r>
        <w:r>
          <w:rPr>
            <w:rFonts w:asciiTheme="minorHAnsi" w:eastAsiaTheme="minorEastAsia" w:hAnsiTheme="minorHAnsi" w:cstheme="minorBidi"/>
            <w:b w:val="0"/>
            <w:bCs w:val="0"/>
            <w:i w:val="0"/>
            <w:iCs w:val="0"/>
            <w:noProof/>
            <w:sz w:val="22"/>
            <w:szCs w:val="22"/>
          </w:rPr>
          <w:tab/>
        </w:r>
        <w:r w:rsidRPr="00987E11">
          <w:rPr>
            <w:rStyle w:val="Hyperlink"/>
            <w:noProof/>
          </w:rPr>
          <w:t>FlexO-x-DO adaptation</w:t>
        </w:r>
        <w:r>
          <w:rPr>
            <w:noProof/>
            <w:webHidden/>
          </w:rPr>
          <w:tab/>
        </w:r>
        <w:r>
          <w:rPr>
            <w:noProof/>
            <w:webHidden/>
          </w:rPr>
          <w:fldChar w:fldCharType="begin"/>
        </w:r>
        <w:r>
          <w:rPr>
            <w:noProof/>
            <w:webHidden/>
          </w:rPr>
          <w:instrText xml:space="preserve"> PAGEREF _Toc76028559 \h </w:instrText>
        </w:r>
        <w:r>
          <w:rPr>
            <w:noProof/>
            <w:webHidden/>
          </w:rPr>
        </w:r>
        <w:r>
          <w:rPr>
            <w:noProof/>
            <w:webHidden/>
          </w:rPr>
          <w:fldChar w:fldCharType="separate"/>
        </w:r>
        <w:r>
          <w:rPr>
            <w:noProof/>
            <w:webHidden/>
          </w:rPr>
          <w:t>21</w:t>
        </w:r>
        <w:r>
          <w:rPr>
            <w:noProof/>
            <w:webHidden/>
          </w:rPr>
          <w:fldChar w:fldCharType="end"/>
        </w:r>
      </w:hyperlink>
    </w:p>
    <w:p w14:paraId="6F048F39" w14:textId="51AB25C0" w:rsidR="00C21D9C" w:rsidRDefault="00C21D9C">
      <w:pPr>
        <w:pStyle w:val="TOC2"/>
        <w:tabs>
          <w:tab w:val="left" w:pos="960"/>
          <w:tab w:val="right" w:leader="dot" w:pos="8636"/>
        </w:tabs>
        <w:rPr>
          <w:rFonts w:asciiTheme="minorHAnsi" w:eastAsiaTheme="minorEastAsia" w:hAnsiTheme="minorHAnsi" w:cstheme="minorBidi"/>
          <w:bCs w:val="0"/>
          <w:noProof/>
          <w:sz w:val="22"/>
        </w:rPr>
      </w:pPr>
      <w:hyperlink w:anchor="_Toc76028560" w:history="1">
        <w:r w:rsidRPr="00987E11">
          <w:rPr>
            <w:rStyle w:val="Hyperlink"/>
            <w:noProof/>
          </w:rPr>
          <w:t>8.1</w:t>
        </w:r>
        <w:r>
          <w:rPr>
            <w:rFonts w:asciiTheme="minorHAnsi" w:eastAsiaTheme="minorEastAsia" w:hAnsiTheme="minorHAnsi" w:cstheme="minorBidi"/>
            <w:bCs w:val="0"/>
            <w:noProof/>
            <w:sz w:val="22"/>
          </w:rPr>
          <w:tab/>
        </w:r>
        <w:r w:rsidRPr="00987E11">
          <w:rPr>
            <w:rStyle w:val="Hyperlink"/>
            <w:noProof/>
          </w:rPr>
          <w:t>Padding Insertion/Removal</w:t>
        </w:r>
        <w:r>
          <w:rPr>
            <w:noProof/>
            <w:webHidden/>
          </w:rPr>
          <w:tab/>
        </w:r>
        <w:r>
          <w:rPr>
            <w:noProof/>
            <w:webHidden/>
          </w:rPr>
          <w:fldChar w:fldCharType="begin"/>
        </w:r>
        <w:r>
          <w:rPr>
            <w:noProof/>
            <w:webHidden/>
          </w:rPr>
          <w:instrText xml:space="preserve"> PAGEREF _Toc76028560 \h </w:instrText>
        </w:r>
        <w:r>
          <w:rPr>
            <w:noProof/>
            <w:webHidden/>
          </w:rPr>
        </w:r>
        <w:r>
          <w:rPr>
            <w:noProof/>
            <w:webHidden/>
          </w:rPr>
          <w:fldChar w:fldCharType="separate"/>
        </w:r>
        <w:r>
          <w:rPr>
            <w:noProof/>
            <w:webHidden/>
          </w:rPr>
          <w:t>22</w:t>
        </w:r>
        <w:r>
          <w:rPr>
            <w:noProof/>
            <w:webHidden/>
          </w:rPr>
          <w:fldChar w:fldCharType="end"/>
        </w:r>
      </w:hyperlink>
    </w:p>
    <w:p w14:paraId="1CF78358" w14:textId="0E86185E" w:rsidR="00C21D9C" w:rsidRDefault="00C21D9C">
      <w:pPr>
        <w:pStyle w:val="TOC2"/>
        <w:tabs>
          <w:tab w:val="left" w:pos="960"/>
          <w:tab w:val="right" w:leader="dot" w:pos="8636"/>
        </w:tabs>
        <w:rPr>
          <w:rFonts w:asciiTheme="minorHAnsi" w:eastAsiaTheme="minorEastAsia" w:hAnsiTheme="minorHAnsi" w:cstheme="minorBidi"/>
          <w:bCs w:val="0"/>
          <w:noProof/>
          <w:sz w:val="22"/>
        </w:rPr>
      </w:pPr>
      <w:hyperlink w:anchor="_Toc76028562" w:history="1">
        <w:r w:rsidRPr="00987E11">
          <w:rPr>
            <w:rStyle w:val="Hyperlink"/>
            <w:noProof/>
          </w:rPr>
          <w:t>8.2</w:t>
        </w:r>
        <w:r>
          <w:rPr>
            <w:rFonts w:asciiTheme="minorHAnsi" w:eastAsiaTheme="minorEastAsia" w:hAnsiTheme="minorHAnsi" w:cstheme="minorBidi"/>
            <w:bCs w:val="0"/>
            <w:noProof/>
            <w:sz w:val="22"/>
          </w:rPr>
          <w:tab/>
        </w:r>
        <w:r w:rsidRPr="00987E11">
          <w:rPr>
            <w:rStyle w:val="Hyperlink"/>
            <w:noProof/>
          </w:rPr>
          <w:t>FlexO-4 adaptation to FOIC4.8-DO</w:t>
        </w:r>
        <w:r>
          <w:rPr>
            <w:noProof/>
            <w:webHidden/>
          </w:rPr>
          <w:tab/>
        </w:r>
        <w:r>
          <w:rPr>
            <w:noProof/>
            <w:webHidden/>
          </w:rPr>
          <w:fldChar w:fldCharType="begin"/>
        </w:r>
        <w:r>
          <w:rPr>
            <w:noProof/>
            <w:webHidden/>
          </w:rPr>
          <w:instrText xml:space="preserve"> PAGEREF _Toc76028562 \h </w:instrText>
        </w:r>
        <w:r>
          <w:rPr>
            <w:noProof/>
            <w:webHidden/>
          </w:rPr>
        </w:r>
        <w:r>
          <w:rPr>
            <w:noProof/>
            <w:webHidden/>
          </w:rPr>
          <w:fldChar w:fldCharType="separate"/>
        </w:r>
        <w:r>
          <w:rPr>
            <w:noProof/>
            <w:webHidden/>
          </w:rPr>
          <w:t>23</w:t>
        </w:r>
        <w:r>
          <w:rPr>
            <w:noProof/>
            <w:webHidden/>
          </w:rPr>
          <w:fldChar w:fldCharType="end"/>
        </w:r>
      </w:hyperlink>
    </w:p>
    <w:p w14:paraId="5E768BFA" w14:textId="042EE00D" w:rsidR="00C21D9C" w:rsidRDefault="00C21D9C">
      <w:pPr>
        <w:pStyle w:val="TOC2"/>
        <w:tabs>
          <w:tab w:val="left" w:pos="960"/>
          <w:tab w:val="right" w:leader="dot" w:pos="8636"/>
        </w:tabs>
        <w:rPr>
          <w:rFonts w:asciiTheme="minorHAnsi" w:eastAsiaTheme="minorEastAsia" w:hAnsiTheme="minorHAnsi" w:cstheme="minorBidi"/>
          <w:bCs w:val="0"/>
          <w:noProof/>
          <w:sz w:val="22"/>
        </w:rPr>
      </w:pPr>
      <w:hyperlink w:anchor="_Toc76028566" w:history="1">
        <w:r w:rsidRPr="00987E11">
          <w:rPr>
            <w:rStyle w:val="Hyperlink"/>
            <w:noProof/>
          </w:rPr>
          <w:t>8.3</w:t>
        </w:r>
        <w:r>
          <w:rPr>
            <w:rFonts w:asciiTheme="minorHAnsi" w:eastAsiaTheme="minorEastAsia" w:hAnsiTheme="minorHAnsi" w:cstheme="minorBidi"/>
            <w:bCs w:val="0"/>
            <w:noProof/>
            <w:sz w:val="22"/>
          </w:rPr>
          <w:tab/>
        </w:r>
        <w:r w:rsidRPr="00987E11">
          <w:rPr>
            <w:rStyle w:val="Hyperlink"/>
            <w:noProof/>
          </w:rPr>
          <w:t>FlexO-3 adaptation to FOIC3.6-DO</w:t>
        </w:r>
        <w:r>
          <w:rPr>
            <w:noProof/>
            <w:webHidden/>
          </w:rPr>
          <w:tab/>
        </w:r>
        <w:r>
          <w:rPr>
            <w:noProof/>
            <w:webHidden/>
          </w:rPr>
          <w:fldChar w:fldCharType="begin"/>
        </w:r>
        <w:r>
          <w:rPr>
            <w:noProof/>
            <w:webHidden/>
          </w:rPr>
          <w:instrText xml:space="preserve"> PAGEREF _Toc76028566 \h </w:instrText>
        </w:r>
        <w:r>
          <w:rPr>
            <w:noProof/>
            <w:webHidden/>
          </w:rPr>
        </w:r>
        <w:r>
          <w:rPr>
            <w:noProof/>
            <w:webHidden/>
          </w:rPr>
          <w:fldChar w:fldCharType="separate"/>
        </w:r>
        <w:r>
          <w:rPr>
            <w:noProof/>
            <w:webHidden/>
          </w:rPr>
          <w:t>24</w:t>
        </w:r>
        <w:r>
          <w:rPr>
            <w:noProof/>
            <w:webHidden/>
          </w:rPr>
          <w:fldChar w:fldCharType="end"/>
        </w:r>
      </w:hyperlink>
    </w:p>
    <w:p w14:paraId="04E4DAD4" w14:textId="341823A8" w:rsidR="00C21D9C" w:rsidRDefault="00C21D9C">
      <w:pPr>
        <w:pStyle w:val="TOC2"/>
        <w:tabs>
          <w:tab w:val="left" w:pos="960"/>
          <w:tab w:val="right" w:leader="dot" w:pos="8636"/>
        </w:tabs>
        <w:rPr>
          <w:rFonts w:asciiTheme="minorHAnsi" w:eastAsiaTheme="minorEastAsia" w:hAnsiTheme="minorHAnsi" w:cstheme="minorBidi"/>
          <w:bCs w:val="0"/>
          <w:noProof/>
          <w:sz w:val="22"/>
        </w:rPr>
      </w:pPr>
      <w:hyperlink w:anchor="_Toc76028571" w:history="1">
        <w:r w:rsidRPr="00987E11">
          <w:rPr>
            <w:rStyle w:val="Hyperlink"/>
            <w:noProof/>
          </w:rPr>
          <w:t>8.4</w:t>
        </w:r>
        <w:r>
          <w:rPr>
            <w:rFonts w:asciiTheme="minorHAnsi" w:eastAsiaTheme="minorEastAsia" w:hAnsiTheme="minorHAnsi" w:cstheme="minorBidi"/>
            <w:bCs w:val="0"/>
            <w:noProof/>
            <w:sz w:val="22"/>
          </w:rPr>
          <w:tab/>
        </w:r>
        <w:r w:rsidRPr="00987E11">
          <w:rPr>
            <w:rStyle w:val="Hyperlink"/>
            <w:noProof/>
          </w:rPr>
          <w:t>FlexO-2 adaptation to FOIC2.4-DO</w:t>
        </w:r>
        <w:r>
          <w:rPr>
            <w:noProof/>
            <w:webHidden/>
          </w:rPr>
          <w:tab/>
        </w:r>
        <w:r>
          <w:rPr>
            <w:noProof/>
            <w:webHidden/>
          </w:rPr>
          <w:fldChar w:fldCharType="begin"/>
        </w:r>
        <w:r>
          <w:rPr>
            <w:noProof/>
            <w:webHidden/>
          </w:rPr>
          <w:instrText xml:space="preserve"> PAGEREF _Toc76028571 \h </w:instrText>
        </w:r>
        <w:r>
          <w:rPr>
            <w:noProof/>
            <w:webHidden/>
          </w:rPr>
        </w:r>
        <w:r>
          <w:rPr>
            <w:noProof/>
            <w:webHidden/>
          </w:rPr>
          <w:fldChar w:fldCharType="separate"/>
        </w:r>
        <w:r>
          <w:rPr>
            <w:noProof/>
            <w:webHidden/>
          </w:rPr>
          <w:t>25</w:t>
        </w:r>
        <w:r>
          <w:rPr>
            <w:noProof/>
            <w:webHidden/>
          </w:rPr>
          <w:fldChar w:fldCharType="end"/>
        </w:r>
      </w:hyperlink>
    </w:p>
    <w:p w14:paraId="5AABA4CC" w14:textId="037036B3" w:rsidR="00C21D9C" w:rsidRDefault="00C21D9C">
      <w:pPr>
        <w:pStyle w:val="TOC2"/>
        <w:tabs>
          <w:tab w:val="left" w:pos="960"/>
          <w:tab w:val="right" w:leader="dot" w:pos="8636"/>
        </w:tabs>
        <w:rPr>
          <w:rFonts w:asciiTheme="minorHAnsi" w:eastAsiaTheme="minorEastAsia" w:hAnsiTheme="minorHAnsi" w:cstheme="minorBidi"/>
          <w:bCs w:val="0"/>
          <w:noProof/>
          <w:sz w:val="22"/>
        </w:rPr>
      </w:pPr>
      <w:hyperlink w:anchor="_Toc76028584" w:history="1">
        <w:r w:rsidRPr="00987E11">
          <w:rPr>
            <w:rStyle w:val="Hyperlink"/>
            <w:noProof/>
          </w:rPr>
          <w:t>8.5</w:t>
        </w:r>
        <w:r>
          <w:rPr>
            <w:rFonts w:asciiTheme="minorHAnsi" w:eastAsiaTheme="minorEastAsia" w:hAnsiTheme="minorHAnsi" w:cstheme="minorBidi"/>
            <w:bCs w:val="0"/>
            <w:noProof/>
            <w:sz w:val="22"/>
          </w:rPr>
          <w:tab/>
        </w:r>
        <w:r w:rsidRPr="00987E11">
          <w:rPr>
            <w:rStyle w:val="Hyperlink"/>
            <w:noProof/>
          </w:rPr>
          <w:t>FlexO-2 adaptation to FOIC2.8-DO</w:t>
        </w:r>
        <w:r>
          <w:rPr>
            <w:noProof/>
            <w:webHidden/>
          </w:rPr>
          <w:tab/>
        </w:r>
        <w:r>
          <w:rPr>
            <w:noProof/>
            <w:webHidden/>
          </w:rPr>
          <w:fldChar w:fldCharType="begin"/>
        </w:r>
        <w:r>
          <w:rPr>
            <w:noProof/>
            <w:webHidden/>
          </w:rPr>
          <w:instrText xml:space="preserve"> PAGEREF _Toc76028584 \h </w:instrText>
        </w:r>
        <w:r>
          <w:rPr>
            <w:noProof/>
            <w:webHidden/>
          </w:rPr>
        </w:r>
        <w:r>
          <w:rPr>
            <w:noProof/>
            <w:webHidden/>
          </w:rPr>
          <w:fldChar w:fldCharType="separate"/>
        </w:r>
        <w:r>
          <w:rPr>
            <w:noProof/>
            <w:webHidden/>
          </w:rPr>
          <w:t>26</w:t>
        </w:r>
        <w:r>
          <w:rPr>
            <w:noProof/>
            <w:webHidden/>
          </w:rPr>
          <w:fldChar w:fldCharType="end"/>
        </w:r>
      </w:hyperlink>
    </w:p>
    <w:p w14:paraId="05DDFF47" w14:textId="710E4F2F" w:rsidR="00C21D9C" w:rsidRDefault="00C21D9C">
      <w:pPr>
        <w:pStyle w:val="TOC2"/>
        <w:tabs>
          <w:tab w:val="left" w:pos="960"/>
          <w:tab w:val="right" w:leader="dot" w:pos="8636"/>
        </w:tabs>
        <w:rPr>
          <w:rFonts w:asciiTheme="minorHAnsi" w:eastAsiaTheme="minorEastAsia" w:hAnsiTheme="minorHAnsi" w:cstheme="minorBidi"/>
          <w:bCs w:val="0"/>
          <w:noProof/>
          <w:sz w:val="22"/>
        </w:rPr>
      </w:pPr>
      <w:hyperlink w:anchor="_Toc76028588" w:history="1">
        <w:r w:rsidRPr="00987E11">
          <w:rPr>
            <w:rStyle w:val="Hyperlink"/>
            <w:noProof/>
          </w:rPr>
          <w:t>8.6</w:t>
        </w:r>
        <w:r>
          <w:rPr>
            <w:rFonts w:asciiTheme="minorHAnsi" w:eastAsiaTheme="minorEastAsia" w:hAnsiTheme="minorHAnsi" w:cstheme="minorBidi"/>
            <w:bCs w:val="0"/>
            <w:noProof/>
            <w:sz w:val="22"/>
          </w:rPr>
          <w:tab/>
        </w:r>
        <w:r w:rsidRPr="00987E11">
          <w:rPr>
            <w:rStyle w:val="Hyperlink"/>
            <w:noProof/>
          </w:rPr>
          <w:t>FlexO-1 adaptation to FOIC1.4-DO</w:t>
        </w:r>
        <w:r>
          <w:rPr>
            <w:noProof/>
            <w:webHidden/>
          </w:rPr>
          <w:tab/>
        </w:r>
        <w:r>
          <w:rPr>
            <w:noProof/>
            <w:webHidden/>
          </w:rPr>
          <w:fldChar w:fldCharType="begin"/>
        </w:r>
        <w:r>
          <w:rPr>
            <w:noProof/>
            <w:webHidden/>
          </w:rPr>
          <w:instrText xml:space="preserve"> PAGEREF _Toc76028588 \h </w:instrText>
        </w:r>
        <w:r>
          <w:rPr>
            <w:noProof/>
            <w:webHidden/>
          </w:rPr>
        </w:r>
        <w:r>
          <w:rPr>
            <w:noProof/>
            <w:webHidden/>
          </w:rPr>
          <w:fldChar w:fldCharType="separate"/>
        </w:r>
        <w:r>
          <w:rPr>
            <w:noProof/>
            <w:webHidden/>
          </w:rPr>
          <w:t>27</w:t>
        </w:r>
        <w:r>
          <w:rPr>
            <w:noProof/>
            <w:webHidden/>
          </w:rPr>
          <w:fldChar w:fldCharType="end"/>
        </w:r>
      </w:hyperlink>
    </w:p>
    <w:p w14:paraId="3097001D" w14:textId="56641CB2" w:rsidR="00C21D9C" w:rsidRDefault="00C21D9C">
      <w:pPr>
        <w:pStyle w:val="TOC2"/>
        <w:tabs>
          <w:tab w:val="left" w:pos="960"/>
          <w:tab w:val="right" w:leader="dot" w:pos="8636"/>
        </w:tabs>
        <w:rPr>
          <w:rFonts w:asciiTheme="minorHAnsi" w:eastAsiaTheme="minorEastAsia" w:hAnsiTheme="minorHAnsi" w:cstheme="minorBidi"/>
          <w:bCs w:val="0"/>
          <w:noProof/>
          <w:sz w:val="22"/>
        </w:rPr>
      </w:pPr>
      <w:hyperlink w:anchor="_Toc76028589" w:history="1">
        <w:r w:rsidRPr="00987E11">
          <w:rPr>
            <w:rStyle w:val="Hyperlink"/>
            <w:noProof/>
          </w:rPr>
          <w:t>8.7</w:t>
        </w:r>
        <w:r>
          <w:rPr>
            <w:rFonts w:asciiTheme="minorHAnsi" w:eastAsiaTheme="minorEastAsia" w:hAnsiTheme="minorHAnsi" w:cstheme="minorBidi"/>
            <w:bCs w:val="0"/>
            <w:noProof/>
            <w:sz w:val="22"/>
          </w:rPr>
          <w:tab/>
        </w:r>
        <w:r w:rsidRPr="00987E11">
          <w:rPr>
            <w:rStyle w:val="Hyperlink"/>
            <w:noProof/>
          </w:rPr>
          <w:t>Frame Synchronous Scrambling</w:t>
        </w:r>
        <w:r>
          <w:rPr>
            <w:noProof/>
            <w:webHidden/>
          </w:rPr>
          <w:tab/>
        </w:r>
        <w:r>
          <w:rPr>
            <w:noProof/>
            <w:webHidden/>
          </w:rPr>
          <w:fldChar w:fldCharType="begin"/>
        </w:r>
        <w:r>
          <w:rPr>
            <w:noProof/>
            <w:webHidden/>
          </w:rPr>
          <w:instrText xml:space="preserve"> PAGEREF _Toc76028589 \h </w:instrText>
        </w:r>
        <w:r>
          <w:rPr>
            <w:noProof/>
            <w:webHidden/>
          </w:rPr>
        </w:r>
        <w:r>
          <w:rPr>
            <w:noProof/>
            <w:webHidden/>
          </w:rPr>
          <w:fldChar w:fldCharType="separate"/>
        </w:r>
        <w:r>
          <w:rPr>
            <w:noProof/>
            <w:webHidden/>
          </w:rPr>
          <w:t>28</w:t>
        </w:r>
        <w:r>
          <w:rPr>
            <w:noProof/>
            <w:webHidden/>
          </w:rPr>
          <w:fldChar w:fldCharType="end"/>
        </w:r>
      </w:hyperlink>
    </w:p>
    <w:p w14:paraId="2BEC30A7" w14:textId="1D8190EF" w:rsidR="00C21D9C" w:rsidRDefault="00C21D9C">
      <w:pPr>
        <w:pStyle w:val="TOC1"/>
        <w:tabs>
          <w:tab w:val="left" w:pos="480"/>
          <w:tab w:val="right" w:leader="dot" w:pos="8636"/>
        </w:tabs>
        <w:rPr>
          <w:rFonts w:asciiTheme="minorHAnsi" w:eastAsiaTheme="minorEastAsia" w:hAnsiTheme="minorHAnsi" w:cstheme="minorBidi"/>
          <w:b w:val="0"/>
          <w:bCs w:val="0"/>
          <w:i w:val="0"/>
          <w:iCs w:val="0"/>
          <w:noProof/>
          <w:sz w:val="22"/>
          <w:szCs w:val="22"/>
        </w:rPr>
      </w:pPr>
      <w:hyperlink w:anchor="_Toc76028590" w:history="1">
        <w:r w:rsidRPr="00987E11">
          <w:rPr>
            <w:rStyle w:val="Hyperlink"/>
            <w:noProof/>
          </w:rPr>
          <w:t>9</w:t>
        </w:r>
        <w:r>
          <w:rPr>
            <w:rFonts w:asciiTheme="minorHAnsi" w:eastAsiaTheme="minorEastAsia" w:hAnsiTheme="minorHAnsi" w:cstheme="minorBidi"/>
            <w:b w:val="0"/>
            <w:bCs w:val="0"/>
            <w:i w:val="0"/>
            <w:iCs w:val="0"/>
            <w:noProof/>
            <w:sz w:val="22"/>
            <w:szCs w:val="22"/>
          </w:rPr>
          <w:tab/>
        </w:r>
        <w:r w:rsidRPr="00987E11">
          <w:rPr>
            <w:rStyle w:val="Hyperlink"/>
            <w:noProof/>
          </w:rPr>
          <w:t>Open Forward Error Correction (oFEC)</w:t>
        </w:r>
        <w:r>
          <w:rPr>
            <w:noProof/>
            <w:webHidden/>
          </w:rPr>
          <w:tab/>
        </w:r>
        <w:r>
          <w:rPr>
            <w:noProof/>
            <w:webHidden/>
          </w:rPr>
          <w:fldChar w:fldCharType="begin"/>
        </w:r>
        <w:r>
          <w:rPr>
            <w:noProof/>
            <w:webHidden/>
          </w:rPr>
          <w:instrText xml:space="preserve"> PAGEREF _Toc76028590 \h </w:instrText>
        </w:r>
        <w:r>
          <w:rPr>
            <w:noProof/>
            <w:webHidden/>
          </w:rPr>
        </w:r>
        <w:r>
          <w:rPr>
            <w:noProof/>
            <w:webHidden/>
          </w:rPr>
          <w:fldChar w:fldCharType="separate"/>
        </w:r>
        <w:r>
          <w:rPr>
            <w:noProof/>
            <w:webHidden/>
          </w:rPr>
          <w:t>29</w:t>
        </w:r>
        <w:r>
          <w:rPr>
            <w:noProof/>
            <w:webHidden/>
          </w:rPr>
          <w:fldChar w:fldCharType="end"/>
        </w:r>
      </w:hyperlink>
    </w:p>
    <w:p w14:paraId="1F134186" w14:textId="2A962C29" w:rsidR="00C21D9C" w:rsidRDefault="00C21D9C">
      <w:pPr>
        <w:pStyle w:val="TOC2"/>
        <w:tabs>
          <w:tab w:val="left" w:pos="960"/>
          <w:tab w:val="right" w:leader="dot" w:pos="8636"/>
        </w:tabs>
        <w:rPr>
          <w:rFonts w:asciiTheme="minorHAnsi" w:eastAsiaTheme="minorEastAsia" w:hAnsiTheme="minorHAnsi" w:cstheme="minorBidi"/>
          <w:bCs w:val="0"/>
          <w:noProof/>
          <w:sz w:val="22"/>
        </w:rPr>
      </w:pPr>
      <w:hyperlink w:anchor="_Toc76028591" w:history="1">
        <w:r w:rsidRPr="00987E11">
          <w:rPr>
            <w:rStyle w:val="Hyperlink"/>
            <w:noProof/>
          </w:rPr>
          <w:t>9.1</w:t>
        </w:r>
        <w:r>
          <w:rPr>
            <w:rFonts w:asciiTheme="minorHAnsi" w:eastAsiaTheme="minorEastAsia" w:hAnsiTheme="minorHAnsi" w:cstheme="minorBidi"/>
            <w:bCs w:val="0"/>
            <w:noProof/>
            <w:sz w:val="22"/>
          </w:rPr>
          <w:tab/>
        </w:r>
        <w:r w:rsidRPr="00987E11">
          <w:rPr>
            <w:rStyle w:val="Hyperlink"/>
            <w:noProof/>
          </w:rPr>
          <w:t>oFEC encoding codec</w:t>
        </w:r>
        <w:r>
          <w:rPr>
            <w:noProof/>
            <w:webHidden/>
          </w:rPr>
          <w:tab/>
        </w:r>
        <w:r>
          <w:rPr>
            <w:noProof/>
            <w:webHidden/>
          </w:rPr>
          <w:fldChar w:fldCharType="begin"/>
        </w:r>
        <w:r>
          <w:rPr>
            <w:noProof/>
            <w:webHidden/>
          </w:rPr>
          <w:instrText xml:space="preserve"> PAGEREF _Toc76028591 \h </w:instrText>
        </w:r>
        <w:r>
          <w:rPr>
            <w:noProof/>
            <w:webHidden/>
          </w:rPr>
        </w:r>
        <w:r>
          <w:rPr>
            <w:noProof/>
            <w:webHidden/>
          </w:rPr>
          <w:fldChar w:fldCharType="separate"/>
        </w:r>
        <w:r>
          <w:rPr>
            <w:noProof/>
            <w:webHidden/>
          </w:rPr>
          <w:t>29</w:t>
        </w:r>
        <w:r>
          <w:rPr>
            <w:noProof/>
            <w:webHidden/>
          </w:rPr>
          <w:fldChar w:fldCharType="end"/>
        </w:r>
      </w:hyperlink>
    </w:p>
    <w:p w14:paraId="40C576C4" w14:textId="76695754" w:rsidR="00C21D9C" w:rsidRDefault="00C21D9C">
      <w:pPr>
        <w:pStyle w:val="TOC2"/>
        <w:tabs>
          <w:tab w:val="left" w:pos="960"/>
          <w:tab w:val="right" w:leader="dot" w:pos="8636"/>
        </w:tabs>
        <w:rPr>
          <w:rFonts w:asciiTheme="minorHAnsi" w:eastAsiaTheme="minorEastAsia" w:hAnsiTheme="minorHAnsi" w:cstheme="minorBidi"/>
          <w:bCs w:val="0"/>
          <w:noProof/>
          <w:sz w:val="22"/>
        </w:rPr>
      </w:pPr>
      <w:hyperlink w:anchor="_Toc76028592" w:history="1">
        <w:r w:rsidRPr="00987E11">
          <w:rPr>
            <w:rStyle w:val="Hyperlink"/>
            <w:noProof/>
          </w:rPr>
          <w:t>9.2</w:t>
        </w:r>
        <w:r>
          <w:rPr>
            <w:rFonts w:asciiTheme="minorHAnsi" w:eastAsiaTheme="minorEastAsia" w:hAnsiTheme="minorHAnsi" w:cstheme="minorBidi"/>
            <w:bCs w:val="0"/>
            <w:noProof/>
            <w:sz w:val="22"/>
          </w:rPr>
          <w:tab/>
        </w:r>
        <w:r w:rsidRPr="00987E11">
          <w:rPr>
            <w:rStyle w:val="Hyperlink"/>
            <w:noProof/>
          </w:rPr>
          <w:t>Encoding</w:t>
        </w:r>
        <w:r>
          <w:rPr>
            <w:noProof/>
            <w:webHidden/>
          </w:rPr>
          <w:tab/>
        </w:r>
        <w:r>
          <w:rPr>
            <w:noProof/>
            <w:webHidden/>
          </w:rPr>
          <w:fldChar w:fldCharType="begin"/>
        </w:r>
        <w:r>
          <w:rPr>
            <w:noProof/>
            <w:webHidden/>
          </w:rPr>
          <w:instrText xml:space="preserve"> PAGEREF _Toc76028592 \h </w:instrText>
        </w:r>
        <w:r>
          <w:rPr>
            <w:noProof/>
            <w:webHidden/>
          </w:rPr>
        </w:r>
        <w:r>
          <w:rPr>
            <w:noProof/>
            <w:webHidden/>
          </w:rPr>
          <w:fldChar w:fldCharType="separate"/>
        </w:r>
        <w:r>
          <w:rPr>
            <w:noProof/>
            <w:webHidden/>
          </w:rPr>
          <w:t>33</w:t>
        </w:r>
        <w:r>
          <w:rPr>
            <w:noProof/>
            <w:webHidden/>
          </w:rPr>
          <w:fldChar w:fldCharType="end"/>
        </w:r>
      </w:hyperlink>
    </w:p>
    <w:p w14:paraId="726A02CF" w14:textId="1C3DB708" w:rsidR="00C21D9C" w:rsidRDefault="00C21D9C">
      <w:pPr>
        <w:pStyle w:val="TOC3"/>
        <w:tabs>
          <w:tab w:val="left" w:pos="1200"/>
          <w:tab w:val="right" w:leader="dot" w:pos="8636"/>
        </w:tabs>
        <w:rPr>
          <w:rFonts w:asciiTheme="minorHAnsi" w:eastAsiaTheme="minorEastAsia" w:hAnsiTheme="minorHAnsi" w:cstheme="minorBidi"/>
          <w:noProof/>
          <w:sz w:val="22"/>
          <w:szCs w:val="22"/>
        </w:rPr>
      </w:pPr>
      <w:hyperlink w:anchor="_Toc76028593" w:history="1">
        <w:r w:rsidRPr="00987E11">
          <w:rPr>
            <w:rStyle w:val="Hyperlink"/>
            <w:noProof/>
          </w:rPr>
          <w:t>9.2.1</w:t>
        </w:r>
        <w:r>
          <w:rPr>
            <w:rFonts w:asciiTheme="minorHAnsi" w:eastAsiaTheme="minorEastAsia" w:hAnsiTheme="minorHAnsi" w:cstheme="minorBidi"/>
            <w:noProof/>
            <w:sz w:val="22"/>
            <w:szCs w:val="22"/>
          </w:rPr>
          <w:tab/>
        </w:r>
        <w:r w:rsidRPr="00987E11">
          <w:rPr>
            <w:rStyle w:val="Hyperlink"/>
            <w:noProof/>
          </w:rPr>
          <w:t>Encoder interface</w:t>
        </w:r>
        <w:r>
          <w:rPr>
            <w:noProof/>
            <w:webHidden/>
          </w:rPr>
          <w:tab/>
        </w:r>
        <w:r>
          <w:rPr>
            <w:noProof/>
            <w:webHidden/>
          </w:rPr>
          <w:fldChar w:fldCharType="begin"/>
        </w:r>
        <w:r>
          <w:rPr>
            <w:noProof/>
            <w:webHidden/>
          </w:rPr>
          <w:instrText xml:space="preserve"> PAGEREF _Toc76028593 \h </w:instrText>
        </w:r>
        <w:r>
          <w:rPr>
            <w:noProof/>
            <w:webHidden/>
          </w:rPr>
        </w:r>
        <w:r>
          <w:rPr>
            <w:noProof/>
            <w:webHidden/>
          </w:rPr>
          <w:fldChar w:fldCharType="separate"/>
        </w:r>
        <w:r>
          <w:rPr>
            <w:noProof/>
            <w:webHidden/>
          </w:rPr>
          <w:t>33</w:t>
        </w:r>
        <w:r>
          <w:rPr>
            <w:noProof/>
            <w:webHidden/>
          </w:rPr>
          <w:fldChar w:fldCharType="end"/>
        </w:r>
      </w:hyperlink>
    </w:p>
    <w:p w14:paraId="67FAB595" w14:textId="29B0F4EB" w:rsidR="00C21D9C" w:rsidRDefault="00C21D9C">
      <w:pPr>
        <w:pStyle w:val="TOC3"/>
        <w:tabs>
          <w:tab w:val="left" w:pos="1200"/>
          <w:tab w:val="right" w:leader="dot" w:pos="8636"/>
        </w:tabs>
        <w:rPr>
          <w:rFonts w:asciiTheme="minorHAnsi" w:eastAsiaTheme="minorEastAsia" w:hAnsiTheme="minorHAnsi" w:cstheme="minorBidi"/>
          <w:noProof/>
          <w:sz w:val="22"/>
          <w:szCs w:val="22"/>
        </w:rPr>
      </w:pPr>
      <w:hyperlink w:anchor="_Toc76028594" w:history="1">
        <w:r w:rsidRPr="00987E11">
          <w:rPr>
            <w:rStyle w:val="Hyperlink"/>
            <w:noProof/>
          </w:rPr>
          <w:t>9.2.2</w:t>
        </w:r>
        <w:r>
          <w:rPr>
            <w:rFonts w:asciiTheme="minorHAnsi" w:eastAsiaTheme="minorEastAsia" w:hAnsiTheme="minorHAnsi" w:cstheme="minorBidi"/>
            <w:noProof/>
            <w:sz w:val="22"/>
            <w:szCs w:val="22"/>
          </w:rPr>
          <w:tab/>
        </w:r>
        <w:r w:rsidRPr="00987E11">
          <w:rPr>
            <w:rStyle w:val="Hyperlink"/>
            <w:noProof/>
          </w:rPr>
          <w:t>Formal encoder definition</w:t>
        </w:r>
        <w:r>
          <w:rPr>
            <w:noProof/>
            <w:webHidden/>
          </w:rPr>
          <w:tab/>
        </w:r>
        <w:r>
          <w:rPr>
            <w:noProof/>
            <w:webHidden/>
          </w:rPr>
          <w:fldChar w:fldCharType="begin"/>
        </w:r>
        <w:r>
          <w:rPr>
            <w:noProof/>
            <w:webHidden/>
          </w:rPr>
          <w:instrText xml:space="preserve"> PAGEREF _Toc76028594 \h </w:instrText>
        </w:r>
        <w:r>
          <w:rPr>
            <w:noProof/>
            <w:webHidden/>
          </w:rPr>
        </w:r>
        <w:r>
          <w:rPr>
            <w:noProof/>
            <w:webHidden/>
          </w:rPr>
          <w:fldChar w:fldCharType="separate"/>
        </w:r>
        <w:r>
          <w:rPr>
            <w:noProof/>
            <w:webHidden/>
          </w:rPr>
          <w:t>35</w:t>
        </w:r>
        <w:r>
          <w:rPr>
            <w:noProof/>
            <w:webHidden/>
          </w:rPr>
          <w:fldChar w:fldCharType="end"/>
        </w:r>
      </w:hyperlink>
    </w:p>
    <w:p w14:paraId="18151509" w14:textId="06953A9A" w:rsidR="00C21D9C" w:rsidRDefault="00C21D9C">
      <w:pPr>
        <w:pStyle w:val="TOC2"/>
        <w:tabs>
          <w:tab w:val="left" w:pos="960"/>
          <w:tab w:val="right" w:leader="dot" w:pos="8636"/>
        </w:tabs>
        <w:rPr>
          <w:rFonts w:asciiTheme="minorHAnsi" w:eastAsiaTheme="minorEastAsia" w:hAnsiTheme="minorHAnsi" w:cstheme="minorBidi"/>
          <w:bCs w:val="0"/>
          <w:noProof/>
          <w:sz w:val="22"/>
        </w:rPr>
      </w:pPr>
      <w:hyperlink w:anchor="_Toc76028595" w:history="1">
        <w:r w:rsidRPr="00987E11">
          <w:rPr>
            <w:rStyle w:val="Hyperlink"/>
            <w:noProof/>
          </w:rPr>
          <w:t>9.3</w:t>
        </w:r>
        <w:r>
          <w:rPr>
            <w:rFonts w:asciiTheme="minorHAnsi" w:eastAsiaTheme="minorEastAsia" w:hAnsiTheme="minorHAnsi" w:cstheme="minorBidi"/>
            <w:bCs w:val="0"/>
            <w:noProof/>
            <w:sz w:val="22"/>
          </w:rPr>
          <w:tab/>
        </w:r>
        <w:r w:rsidRPr="00987E11">
          <w:rPr>
            <w:rStyle w:val="Hyperlink"/>
            <w:noProof/>
          </w:rPr>
          <w:t>Decoding</w:t>
        </w:r>
        <w:r>
          <w:rPr>
            <w:noProof/>
            <w:webHidden/>
          </w:rPr>
          <w:tab/>
        </w:r>
        <w:r>
          <w:rPr>
            <w:noProof/>
            <w:webHidden/>
          </w:rPr>
          <w:fldChar w:fldCharType="begin"/>
        </w:r>
        <w:r>
          <w:rPr>
            <w:noProof/>
            <w:webHidden/>
          </w:rPr>
          <w:instrText xml:space="preserve"> PAGEREF _Toc76028595 \h </w:instrText>
        </w:r>
        <w:r>
          <w:rPr>
            <w:noProof/>
            <w:webHidden/>
          </w:rPr>
        </w:r>
        <w:r>
          <w:rPr>
            <w:noProof/>
            <w:webHidden/>
          </w:rPr>
          <w:fldChar w:fldCharType="separate"/>
        </w:r>
        <w:r>
          <w:rPr>
            <w:noProof/>
            <w:webHidden/>
          </w:rPr>
          <w:t>36</w:t>
        </w:r>
        <w:r>
          <w:rPr>
            <w:noProof/>
            <w:webHidden/>
          </w:rPr>
          <w:fldChar w:fldCharType="end"/>
        </w:r>
      </w:hyperlink>
    </w:p>
    <w:p w14:paraId="7BD4B011" w14:textId="532B5752" w:rsidR="00C21D9C" w:rsidRDefault="00C21D9C">
      <w:pPr>
        <w:pStyle w:val="TOC2"/>
        <w:tabs>
          <w:tab w:val="left" w:pos="960"/>
          <w:tab w:val="right" w:leader="dot" w:pos="8636"/>
        </w:tabs>
        <w:rPr>
          <w:rFonts w:asciiTheme="minorHAnsi" w:eastAsiaTheme="minorEastAsia" w:hAnsiTheme="minorHAnsi" w:cstheme="minorBidi"/>
          <w:bCs w:val="0"/>
          <w:noProof/>
          <w:sz w:val="22"/>
        </w:rPr>
      </w:pPr>
      <w:hyperlink w:anchor="_Toc76028596" w:history="1">
        <w:r w:rsidRPr="00987E11">
          <w:rPr>
            <w:rStyle w:val="Hyperlink"/>
            <w:noProof/>
          </w:rPr>
          <w:t>9.4</w:t>
        </w:r>
        <w:r>
          <w:rPr>
            <w:rFonts w:asciiTheme="minorHAnsi" w:eastAsiaTheme="minorEastAsia" w:hAnsiTheme="minorHAnsi" w:cstheme="minorBidi"/>
            <w:bCs w:val="0"/>
            <w:noProof/>
            <w:sz w:val="22"/>
          </w:rPr>
          <w:tab/>
        </w:r>
        <w:r w:rsidRPr="00987E11">
          <w:rPr>
            <w:rStyle w:val="Hyperlink"/>
            <w:noProof/>
          </w:rPr>
          <w:t>oFEC Interleaver</w:t>
        </w:r>
        <w:r>
          <w:rPr>
            <w:noProof/>
            <w:webHidden/>
          </w:rPr>
          <w:tab/>
        </w:r>
        <w:r>
          <w:rPr>
            <w:noProof/>
            <w:webHidden/>
          </w:rPr>
          <w:fldChar w:fldCharType="begin"/>
        </w:r>
        <w:r>
          <w:rPr>
            <w:noProof/>
            <w:webHidden/>
          </w:rPr>
          <w:instrText xml:space="preserve"> PAGEREF _Toc76028596 \h </w:instrText>
        </w:r>
        <w:r>
          <w:rPr>
            <w:noProof/>
            <w:webHidden/>
          </w:rPr>
        </w:r>
        <w:r>
          <w:rPr>
            <w:noProof/>
            <w:webHidden/>
          </w:rPr>
          <w:fldChar w:fldCharType="separate"/>
        </w:r>
        <w:r>
          <w:rPr>
            <w:noProof/>
            <w:webHidden/>
          </w:rPr>
          <w:t>37</w:t>
        </w:r>
        <w:r>
          <w:rPr>
            <w:noProof/>
            <w:webHidden/>
          </w:rPr>
          <w:fldChar w:fldCharType="end"/>
        </w:r>
      </w:hyperlink>
    </w:p>
    <w:p w14:paraId="2973660D" w14:textId="30261959" w:rsidR="00C21D9C" w:rsidRDefault="00C21D9C">
      <w:pPr>
        <w:pStyle w:val="TOC3"/>
        <w:tabs>
          <w:tab w:val="left" w:pos="1200"/>
          <w:tab w:val="right" w:leader="dot" w:pos="8636"/>
        </w:tabs>
        <w:rPr>
          <w:rFonts w:asciiTheme="minorHAnsi" w:eastAsiaTheme="minorEastAsia" w:hAnsiTheme="minorHAnsi" w:cstheme="minorBidi"/>
          <w:noProof/>
          <w:sz w:val="22"/>
          <w:szCs w:val="22"/>
        </w:rPr>
      </w:pPr>
      <w:hyperlink w:anchor="_Toc76028597" w:history="1">
        <w:r w:rsidRPr="00987E11">
          <w:rPr>
            <w:rStyle w:val="Hyperlink"/>
            <w:noProof/>
          </w:rPr>
          <w:t>9.4.1</w:t>
        </w:r>
        <w:r>
          <w:rPr>
            <w:rFonts w:asciiTheme="minorHAnsi" w:eastAsiaTheme="minorEastAsia" w:hAnsiTheme="minorHAnsi" w:cstheme="minorBidi"/>
            <w:noProof/>
            <w:sz w:val="22"/>
            <w:szCs w:val="22"/>
          </w:rPr>
          <w:tab/>
        </w:r>
        <w:r w:rsidRPr="00987E11">
          <w:rPr>
            <w:rStyle w:val="Hyperlink"/>
            <w:noProof/>
          </w:rPr>
          <w:t>oFEC Interleaver architecture</w:t>
        </w:r>
        <w:r>
          <w:rPr>
            <w:noProof/>
            <w:webHidden/>
          </w:rPr>
          <w:tab/>
        </w:r>
        <w:r>
          <w:rPr>
            <w:noProof/>
            <w:webHidden/>
          </w:rPr>
          <w:fldChar w:fldCharType="begin"/>
        </w:r>
        <w:r>
          <w:rPr>
            <w:noProof/>
            <w:webHidden/>
          </w:rPr>
          <w:instrText xml:space="preserve"> PAGEREF _Toc76028597 \h </w:instrText>
        </w:r>
        <w:r>
          <w:rPr>
            <w:noProof/>
            <w:webHidden/>
          </w:rPr>
        </w:r>
        <w:r>
          <w:rPr>
            <w:noProof/>
            <w:webHidden/>
          </w:rPr>
          <w:fldChar w:fldCharType="separate"/>
        </w:r>
        <w:r>
          <w:rPr>
            <w:noProof/>
            <w:webHidden/>
          </w:rPr>
          <w:t>37</w:t>
        </w:r>
        <w:r>
          <w:rPr>
            <w:noProof/>
            <w:webHidden/>
          </w:rPr>
          <w:fldChar w:fldCharType="end"/>
        </w:r>
      </w:hyperlink>
    </w:p>
    <w:p w14:paraId="4B1ECD86" w14:textId="37F7FC03" w:rsidR="00C21D9C" w:rsidRDefault="00C21D9C">
      <w:pPr>
        <w:pStyle w:val="TOC3"/>
        <w:tabs>
          <w:tab w:val="left" w:pos="1200"/>
          <w:tab w:val="right" w:leader="dot" w:pos="8636"/>
        </w:tabs>
        <w:rPr>
          <w:rFonts w:asciiTheme="minorHAnsi" w:eastAsiaTheme="minorEastAsia" w:hAnsiTheme="minorHAnsi" w:cstheme="minorBidi"/>
          <w:noProof/>
          <w:sz w:val="22"/>
          <w:szCs w:val="22"/>
        </w:rPr>
      </w:pPr>
      <w:hyperlink w:anchor="_Toc76028598" w:history="1">
        <w:r w:rsidRPr="00987E11">
          <w:rPr>
            <w:rStyle w:val="Hyperlink"/>
            <w:noProof/>
          </w:rPr>
          <w:t>9.4.2</w:t>
        </w:r>
        <w:r>
          <w:rPr>
            <w:rFonts w:asciiTheme="minorHAnsi" w:eastAsiaTheme="minorEastAsia" w:hAnsiTheme="minorHAnsi" w:cstheme="minorBidi"/>
            <w:noProof/>
            <w:sz w:val="22"/>
            <w:szCs w:val="22"/>
          </w:rPr>
          <w:tab/>
        </w:r>
        <w:r w:rsidRPr="00987E11">
          <w:rPr>
            <w:rStyle w:val="Hyperlink"/>
            <w:noProof/>
          </w:rPr>
          <w:t>Intra-block interleaving</w:t>
        </w:r>
        <w:r>
          <w:rPr>
            <w:noProof/>
            <w:webHidden/>
          </w:rPr>
          <w:tab/>
        </w:r>
        <w:r>
          <w:rPr>
            <w:noProof/>
            <w:webHidden/>
          </w:rPr>
          <w:fldChar w:fldCharType="begin"/>
        </w:r>
        <w:r>
          <w:rPr>
            <w:noProof/>
            <w:webHidden/>
          </w:rPr>
          <w:instrText xml:space="preserve"> PAGEREF _Toc76028598 \h </w:instrText>
        </w:r>
        <w:r>
          <w:rPr>
            <w:noProof/>
            <w:webHidden/>
          </w:rPr>
        </w:r>
        <w:r>
          <w:rPr>
            <w:noProof/>
            <w:webHidden/>
          </w:rPr>
          <w:fldChar w:fldCharType="separate"/>
        </w:r>
        <w:r>
          <w:rPr>
            <w:noProof/>
            <w:webHidden/>
          </w:rPr>
          <w:t>37</w:t>
        </w:r>
        <w:r>
          <w:rPr>
            <w:noProof/>
            <w:webHidden/>
          </w:rPr>
          <w:fldChar w:fldCharType="end"/>
        </w:r>
      </w:hyperlink>
    </w:p>
    <w:p w14:paraId="77BF6E7C" w14:textId="06046FD6" w:rsidR="00C21D9C" w:rsidRDefault="00C21D9C">
      <w:pPr>
        <w:pStyle w:val="TOC3"/>
        <w:tabs>
          <w:tab w:val="left" w:pos="1200"/>
          <w:tab w:val="right" w:leader="dot" w:pos="8636"/>
        </w:tabs>
        <w:rPr>
          <w:rFonts w:asciiTheme="minorHAnsi" w:eastAsiaTheme="minorEastAsia" w:hAnsiTheme="minorHAnsi" w:cstheme="minorBidi"/>
          <w:noProof/>
          <w:sz w:val="22"/>
          <w:szCs w:val="22"/>
        </w:rPr>
      </w:pPr>
      <w:hyperlink w:anchor="_Toc76028599" w:history="1">
        <w:r w:rsidRPr="00987E11">
          <w:rPr>
            <w:rStyle w:val="Hyperlink"/>
            <w:noProof/>
          </w:rPr>
          <w:t>9.4.3</w:t>
        </w:r>
        <w:r>
          <w:rPr>
            <w:rFonts w:asciiTheme="minorHAnsi" w:eastAsiaTheme="minorEastAsia" w:hAnsiTheme="minorHAnsi" w:cstheme="minorBidi"/>
            <w:noProof/>
            <w:sz w:val="22"/>
            <w:szCs w:val="22"/>
          </w:rPr>
          <w:tab/>
        </w:r>
        <w:r w:rsidRPr="00987E11">
          <w:rPr>
            <w:rStyle w:val="Hyperlink"/>
            <w:noProof/>
          </w:rPr>
          <w:t>Inter-block interleaving</w:t>
        </w:r>
        <w:r>
          <w:rPr>
            <w:noProof/>
            <w:webHidden/>
          </w:rPr>
          <w:tab/>
        </w:r>
        <w:r>
          <w:rPr>
            <w:noProof/>
            <w:webHidden/>
          </w:rPr>
          <w:fldChar w:fldCharType="begin"/>
        </w:r>
        <w:r>
          <w:rPr>
            <w:noProof/>
            <w:webHidden/>
          </w:rPr>
          <w:instrText xml:space="preserve"> PAGEREF _Toc76028599 \h </w:instrText>
        </w:r>
        <w:r>
          <w:rPr>
            <w:noProof/>
            <w:webHidden/>
          </w:rPr>
        </w:r>
        <w:r>
          <w:rPr>
            <w:noProof/>
            <w:webHidden/>
          </w:rPr>
          <w:fldChar w:fldCharType="separate"/>
        </w:r>
        <w:r>
          <w:rPr>
            <w:noProof/>
            <w:webHidden/>
          </w:rPr>
          <w:t>38</w:t>
        </w:r>
        <w:r>
          <w:rPr>
            <w:noProof/>
            <w:webHidden/>
          </w:rPr>
          <w:fldChar w:fldCharType="end"/>
        </w:r>
      </w:hyperlink>
    </w:p>
    <w:p w14:paraId="05FE7EF7" w14:textId="2F3338A1" w:rsidR="00C21D9C" w:rsidRDefault="00C21D9C">
      <w:pPr>
        <w:pStyle w:val="TOC1"/>
        <w:tabs>
          <w:tab w:val="left" w:pos="720"/>
          <w:tab w:val="right" w:leader="dot" w:pos="8636"/>
        </w:tabs>
        <w:rPr>
          <w:rFonts w:asciiTheme="minorHAnsi" w:eastAsiaTheme="minorEastAsia" w:hAnsiTheme="minorHAnsi" w:cstheme="minorBidi"/>
          <w:b w:val="0"/>
          <w:bCs w:val="0"/>
          <w:i w:val="0"/>
          <w:iCs w:val="0"/>
          <w:noProof/>
          <w:sz w:val="22"/>
          <w:szCs w:val="22"/>
        </w:rPr>
      </w:pPr>
      <w:hyperlink w:anchor="_Toc76028600" w:history="1">
        <w:r w:rsidRPr="00987E11">
          <w:rPr>
            <w:rStyle w:val="Hyperlink"/>
            <w:noProof/>
          </w:rPr>
          <w:t>10</w:t>
        </w:r>
        <w:r>
          <w:rPr>
            <w:rFonts w:asciiTheme="minorHAnsi" w:eastAsiaTheme="minorEastAsia" w:hAnsiTheme="minorHAnsi" w:cstheme="minorBidi"/>
            <w:b w:val="0"/>
            <w:bCs w:val="0"/>
            <w:i w:val="0"/>
            <w:iCs w:val="0"/>
            <w:noProof/>
            <w:sz w:val="22"/>
            <w:szCs w:val="22"/>
          </w:rPr>
          <w:tab/>
        </w:r>
        <w:r w:rsidRPr="00987E11">
          <w:rPr>
            <w:rStyle w:val="Hyperlink"/>
            <w:noProof/>
          </w:rPr>
          <w:t>Symbol Mapping and Polarization Distribution</w:t>
        </w:r>
        <w:r>
          <w:rPr>
            <w:noProof/>
            <w:webHidden/>
          </w:rPr>
          <w:tab/>
        </w:r>
        <w:r>
          <w:rPr>
            <w:noProof/>
            <w:webHidden/>
          </w:rPr>
          <w:fldChar w:fldCharType="begin"/>
        </w:r>
        <w:r>
          <w:rPr>
            <w:noProof/>
            <w:webHidden/>
          </w:rPr>
          <w:instrText xml:space="preserve"> PAGEREF _Toc76028600 \h </w:instrText>
        </w:r>
        <w:r>
          <w:rPr>
            <w:noProof/>
            <w:webHidden/>
          </w:rPr>
        </w:r>
        <w:r>
          <w:rPr>
            <w:noProof/>
            <w:webHidden/>
          </w:rPr>
          <w:fldChar w:fldCharType="separate"/>
        </w:r>
        <w:r>
          <w:rPr>
            <w:noProof/>
            <w:webHidden/>
          </w:rPr>
          <w:t>42</w:t>
        </w:r>
        <w:r>
          <w:rPr>
            <w:noProof/>
            <w:webHidden/>
          </w:rPr>
          <w:fldChar w:fldCharType="end"/>
        </w:r>
      </w:hyperlink>
    </w:p>
    <w:p w14:paraId="0F597D36" w14:textId="27EE341F" w:rsidR="00C21D9C" w:rsidRDefault="00C21D9C">
      <w:pPr>
        <w:pStyle w:val="TOC2"/>
        <w:tabs>
          <w:tab w:val="left" w:pos="960"/>
          <w:tab w:val="right" w:leader="dot" w:pos="8636"/>
        </w:tabs>
        <w:rPr>
          <w:rFonts w:asciiTheme="minorHAnsi" w:eastAsiaTheme="minorEastAsia" w:hAnsiTheme="minorHAnsi" w:cstheme="minorBidi"/>
          <w:bCs w:val="0"/>
          <w:noProof/>
          <w:sz w:val="22"/>
        </w:rPr>
      </w:pPr>
      <w:hyperlink w:anchor="_Toc76028601" w:history="1">
        <w:r w:rsidRPr="00987E11">
          <w:rPr>
            <w:rStyle w:val="Hyperlink"/>
            <w:noProof/>
          </w:rPr>
          <w:t>10.1</w:t>
        </w:r>
        <w:r>
          <w:rPr>
            <w:rFonts w:asciiTheme="minorHAnsi" w:eastAsiaTheme="minorEastAsia" w:hAnsiTheme="minorHAnsi" w:cstheme="minorBidi"/>
            <w:bCs w:val="0"/>
            <w:noProof/>
            <w:sz w:val="22"/>
          </w:rPr>
          <w:tab/>
        </w:r>
        <w:r w:rsidRPr="00987E11">
          <w:rPr>
            <w:rStyle w:val="Hyperlink"/>
            <w:noProof/>
          </w:rPr>
          <w:t>Symbol mapping</w:t>
        </w:r>
        <w:r>
          <w:rPr>
            <w:noProof/>
            <w:webHidden/>
          </w:rPr>
          <w:tab/>
        </w:r>
        <w:r>
          <w:rPr>
            <w:noProof/>
            <w:webHidden/>
          </w:rPr>
          <w:fldChar w:fldCharType="begin"/>
        </w:r>
        <w:r>
          <w:rPr>
            <w:noProof/>
            <w:webHidden/>
          </w:rPr>
          <w:instrText xml:space="preserve"> PAGEREF _Toc76028601 \h </w:instrText>
        </w:r>
        <w:r>
          <w:rPr>
            <w:noProof/>
            <w:webHidden/>
          </w:rPr>
        </w:r>
        <w:r>
          <w:rPr>
            <w:noProof/>
            <w:webHidden/>
          </w:rPr>
          <w:fldChar w:fldCharType="separate"/>
        </w:r>
        <w:r>
          <w:rPr>
            <w:noProof/>
            <w:webHidden/>
          </w:rPr>
          <w:t>42</w:t>
        </w:r>
        <w:r>
          <w:rPr>
            <w:noProof/>
            <w:webHidden/>
          </w:rPr>
          <w:fldChar w:fldCharType="end"/>
        </w:r>
      </w:hyperlink>
    </w:p>
    <w:p w14:paraId="77252BEC" w14:textId="4297730F" w:rsidR="00C21D9C" w:rsidRDefault="00C21D9C">
      <w:pPr>
        <w:pStyle w:val="TOC3"/>
        <w:tabs>
          <w:tab w:val="left" w:pos="1440"/>
          <w:tab w:val="right" w:leader="dot" w:pos="8636"/>
        </w:tabs>
        <w:rPr>
          <w:rFonts w:asciiTheme="minorHAnsi" w:eastAsiaTheme="minorEastAsia" w:hAnsiTheme="minorHAnsi" w:cstheme="minorBidi"/>
          <w:noProof/>
          <w:sz w:val="22"/>
          <w:szCs w:val="22"/>
        </w:rPr>
      </w:pPr>
      <w:hyperlink w:anchor="_Toc76028602" w:history="1">
        <w:r w:rsidRPr="00987E11">
          <w:rPr>
            <w:rStyle w:val="Hyperlink"/>
            <w:noProof/>
          </w:rPr>
          <w:t>10.1.1</w:t>
        </w:r>
        <w:r>
          <w:rPr>
            <w:rFonts w:asciiTheme="minorHAnsi" w:eastAsiaTheme="minorEastAsia" w:hAnsiTheme="minorHAnsi" w:cstheme="minorBidi"/>
            <w:noProof/>
            <w:sz w:val="22"/>
            <w:szCs w:val="22"/>
          </w:rPr>
          <w:tab/>
        </w:r>
        <w:r w:rsidRPr="00987E11">
          <w:rPr>
            <w:rStyle w:val="Hyperlink"/>
            <w:noProof/>
          </w:rPr>
          <w:t>DP-16QAM Symbols</w:t>
        </w:r>
        <w:r>
          <w:rPr>
            <w:noProof/>
            <w:webHidden/>
          </w:rPr>
          <w:tab/>
        </w:r>
        <w:r>
          <w:rPr>
            <w:noProof/>
            <w:webHidden/>
          </w:rPr>
          <w:fldChar w:fldCharType="begin"/>
        </w:r>
        <w:r>
          <w:rPr>
            <w:noProof/>
            <w:webHidden/>
          </w:rPr>
          <w:instrText xml:space="preserve"> PAGEREF _Toc76028602 \h </w:instrText>
        </w:r>
        <w:r>
          <w:rPr>
            <w:noProof/>
            <w:webHidden/>
          </w:rPr>
        </w:r>
        <w:r>
          <w:rPr>
            <w:noProof/>
            <w:webHidden/>
          </w:rPr>
          <w:fldChar w:fldCharType="separate"/>
        </w:r>
        <w:r>
          <w:rPr>
            <w:noProof/>
            <w:webHidden/>
          </w:rPr>
          <w:t>42</w:t>
        </w:r>
        <w:r>
          <w:rPr>
            <w:noProof/>
            <w:webHidden/>
          </w:rPr>
          <w:fldChar w:fldCharType="end"/>
        </w:r>
      </w:hyperlink>
    </w:p>
    <w:p w14:paraId="6812FC7C" w14:textId="7A7944CF" w:rsidR="00C21D9C" w:rsidRDefault="00C21D9C">
      <w:pPr>
        <w:pStyle w:val="TOC3"/>
        <w:tabs>
          <w:tab w:val="left" w:pos="1440"/>
          <w:tab w:val="right" w:leader="dot" w:pos="8636"/>
        </w:tabs>
        <w:rPr>
          <w:rFonts w:asciiTheme="minorHAnsi" w:eastAsiaTheme="minorEastAsia" w:hAnsiTheme="minorHAnsi" w:cstheme="minorBidi"/>
          <w:noProof/>
          <w:sz w:val="22"/>
          <w:szCs w:val="22"/>
        </w:rPr>
      </w:pPr>
      <w:hyperlink w:anchor="_Toc76028603" w:history="1">
        <w:r w:rsidRPr="00987E11">
          <w:rPr>
            <w:rStyle w:val="Hyperlink"/>
            <w:noProof/>
          </w:rPr>
          <w:t>10.1.2</w:t>
        </w:r>
        <w:r>
          <w:rPr>
            <w:rFonts w:asciiTheme="minorHAnsi" w:eastAsiaTheme="minorEastAsia" w:hAnsiTheme="minorHAnsi" w:cstheme="minorBidi"/>
            <w:noProof/>
            <w:sz w:val="22"/>
            <w:szCs w:val="22"/>
          </w:rPr>
          <w:tab/>
        </w:r>
        <w:r w:rsidRPr="00987E11">
          <w:rPr>
            <w:rStyle w:val="Hyperlink"/>
            <w:noProof/>
          </w:rPr>
          <w:t>DP-8QAM Symbols</w:t>
        </w:r>
        <w:r>
          <w:rPr>
            <w:noProof/>
            <w:webHidden/>
          </w:rPr>
          <w:tab/>
        </w:r>
        <w:r>
          <w:rPr>
            <w:noProof/>
            <w:webHidden/>
          </w:rPr>
          <w:fldChar w:fldCharType="begin"/>
        </w:r>
        <w:r>
          <w:rPr>
            <w:noProof/>
            <w:webHidden/>
          </w:rPr>
          <w:instrText xml:space="preserve"> PAGEREF _Toc76028603 \h </w:instrText>
        </w:r>
        <w:r>
          <w:rPr>
            <w:noProof/>
            <w:webHidden/>
          </w:rPr>
        </w:r>
        <w:r>
          <w:rPr>
            <w:noProof/>
            <w:webHidden/>
          </w:rPr>
          <w:fldChar w:fldCharType="separate"/>
        </w:r>
        <w:r>
          <w:rPr>
            <w:noProof/>
            <w:webHidden/>
          </w:rPr>
          <w:t>43</w:t>
        </w:r>
        <w:r>
          <w:rPr>
            <w:noProof/>
            <w:webHidden/>
          </w:rPr>
          <w:fldChar w:fldCharType="end"/>
        </w:r>
      </w:hyperlink>
    </w:p>
    <w:p w14:paraId="3B6D15B6" w14:textId="1BD45570" w:rsidR="00C21D9C" w:rsidRDefault="00C21D9C">
      <w:pPr>
        <w:pStyle w:val="TOC3"/>
        <w:tabs>
          <w:tab w:val="left" w:pos="1440"/>
          <w:tab w:val="right" w:leader="dot" w:pos="8636"/>
        </w:tabs>
        <w:rPr>
          <w:rFonts w:asciiTheme="minorHAnsi" w:eastAsiaTheme="minorEastAsia" w:hAnsiTheme="minorHAnsi" w:cstheme="minorBidi"/>
          <w:noProof/>
          <w:sz w:val="22"/>
          <w:szCs w:val="22"/>
        </w:rPr>
      </w:pPr>
      <w:hyperlink w:anchor="_Toc76028604" w:history="1">
        <w:r w:rsidRPr="00987E11">
          <w:rPr>
            <w:rStyle w:val="Hyperlink"/>
            <w:noProof/>
          </w:rPr>
          <w:t>10.1.3</w:t>
        </w:r>
        <w:r>
          <w:rPr>
            <w:rFonts w:asciiTheme="minorHAnsi" w:eastAsiaTheme="minorEastAsia" w:hAnsiTheme="minorHAnsi" w:cstheme="minorBidi"/>
            <w:noProof/>
            <w:sz w:val="22"/>
            <w:szCs w:val="22"/>
          </w:rPr>
          <w:tab/>
        </w:r>
        <w:r w:rsidRPr="00987E11">
          <w:rPr>
            <w:rStyle w:val="Hyperlink"/>
            <w:noProof/>
          </w:rPr>
          <w:t>DP-QPSK Symbols</w:t>
        </w:r>
        <w:r>
          <w:rPr>
            <w:noProof/>
            <w:webHidden/>
          </w:rPr>
          <w:tab/>
        </w:r>
        <w:r>
          <w:rPr>
            <w:noProof/>
            <w:webHidden/>
          </w:rPr>
          <w:fldChar w:fldCharType="begin"/>
        </w:r>
        <w:r>
          <w:rPr>
            <w:noProof/>
            <w:webHidden/>
          </w:rPr>
          <w:instrText xml:space="preserve"> PAGEREF _Toc76028604 \h </w:instrText>
        </w:r>
        <w:r>
          <w:rPr>
            <w:noProof/>
            <w:webHidden/>
          </w:rPr>
        </w:r>
        <w:r>
          <w:rPr>
            <w:noProof/>
            <w:webHidden/>
          </w:rPr>
          <w:fldChar w:fldCharType="separate"/>
        </w:r>
        <w:r>
          <w:rPr>
            <w:noProof/>
            <w:webHidden/>
          </w:rPr>
          <w:t>44</w:t>
        </w:r>
        <w:r>
          <w:rPr>
            <w:noProof/>
            <w:webHidden/>
          </w:rPr>
          <w:fldChar w:fldCharType="end"/>
        </w:r>
      </w:hyperlink>
    </w:p>
    <w:p w14:paraId="62E6B9D6" w14:textId="4300D70C" w:rsidR="00C21D9C" w:rsidRDefault="00C21D9C">
      <w:pPr>
        <w:pStyle w:val="TOC1"/>
        <w:tabs>
          <w:tab w:val="left" w:pos="720"/>
          <w:tab w:val="right" w:leader="dot" w:pos="8636"/>
        </w:tabs>
        <w:rPr>
          <w:rFonts w:asciiTheme="minorHAnsi" w:eastAsiaTheme="minorEastAsia" w:hAnsiTheme="minorHAnsi" w:cstheme="minorBidi"/>
          <w:b w:val="0"/>
          <w:bCs w:val="0"/>
          <w:i w:val="0"/>
          <w:iCs w:val="0"/>
          <w:noProof/>
          <w:sz w:val="22"/>
          <w:szCs w:val="22"/>
        </w:rPr>
      </w:pPr>
      <w:hyperlink w:anchor="_Toc76028605" w:history="1">
        <w:r w:rsidRPr="00987E11">
          <w:rPr>
            <w:rStyle w:val="Hyperlink"/>
            <w:noProof/>
          </w:rPr>
          <w:t>11</w:t>
        </w:r>
        <w:r>
          <w:rPr>
            <w:rFonts w:asciiTheme="minorHAnsi" w:eastAsiaTheme="minorEastAsia" w:hAnsiTheme="minorHAnsi" w:cstheme="minorBidi"/>
            <w:b w:val="0"/>
            <w:bCs w:val="0"/>
            <w:i w:val="0"/>
            <w:iCs w:val="0"/>
            <w:noProof/>
            <w:sz w:val="22"/>
            <w:szCs w:val="22"/>
          </w:rPr>
          <w:tab/>
        </w:r>
        <w:r w:rsidRPr="00987E11">
          <w:rPr>
            <w:rStyle w:val="Hyperlink"/>
            <w:noProof/>
          </w:rPr>
          <w:t>DSP Framing</w:t>
        </w:r>
        <w:r>
          <w:rPr>
            <w:noProof/>
            <w:webHidden/>
          </w:rPr>
          <w:tab/>
        </w:r>
        <w:r>
          <w:rPr>
            <w:noProof/>
            <w:webHidden/>
          </w:rPr>
          <w:fldChar w:fldCharType="begin"/>
        </w:r>
        <w:r>
          <w:rPr>
            <w:noProof/>
            <w:webHidden/>
          </w:rPr>
          <w:instrText xml:space="preserve"> PAGEREF _Toc76028605 \h </w:instrText>
        </w:r>
        <w:r>
          <w:rPr>
            <w:noProof/>
            <w:webHidden/>
          </w:rPr>
        </w:r>
        <w:r>
          <w:rPr>
            <w:noProof/>
            <w:webHidden/>
          </w:rPr>
          <w:fldChar w:fldCharType="separate"/>
        </w:r>
        <w:r>
          <w:rPr>
            <w:noProof/>
            <w:webHidden/>
          </w:rPr>
          <w:t>45</w:t>
        </w:r>
        <w:r>
          <w:rPr>
            <w:noProof/>
            <w:webHidden/>
          </w:rPr>
          <w:fldChar w:fldCharType="end"/>
        </w:r>
      </w:hyperlink>
    </w:p>
    <w:p w14:paraId="487434F6" w14:textId="6750E850" w:rsidR="00C21D9C" w:rsidRDefault="00C21D9C">
      <w:pPr>
        <w:pStyle w:val="TOC2"/>
        <w:tabs>
          <w:tab w:val="left" w:pos="960"/>
          <w:tab w:val="right" w:leader="dot" w:pos="8636"/>
        </w:tabs>
        <w:rPr>
          <w:rFonts w:asciiTheme="minorHAnsi" w:eastAsiaTheme="minorEastAsia" w:hAnsiTheme="minorHAnsi" w:cstheme="minorBidi"/>
          <w:bCs w:val="0"/>
          <w:noProof/>
          <w:sz w:val="22"/>
        </w:rPr>
      </w:pPr>
      <w:hyperlink w:anchor="_Toc76028606" w:history="1">
        <w:r w:rsidRPr="00987E11">
          <w:rPr>
            <w:rStyle w:val="Hyperlink"/>
            <w:noProof/>
          </w:rPr>
          <w:t>11.1</w:t>
        </w:r>
        <w:r>
          <w:rPr>
            <w:rFonts w:asciiTheme="minorHAnsi" w:eastAsiaTheme="minorEastAsia" w:hAnsiTheme="minorHAnsi" w:cstheme="minorBidi"/>
            <w:bCs w:val="0"/>
            <w:noProof/>
            <w:sz w:val="22"/>
          </w:rPr>
          <w:tab/>
        </w:r>
        <w:r w:rsidRPr="00987E11">
          <w:rPr>
            <w:rStyle w:val="Hyperlink"/>
            <w:noProof/>
          </w:rPr>
          <w:t>DSP super-frame</w:t>
        </w:r>
        <w:r>
          <w:rPr>
            <w:noProof/>
            <w:webHidden/>
          </w:rPr>
          <w:tab/>
        </w:r>
        <w:r>
          <w:rPr>
            <w:noProof/>
            <w:webHidden/>
          </w:rPr>
          <w:fldChar w:fldCharType="begin"/>
        </w:r>
        <w:r>
          <w:rPr>
            <w:noProof/>
            <w:webHidden/>
          </w:rPr>
          <w:instrText xml:space="preserve"> PAGEREF _Toc76028606 \h </w:instrText>
        </w:r>
        <w:r>
          <w:rPr>
            <w:noProof/>
            <w:webHidden/>
          </w:rPr>
        </w:r>
        <w:r>
          <w:rPr>
            <w:noProof/>
            <w:webHidden/>
          </w:rPr>
          <w:fldChar w:fldCharType="separate"/>
        </w:r>
        <w:r>
          <w:rPr>
            <w:noProof/>
            <w:webHidden/>
          </w:rPr>
          <w:t>45</w:t>
        </w:r>
        <w:r>
          <w:rPr>
            <w:noProof/>
            <w:webHidden/>
          </w:rPr>
          <w:fldChar w:fldCharType="end"/>
        </w:r>
      </w:hyperlink>
    </w:p>
    <w:p w14:paraId="2D20A2A0" w14:textId="0ABFF56B" w:rsidR="00C21D9C" w:rsidRDefault="00C21D9C">
      <w:pPr>
        <w:pStyle w:val="TOC2"/>
        <w:tabs>
          <w:tab w:val="left" w:pos="960"/>
          <w:tab w:val="right" w:leader="dot" w:pos="8636"/>
        </w:tabs>
        <w:rPr>
          <w:rFonts w:asciiTheme="minorHAnsi" w:eastAsiaTheme="minorEastAsia" w:hAnsiTheme="minorHAnsi" w:cstheme="minorBidi"/>
          <w:bCs w:val="0"/>
          <w:noProof/>
          <w:sz w:val="22"/>
        </w:rPr>
      </w:pPr>
      <w:hyperlink w:anchor="_Toc76028607" w:history="1">
        <w:r w:rsidRPr="00987E11">
          <w:rPr>
            <w:rStyle w:val="Hyperlink"/>
            <w:noProof/>
          </w:rPr>
          <w:t>11.2</w:t>
        </w:r>
        <w:r>
          <w:rPr>
            <w:rFonts w:asciiTheme="minorHAnsi" w:eastAsiaTheme="minorEastAsia" w:hAnsiTheme="minorHAnsi" w:cstheme="minorBidi"/>
            <w:bCs w:val="0"/>
            <w:noProof/>
            <w:sz w:val="22"/>
          </w:rPr>
          <w:tab/>
        </w:r>
        <w:r w:rsidRPr="00987E11">
          <w:rPr>
            <w:rStyle w:val="Hyperlink"/>
            <w:noProof/>
          </w:rPr>
          <w:t>DSP sub-frame</w:t>
        </w:r>
        <w:r>
          <w:rPr>
            <w:noProof/>
            <w:webHidden/>
          </w:rPr>
          <w:tab/>
        </w:r>
        <w:r>
          <w:rPr>
            <w:noProof/>
            <w:webHidden/>
          </w:rPr>
          <w:fldChar w:fldCharType="begin"/>
        </w:r>
        <w:r>
          <w:rPr>
            <w:noProof/>
            <w:webHidden/>
          </w:rPr>
          <w:instrText xml:space="preserve"> PAGEREF _Toc76028607 \h </w:instrText>
        </w:r>
        <w:r>
          <w:rPr>
            <w:noProof/>
            <w:webHidden/>
          </w:rPr>
        </w:r>
        <w:r>
          <w:rPr>
            <w:noProof/>
            <w:webHidden/>
          </w:rPr>
          <w:fldChar w:fldCharType="separate"/>
        </w:r>
        <w:r>
          <w:rPr>
            <w:noProof/>
            <w:webHidden/>
          </w:rPr>
          <w:t>46</w:t>
        </w:r>
        <w:r>
          <w:rPr>
            <w:noProof/>
            <w:webHidden/>
          </w:rPr>
          <w:fldChar w:fldCharType="end"/>
        </w:r>
      </w:hyperlink>
    </w:p>
    <w:p w14:paraId="580BA51F" w14:textId="230703F3" w:rsidR="00C21D9C" w:rsidRDefault="00C21D9C">
      <w:pPr>
        <w:pStyle w:val="TOC2"/>
        <w:tabs>
          <w:tab w:val="left" w:pos="960"/>
          <w:tab w:val="right" w:leader="dot" w:pos="8636"/>
        </w:tabs>
        <w:rPr>
          <w:rFonts w:asciiTheme="minorHAnsi" w:eastAsiaTheme="minorEastAsia" w:hAnsiTheme="minorHAnsi" w:cstheme="minorBidi"/>
          <w:bCs w:val="0"/>
          <w:noProof/>
          <w:sz w:val="22"/>
        </w:rPr>
      </w:pPr>
      <w:hyperlink w:anchor="_Toc76028608" w:history="1">
        <w:r w:rsidRPr="00987E11">
          <w:rPr>
            <w:rStyle w:val="Hyperlink"/>
            <w:noProof/>
          </w:rPr>
          <w:t>11.3</w:t>
        </w:r>
        <w:r>
          <w:rPr>
            <w:rFonts w:asciiTheme="minorHAnsi" w:eastAsiaTheme="minorEastAsia" w:hAnsiTheme="minorHAnsi" w:cstheme="minorBidi"/>
            <w:bCs w:val="0"/>
            <w:noProof/>
            <w:sz w:val="22"/>
          </w:rPr>
          <w:tab/>
        </w:r>
        <w:r w:rsidRPr="00987E11">
          <w:rPr>
            <w:rStyle w:val="Hyperlink"/>
            <w:noProof/>
          </w:rPr>
          <w:t>FAW Sequence</w:t>
        </w:r>
        <w:r>
          <w:rPr>
            <w:noProof/>
            <w:webHidden/>
          </w:rPr>
          <w:tab/>
        </w:r>
        <w:r>
          <w:rPr>
            <w:noProof/>
            <w:webHidden/>
          </w:rPr>
          <w:fldChar w:fldCharType="begin"/>
        </w:r>
        <w:r>
          <w:rPr>
            <w:noProof/>
            <w:webHidden/>
          </w:rPr>
          <w:instrText xml:space="preserve"> PAGEREF _Toc76028608 \h </w:instrText>
        </w:r>
        <w:r>
          <w:rPr>
            <w:noProof/>
            <w:webHidden/>
          </w:rPr>
        </w:r>
        <w:r>
          <w:rPr>
            <w:noProof/>
            <w:webHidden/>
          </w:rPr>
          <w:fldChar w:fldCharType="separate"/>
        </w:r>
        <w:r>
          <w:rPr>
            <w:noProof/>
            <w:webHidden/>
          </w:rPr>
          <w:t>48</w:t>
        </w:r>
        <w:r>
          <w:rPr>
            <w:noProof/>
            <w:webHidden/>
          </w:rPr>
          <w:fldChar w:fldCharType="end"/>
        </w:r>
      </w:hyperlink>
    </w:p>
    <w:p w14:paraId="51CA7DA9" w14:textId="5E172FE5" w:rsidR="00C21D9C" w:rsidRDefault="00C21D9C">
      <w:pPr>
        <w:pStyle w:val="TOC2"/>
        <w:tabs>
          <w:tab w:val="left" w:pos="960"/>
          <w:tab w:val="right" w:leader="dot" w:pos="8636"/>
        </w:tabs>
        <w:rPr>
          <w:rFonts w:asciiTheme="minorHAnsi" w:eastAsiaTheme="minorEastAsia" w:hAnsiTheme="minorHAnsi" w:cstheme="minorBidi"/>
          <w:bCs w:val="0"/>
          <w:noProof/>
          <w:sz w:val="22"/>
        </w:rPr>
      </w:pPr>
      <w:hyperlink w:anchor="_Toc76028609" w:history="1">
        <w:r w:rsidRPr="00987E11">
          <w:rPr>
            <w:rStyle w:val="Hyperlink"/>
            <w:noProof/>
          </w:rPr>
          <w:t>11.4</w:t>
        </w:r>
        <w:r>
          <w:rPr>
            <w:rFonts w:asciiTheme="minorHAnsi" w:eastAsiaTheme="minorEastAsia" w:hAnsiTheme="minorHAnsi" w:cstheme="minorBidi"/>
            <w:bCs w:val="0"/>
            <w:noProof/>
            <w:sz w:val="22"/>
          </w:rPr>
          <w:tab/>
        </w:r>
        <w:r w:rsidRPr="00987E11">
          <w:rPr>
            <w:rStyle w:val="Hyperlink"/>
            <w:noProof/>
          </w:rPr>
          <w:t>Training Sequence</w:t>
        </w:r>
        <w:r>
          <w:rPr>
            <w:noProof/>
            <w:webHidden/>
          </w:rPr>
          <w:tab/>
        </w:r>
        <w:r>
          <w:rPr>
            <w:noProof/>
            <w:webHidden/>
          </w:rPr>
          <w:fldChar w:fldCharType="begin"/>
        </w:r>
        <w:r>
          <w:rPr>
            <w:noProof/>
            <w:webHidden/>
          </w:rPr>
          <w:instrText xml:space="preserve"> PAGEREF _Toc76028609 \h </w:instrText>
        </w:r>
        <w:r>
          <w:rPr>
            <w:noProof/>
            <w:webHidden/>
          </w:rPr>
        </w:r>
        <w:r>
          <w:rPr>
            <w:noProof/>
            <w:webHidden/>
          </w:rPr>
          <w:fldChar w:fldCharType="separate"/>
        </w:r>
        <w:r>
          <w:rPr>
            <w:noProof/>
            <w:webHidden/>
          </w:rPr>
          <w:t>49</w:t>
        </w:r>
        <w:r>
          <w:rPr>
            <w:noProof/>
            <w:webHidden/>
          </w:rPr>
          <w:fldChar w:fldCharType="end"/>
        </w:r>
      </w:hyperlink>
    </w:p>
    <w:p w14:paraId="6043AFB5" w14:textId="59ACE270" w:rsidR="00C21D9C" w:rsidRDefault="00C21D9C">
      <w:pPr>
        <w:pStyle w:val="TOC2"/>
        <w:tabs>
          <w:tab w:val="left" w:pos="960"/>
          <w:tab w:val="right" w:leader="dot" w:pos="8636"/>
        </w:tabs>
        <w:rPr>
          <w:rFonts w:asciiTheme="minorHAnsi" w:eastAsiaTheme="minorEastAsia" w:hAnsiTheme="minorHAnsi" w:cstheme="minorBidi"/>
          <w:bCs w:val="0"/>
          <w:noProof/>
          <w:sz w:val="22"/>
        </w:rPr>
      </w:pPr>
      <w:hyperlink w:anchor="_Toc76028610" w:history="1">
        <w:r w:rsidRPr="00987E11">
          <w:rPr>
            <w:rStyle w:val="Hyperlink"/>
            <w:noProof/>
          </w:rPr>
          <w:t>11.5</w:t>
        </w:r>
        <w:r>
          <w:rPr>
            <w:rFonts w:asciiTheme="minorHAnsi" w:eastAsiaTheme="minorEastAsia" w:hAnsiTheme="minorHAnsi" w:cstheme="minorBidi"/>
            <w:bCs w:val="0"/>
            <w:noProof/>
            <w:sz w:val="22"/>
          </w:rPr>
          <w:tab/>
        </w:r>
        <w:r w:rsidRPr="00987E11">
          <w:rPr>
            <w:rStyle w:val="Hyperlink"/>
            <w:noProof/>
          </w:rPr>
          <w:t>Pilot Sequence</w:t>
        </w:r>
        <w:r>
          <w:rPr>
            <w:noProof/>
            <w:webHidden/>
          </w:rPr>
          <w:tab/>
        </w:r>
        <w:r>
          <w:rPr>
            <w:noProof/>
            <w:webHidden/>
          </w:rPr>
          <w:fldChar w:fldCharType="begin"/>
        </w:r>
        <w:r>
          <w:rPr>
            <w:noProof/>
            <w:webHidden/>
          </w:rPr>
          <w:instrText xml:space="preserve"> PAGEREF _Toc76028610 \h </w:instrText>
        </w:r>
        <w:r>
          <w:rPr>
            <w:noProof/>
            <w:webHidden/>
          </w:rPr>
        </w:r>
        <w:r>
          <w:rPr>
            <w:noProof/>
            <w:webHidden/>
          </w:rPr>
          <w:fldChar w:fldCharType="separate"/>
        </w:r>
        <w:r>
          <w:rPr>
            <w:noProof/>
            <w:webHidden/>
          </w:rPr>
          <w:t>50</w:t>
        </w:r>
        <w:r>
          <w:rPr>
            <w:noProof/>
            <w:webHidden/>
          </w:rPr>
          <w:fldChar w:fldCharType="end"/>
        </w:r>
      </w:hyperlink>
    </w:p>
    <w:p w14:paraId="1FB8A180" w14:textId="7970415E" w:rsidR="00C21D9C" w:rsidRDefault="00C21D9C">
      <w:pPr>
        <w:pStyle w:val="TOC1"/>
        <w:tabs>
          <w:tab w:val="left" w:pos="720"/>
          <w:tab w:val="right" w:leader="dot" w:pos="8636"/>
        </w:tabs>
        <w:rPr>
          <w:rFonts w:asciiTheme="minorHAnsi" w:eastAsiaTheme="minorEastAsia" w:hAnsiTheme="minorHAnsi" w:cstheme="minorBidi"/>
          <w:b w:val="0"/>
          <w:bCs w:val="0"/>
          <w:i w:val="0"/>
          <w:iCs w:val="0"/>
          <w:noProof/>
          <w:sz w:val="22"/>
          <w:szCs w:val="22"/>
        </w:rPr>
      </w:pPr>
      <w:hyperlink w:anchor="_Toc76028611" w:history="1">
        <w:r w:rsidRPr="00987E11">
          <w:rPr>
            <w:rStyle w:val="Hyperlink"/>
            <w:noProof/>
          </w:rPr>
          <w:t>12</w:t>
        </w:r>
        <w:r>
          <w:rPr>
            <w:rFonts w:asciiTheme="minorHAnsi" w:eastAsiaTheme="minorEastAsia" w:hAnsiTheme="minorHAnsi" w:cstheme="minorBidi"/>
            <w:b w:val="0"/>
            <w:bCs w:val="0"/>
            <w:i w:val="0"/>
            <w:iCs w:val="0"/>
            <w:noProof/>
            <w:sz w:val="22"/>
            <w:szCs w:val="22"/>
          </w:rPr>
          <w:tab/>
        </w:r>
        <w:r w:rsidRPr="00987E11">
          <w:rPr>
            <w:rStyle w:val="Hyperlink"/>
            <w:noProof/>
          </w:rPr>
          <w:t>Frame Expansion Rate</w:t>
        </w:r>
        <w:r>
          <w:rPr>
            <w:noProof/>
            <w:webHidden/>
          </w:rPr>
          <w:tab/>
        </w:r>
        <w:r>
          <w:rPr>
            <w:noProof/>
            <w:webHidden/>
          </w:rPr>
          <w:fldChar w:fldCharType="begin"/>
        </w:r>
        <w:r>
          <w:rPr>
            <w:noProof/>
            <w:webHidden/>
          </w:rPr>
          <w:instrText xml:space="preserve"> PAGEREF _Toc76028611 \h </w:instrText>
        </w:r>
        <w:r>
          <w:rPr>
            <w:noProof/>
            <w:webHidden/>
          </w:rPr>
        </w:r>
        <w:r>
          <w:rPr>
            <w:noProof/>
            <w:webHidden/>
          </w:rPr>
          <w:fldChar w:fldCharType="separate"/>
        </w:r>
        <w:r>
          <w:rPr>
            <w:noProof/>
            <w:webHidden/>
          </w:rPr>
          <w:t>55</w:t>
        </w:r>
        <w:r>
          <w:rPr>
            <w:noProof/>
            <w:webHidden/>
          </w:rPr>
          <w:fldChar w:fldCharType="end"/>
        </w:r>
      </w:hyperlink>
    </w:p>
    <w:p w14:paraId="091870D0" w14:textId="783C0F88" w:rsidR="00C21D9C" w:rsidRDefault="00C21D9C">
      <w:pPr>
        <w:pStyle w:val="TOC1"/>
        <w:tabs>
          <w:tab w:val="left" w:pos="720"/>
          <w:tab w:val="right" w:leader="dot" w:pos="8636"/>
        </w:tabs>
        <w:rPr>
          <w:rFonts w:asciiTheme="minorHAnsi" w:eastAsiaTheme="minorEastAsia" w:hAnsiTheme="minorHAnsi" w:cstheme="minorBidi"/>
          <w:b w:val="0"/>
          <w:bCs w:val="0"/>
          <w:i w:val="0"/>
          <w:iCs w:val="0"/>
          <w:noProof/>
          <w:sz w:val="22"/>
          <w:szCs w:val="22"/>
        </w:rPr>
      </w:pPr>
      <w:hyperlink w:anchor="_Toc76028612" w:history="1">
        <w:r w:rsidRPr="00987E11">
          <w:rPr>
            <w:rStyle w:val="Hyperlink"/>
            <w:noProof/>
          </w:rPr>
          <w:t>13</w:t>
        </w:r>
        <w:r>
          <w:rPr>
            <w:rFonts w:asciiTheme="minorHAnsi" w:eastAsiaTheme="minorEastAsia" w:hAnsiTheme="minorHAnsi" w:cstheme="minorBidi"/>
            <w:b w:val="0"/>
            <w:bCs w:val="0"/>
            <w:i w:val="0"/>
            <w:iCs w:val="0"/>
            <w:noProof/>
            <w:sz w:val="22"/>
            <w:szCs w:val="22"/>
          </w:rPr>
          <w:tab/>
        </w:r>
        <w:r w:rsidRPr="00987E11">
          <w:rPr>
            <w:rStyle w:val="Hyperlink"/>
            <w:noProof/>
          </w:rPr>
          <w:t>Appendix A – TRPN/MUXP/SWITCH client interface examples</w:t>
        </w:r>
        <w:r>
          <w:rPr>
            <w:noProof/>
            <w:webHidden/>
          </w:rPr>
          <w:tab/>
        </w:r>
        <w:r>
          <w:rPr>
            <w:noProof/>
            <w:webHidden/>
          </w:rPr>
          <w:fldChar w:fldCharType="begin"/>
        </w:r>
        <w:r>
          <w:rPr>
            <w:noProof/>
            <w:webHidden/>
          </w:rPr>
          <w:instrText xml:space="preserve"> PAGEREF _Toc76028612 \h </w:instrText>
        </w:r>
        <w:r>
          <w:rPr>
            <w:noProof/>
            <w:webHidden/>
          </w:rPr>
        </w:r>
        <w:r>
          <w:rPr>
            <w:noProof/>
            <w:webHidden/>
          </w:rPr>
          <w:fldChar w:fldCharType="separate"/>
        </w:r>
        <w:r>
          <w:rPr>
            <w:noProof/>
            <w:webHidden/>
          </w:rPr>
          <w:t>56</w:t>
        </w:r>
        <w:r>
          <w:rPr>
            <w:noProof/>
            <w:webHidden/>
          </w:rPr>
          <w:fldChar w:fldCharType="end"/>
        </w:r>
      </w:hyperlink>
    </w:p>
    <w:p w14:paraId="09AC8FB7" w14:textId="2A6A1A69" w:rsidR="00C21D9C" w:rsidRDefault="00C21D9C">
      <w:pPr>
        <w:pStyle w:val="TOC2"/>
        <w:tabs>
          <w:tab w:val="left" w:pos="960"/>
          <w:tab w:val="right" w:leader="dot" w:pos="8636"/>
        </w:tabs>
        <w:rPr>
          <w:rFonts w:asciiTheme="minorHAnsi" w:eastAsiaTheme="minorEastAsia" w:hAnsiTheme="minorHAnsi" w:cstheme="minorBidi"/>
          <w:bCs w:val="0"/>
          <w:noProof/>
          <w:sz w:val="22"/>
        </w:rPr>
      </w:pPr>
      <w:hyperlink w:anchor="_Toc76028613" w:history="1">
        <w:r w:rsidRPr="00987E11">
          <w:rPr>
            <w:rStyle w:val="Hyperlink"/>
            <w:noProof/>
          </w:rPr>
          <w:t>13.1</w:t>
        </w:r>
        <w:r>
          <w:rPr>
            <w:rFonts w:asciiTheme="minorHAnsi" w:eastAsiaTheme="minorEastAsia" w:hAnsiTheme="minorHAnsi" w:cstheme="minorBidi"/>
            <w:bCs w:val="0"/>
            <w:noProof/>
            <w:sz w:val="22"/>
          </w:rPr>
          <w:tab/>
        </w:r>
        <w:r w:rsidRPr="00987E11">
          <w:rPr>
            <w:rStyle w:val="Hyperlink"/>
            <w:noProof/>
          </w:rPr>
          <w:t>Transponder (TRPN)</w:t>
        </w:r>
        <w:r>
          <w:rPr>
            <w:noProof/>
            <w:webHidden/>
          </w:rPr>
          <w:tab/>
        </w:r>
        <w:r>
          <w:rPr>
            <w:noProof/>
            <w:webHidden/>
          </w:rPr>
          <w:fldChar w:fldCharType="begin"/>
        </w:r>
        <w:r>
          <w:rPr>
            <w:noProof/>
            <w:webHidden/>
          </w:rPr>
          <w:instrText xml:space="preserve"> PAGEREF _Toc76028613 \h </w:instrText>
        </w:r>
        <w:r>
          <w:rPr>
            <w:noProof/>
            <w:webHidden/>
          </w:rPr>
        </w:r>
        <w:r>
          <w:rPr>
            <w:noProof/>
            <w:webHidden/>
          </w:rPr>
          <w:fldChar w:fldCharType="separate"/>
        </w:r>
        <w:r>
          <w:rPr>
            <w:noProof/>
            <w:webHidden/>
          </w:rPr>
          <w:t>57</w:t>
        </w:r>
        <w:r>
          <w:rPr>
            <w:noProof/>
            <w:webHidden/>
          </w:rPr>
          <w:fldChar w:fldCharType="end"/>
        </w:r>
      </w:hyperlink>
    </w:p>
    <w:p w14:paraId="3C122324" w14:textId="1495674E" w:rsidR="00C21D9C" w:rsidRDefault="00C21D9C">
      <w:pPr>
        <w:pStyle w:val="TOC2"/>
        <w:tabs>
          <w:tab w:val="left" w:pos="960"/>
          <w:tab w:val="right" w:leader="dot" w:pos="8636"/>
        </w:tabs>
        <w:rPr>
          <w:rFonts w:asciiTheme="minorHAnsi" w:eastAsiaTheme="minorEastAsia" w:hAnsiTheme="minorHAnsi" w:cstheme="minorBidi"/>
          <w:bCs w:val="0"/>
          <w:noProof/>
          <w:sz w:val="22"/>
        </w:rPr>
      </w:pPr>
      <w:hyperlink w:anchor="_Toc76028614" w:history="1">
        <w:r w:rsidRPr="00987E11">
          <w:rPr>
            <w:rStyle w:val="Hyperlink"/>
            <w:noProof/>
          </w:rPr>
          <w:t>13.2</w:t>
        </w:r>
        <w:r>
          <w:rPr>
            <w:rFonts w:asciiTheme="minorHAnsi" w:eastAsiaTheme="minorEastAsia" w:hAnsiTheme="minorHAnsi" w:cstheme="minorBidi"/>
            <w:bCs w:val="0"/>
            <w:noProof/>
            <w:sz w:val="22"/>
          </w:rPr>
          <w:tab/>
        </w:r>
        <w:r w:rsidRPr="00987E11">
          <w:rPr>
            <w:rStyle w:val="Hyperlink"/>
            <w:noProof/>
          </w:rPr>
          <w:t>Muxponder (MUXP)</w:t>
        </w:r>
        <w:r>
          <w:rPr>
            <w:noProof/>
            <w:webHidden/>
          </w:rPr>
          <w:tab/>
        </w:r>
        <w:r>
          <w:rPr>
            <w:noProof/>
            <w:webHidden/>
          </w:rPr>
          <w:fldChar w:fldCharType="begin"/>
        </w:r>
        <w:r>
          <w:rPr>
            <w:noProof/>
            <w:webHidden/>
          </w:rPr>
          <w:instrText xml:space="preserve"> PAGEREF _Toc76028614 \h </w:instrText>
        </w:r>
        <w:r>
          <w:rPr>
            <w:noProof/>
            <w:webHidden/>
          </w:rPr>
        </w:r>
        <w:r>
          <w:rPr>
            <w:noProof/>
            <w:webHidden/>
          </w:rPr>
          <w:fldChar w:fldCharType="separate"/>
        </w:r>
        <w:r>
          <w:rPr>
            <w:noProof/>
            <w:webHidden/>
          </w:rPr>
          <w:t>57</w:t>
        </w:r>
        <w:r>
          <w:rPr>
            <w:noProof/>
            <w:webHidden/>
          </w:rPr>
          <w:fldChar w:fldCharType="end"/>
        </w:r>
      </w:hyperlink>
    </w:p>
    <w:p w14:paraId="1EDAF6BE" w14:textId="0B65BE55" w:rsidR="00C21D9C" w:rsidRDefault="00C21D9C">
      <w:pPr>
        <w:pStyle w:val="TOC2"/>
        <w:tabs>
          <w:tab w:val="left" w:pos="960"/>
          <w:tab w:val="right" w:leader="dot" w:pos="8636"/>
        </w:tabs>
        <w:rPr>
          <w:rFonts w:asciiTheme="minorHAnsi" w:eastAsiaTheme="minorEastAsia" w:hAnsiTheme="minorHAnsi" w:cstheme="minorBidi"/>
          <w:bCs w:val="0"/>
          <w:noProof/>
          <w:sz w:val="22"/>
        </w:rPr>
      </w:pPr>
      <w:hyperlink w:anchor="_Toc76028615" w:history="1">
        <w:r w:rsidRPr="00987E11">
          <w:rPr>
            <w:rStyle w:val="Hyperlink"/>
            <w:noProof/>
          </w:rPr>
          <w:t>13.3</w:t>
        </w:r>
        <w:r>
          <w:rPr>
            <w:rFonts w:asciiTheme="minorHAnsi" w:eastAsiaTheme="minorEastAsia" w:hAnsiTheme="minorHAnsi" w:cstheme="minorBidi"/>
            <w:bCs w:val="0"/>
            <w:noProof/>
            <w:sz w:val="22"/>
          </w:rPr>
          <w:tab/>
        </w:r>
        <w:r w:rsidRPr="00987E11">
          <w:rPr>
            <w:rStyle w:val="Hyperlink"/>
            <w:noProof/>
          </w:rPr>
          <w:t>Client interface bit rates</w:t>
        </w:r>
        <w:r>
          <w:rPr>
            <w:noProof/>
            <w:webHidden/>
          </w:rPr>
          <w:tab/>
        </w:r>
        <w:r>
          <w:rPr>
            <w:noProof/>
            <w:webHidden/>
          </w:rPr>
          <w:fldChar w:fldCharType="begin"/>
        </w:r>
        <w:r>
          <w:rPr>
            <w:noProof/>
            <w:webHidden/>
          </w:rPr>
          <w:instrText xml:space="preserve"> PAGEREF _Toc76028615 \h </w:instrText>
        </w:r>
        <w:r>
          <w:rPr>
            <w:noProof/>
            <w:webHidden/>
          </w:rPr>
        </w:r>
        <w:r>
          <w:rPr>
            <w:noProof/>
            <w:webHidden/>
          </w:rPr>
          <w:fldChar w:fldCharType="separate"/>
        </w:r>
        <w:r>
          <w:rPr>
            <w:noProof/>
            <w:webHidden/>
          </w:rPr>
          <w:t>58</w:t>
        </w:r>
        <w:r>
          <w:rPr>
            <w:noProof/>
            <w:webHidden/>
          </w:rPr>
          <w:fldChar w:fldCharType="end"/>
        </w:r>
      </w:hyperlink>
    </w:p>
    <w:p w14:paraId="62755ECF" w14:textId="540C72F9" w:rsidR="00DF2244" w:rsidRDefault="004E2541" w:rsidP="004B75FF">
      <w:pPr>
        <w:rPr>
          <w:rFonts w:cstheme="minorHAnsi"/>
          <w:b/>
          <w:bCs/>
          <w:i/>
          <w:iCs/>
          <w:sz w:val="28"/>
          <w:szCs w:val="24"/>
        </w:rPr>
      </w:pPr>
      <w:r>
        <w:rPr>
          <w:rFonts w:cstheme="minorHAnsi"/>
          <w:b/>
          <w:bCs/>
          <w:i/>
          <w:iCs/>
          <w:sz w:val="28"/>
          <w:szCs w:val="24"/>
        </w:rPr>
        <w:fldChar w:fldCharType="end"/>
      </w:r>
    </w:p>
    <w:p w14:paraId="059F03A7" w14:textId="2F0330ED" w:rsidR="00C56DAB" w:rsidRPr="00DF2244" w:rsidRDefault="00DF2244" w:rsidP="00DF2244">
      <w:pPr>
        <w:overflowPunct/>
        <w:autoSpaceDE/>
        <w:autoSpaceDN/>
        <w:adjustRightInd/>
        <w:jc w:val="left"/>
        <w:textAlignment w:val="auto"/>
        <w:rPr>
          <w:rFonts w:cstheme="minorHAnsi"/>
          <w:b/>
          <w:bCs/>
          <w:i/>
          <w:iCs/>
          <w:sz w:val="28"/>
          <w:szCs w:val="24"/>
        </w:rPr>
      </w:pPr>
      <w:r>
        <w:rPr>
          <w:rFonts w:cstheme="minorHAnsi"/>
          <w:b/>
          <w:bCs/>
          <w:i/>
          <w:iCs/>
          <w:sz w:val="28"/>
          <w:szCs w:val="24"/>
        </w:rPr>
        <w:br w:type="page"/>
      </w:r>
    </w:p>
    <w:p w14:paraId="5A4C9F9E" w14:textId="78452A2A" w:rsidR="00825392" w:rsidRPr="00002E5F" w:rsidRDefault="00002E5F">
      <w:pPr>
        <w:pStyle w:val="Heading1"/>
      </w:pPr>
      <w:bookmarkStart w:id="0" w:name="_Toc76028545"/>
      <w:r>
        <w:lastRenderedPageBreak/>
        <w:t>List of Figures</w:t>
      </w:r>
      <w:bookmarkEnd w:id="0"/>
    </w:p>
    <w:p w14:paraId="308211A1" w14:textId="3573EFAC" w:rsidR="00AB13AA" w:rsidRDefault="008C1A58">
      <w:pPr>
        <w:pStyle w:val="TableofFigures"/>
        <w:tabs>
          <w:tab w:val="right" w:leader="dot" w:pos="8636"/>
        </w:tabs>
        <w:rPr>
          <w:rFonts w:asciiTheme="minorHAnsi" w:eastAsiaTheme="minorEastAsia" w:hAnsiTheme="minorHAnsi" w:cstheme="minorBidi"/>
          <w:smallCaps w:val="0"/>
          <w:noProof/>
          <w:sz w:val="22"/>
          <w:szCs w:val="22"/>
        </w:rPr>
      </w:pPr>
      <w:r w:rsidRPr="00337841">
        <w:rPr>
          <w:rFonts w:asciiTheme="minorHAnsi" w:hAnsiTheme="minorHAnsi" w:cstheme="minorHAnsi"/>
          <w:caps/>
        </w:rPr>
        <w:fldChar w:fldCharType="begin"/>
      </w:r>
      <w:r w:rsidRPr="00337841">
        <w:rPr>
          <w:rFonts w:asciiTheme="minorHAnsi" w:hAnsiTheme="minorHAnsi" w:cstheme="minorHAnsi"/>
          <w:caps/>
        </w:rPr>
        <w:instrText xml:space="preserve"> TOC \h \z \c "Figure" </w:instrText>
      </w:r>
      <w:r w:rsidRPr="00337841">
        <w:rPr>
          <w:rFonts w:asciiTheme="minorHAnsi" w:hAnsiTheme="minorHAnsi" w:cstheme="minorHAnsi"/>
          <w:caps/>
        </w:rPr>
        <w:fldChar w:fldCharType="separate"/>
      </w:r>
      <w:hyperlink w:anchor="_Toc73018433" w:history="1">
        <w:r w:rsidR="00AB13AA" w:rsidRPr="005225FF">
          <w:rPr>
            <w:rStyle w:val="Hyperlink"/>
            <w:noProof/>
          </w:rPr>
          <w:t>Figure 1: Open ROADM Architecture reference</w:t>
        </w:r>
        <w:r w:rsidR="00AB13AA">
          <w:rPr>
            <w:noProof/>
            <w:webHidden/>
          </w:rPr>
          <w:tab/>
        </w:r>
        <w:r w:rsidR="00AB13AA">
          <w:rPr>
            <w:noProof/>
            <w:webHidden/>
          </w:rPr>
          <w:fldChar w:fldCharType="begin"/>
        </w:r>
        <w:r w:rsidR="00AB13AA">
          <w:rPr>
            <w:noProof/>
            <w:webHidden/>
          </w:rPr>
          <w:instrText xml:space="preserve"> PAGEREF _Toc73018433 \h </w:instrText>
        </w:r>
        <w:r w:rsidR="00AB13AA">
          <w:rPr>
            <w:noProof/>
            <w:webHidden/>
          </w:rPr>
        </w:r>
        <w:r w:rsidR="00AB13AA">
          <w:rPr>
            <w:noProof/>
            <w:webHidden/>
          </w:rPr>
          <w:fldChar w:fldCharType="separate"/>
        </w:r>
        <w:r w:rsidR="00AB13AA">
          <w:rPr>
            <w:noProof/>
            <w:webHidden/>
          </w:rPr>
          <w:t>12</w:t>
        </w:r>
        <w:r w:rsidR="00AB13AA">
          <w:rPr>
            <w:noProof/>
            <w:webHidden/>
          </w:rPr>
          <w:fldChar w:fldCharType="end"/>
        </w:r>
      </w:hyperlink>
    </w:p>
    <w:p w14:paraId="08EB1918" w14:textId="3731C645"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34" w:history="1">
        <w:r w:rsidRPr="005225FF">
          <w:rPr>
            <w:rStyle w:val="Hyperlink"/>
            <w:noProof/>
          </w:rPr>
          <w:t>Figure 2: FlexO-x-DO-</w:t>
        </w:r>
        <w:r w:rsidRPr="005225FF">
          <w:rPr>
            <w:rStyle w:val="Hyperlink"/>
            <w:i/>
            <w:noProof/>
          </w:rPr>
          <w:t>m</w:t>
        </w:r>
        <w:r w:rsidRPr="005225FF">
          <w:rPr>
            <w:rStyle w:val="Hyperlink"/>
            <w:noProof/>
          </w:rPr>
          <w:t xml:space="preserve"> functional model</w:t>
        </w:r>
        <w:r>
          <w:rPr>
            <w:noProof/>
            <w:webHidden/>
          </w:rPr>
          <w:tab/>
        </w:r>
        <w:r>
          <w:rPr>
            <w:noProof/>
            <w:webHidden/>
          </w:rPr>
          <w:fldChar w:fldCharType="begin"/>
        </w:r>
        <w:r>
          <w:rPr>
            <w:noProof/>
            <w:webHidden/>
          </w:rPr>
          <w:instrText xml:space="preserve"> PAGEREF _Toc73018434 \h </w:instrText>
        </w:r>
        <w:r>
          <w:rPr>
            <w:noProof/>
            <w:webHidden/>
          </w:rPr>
        </w:r>
        <w:r>
          <w:rPr>
            <w:noProof/>
            <w:webHidden/>
          </w:rPr>
          <w:fldChar w:fldCharType="separate"/>
        </w:r>
        <w:r>
          <w:rPr>
            <w:noProof/>
            <w:webHidden/>
          </w:rPr>
          <w:t>14</w:t>
        </w:r>
        <w:r>
          <w:rPr>
            <w:noProof/>
            <w:webHidden/>
          </w:rPr>
          <w:fldChar w:fldCharType="end"/>
        </w:r>
      </w:hyperlink>
    </w:p>
    <w:p w14:paraId="3E2E6BC3" w14:textId="57E07B6A"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35" w:history="1">
        <w:r w:rsidRPr="005225FF">
          <w:rPr>
            <w:rStyle w:val="Hyperlink"/>
            <w:noProof/>
          </w:rPr>
          <w:t>Figure 3: Digital port functions for a single FlexO-x-DO signal</w:t>
        </w:r>
        <w:r>
          <w:rPr>
            <w:noProof/>
            <w:webHidden/>
          </w:rPr>
          <w:tab/>
        </w:r>
        <w:r>
          <w:rPr>
            <w:noProof/>
            <w:webHidden/>
          </w:rPr>
          <w:fldChar w:fldCharType="begin"/>
        </w:r>
        <w:r>
          <w:rPr>
            <w:noProof/>
            <w:webHidden/>
          </w:rPr>
          <w:instrText xml:space="preserve"> PAGEREF _Toc73018435 \h </w:instrText>
        </w:r>
        <w:r>
          <w:rPr>
            <w:noProof/>
            <w:webHidden/>
          </w:rPr>
        </w:r>
        <w:r>
          <w:rPr>
            <w:noProof/>
            <w:webHidden/>
          </w:rPr>
          <w:fldChar w:fldCharType="separate"/>
        </w:r>
        <w:r>
          <w:rPr>
            <w:noProof/>
            <w:webHidden/>
          </w:rPr>
          <w:t>14</w:t>
        </w:r>
        <w:r>
          <w:rPr>
            <w:noProof/>
            <w:webHidden/>
          </w:rPr>
          <w:fldChar w:fldCharType="end"/>
        </w:r>
      </w:hyperlink>
    </w:p>
    <w:p w14:paraId="15E8DA9B" w14:textId="338BBA85"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36" w:history="1">
        <w:r w:rsidRPr="005225FF">
          <w:rPr>
            <w:rStyle w:val="Hyperlink"/>
            <w:noProof/>
          </w:rPr>
          <w:t>Figure 4: FlexO-1 frame structure</w:t>
        </w:r>
        <w:r>
          <w:rPr>
            <w:noProof/>
            <w:webHidden/>
          </w:rPr>
          <w:tab/>
        </w:r>
        <w:r>
          <w:rPr>
            <w:noProof/>
            <w:webHidden/>
          </w:rPr>
          <w:fldChar w:fldCharType="begin"/>
        </w:r>
        <w:r>
          <w:rPr>
            <w:noProof/>
            <w:webHidden/>
          </w:rPr>
          <w:instrText xml:space="preserve"> PAGEREF _Toc73018436 \h </w:instrText>
        </w:r>
        <w:r>
          <w:rPr>
            <w:noProof/>
            <w:webHidden/>
          </w:rPr>
        </w:r>
        <w:r>
          <w:rPr>
            <w:noProof/>
            <w:webHidden/>
          </w:rPr>
          <w:fldChar w:fldCharType="separate"/>
        </w:r>
        <w:r>
          <w:rPr>
            <w:noProof/>
            <w:webHidden/>
          </w:rPr>
          <w:t>15</w:t>
        </w:r>
        <w:r>
          <w:rPr>
            <w:noProof/>
            <w:webHidden/>
          </w:rPr>
          <w:fldChar w:fldCharType="end"/>
        </w:r>
      </w:hyperlink>
    </w:p>
    <w:p w14:paraId="211719B8" w14:textId="7E2BBED0"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37" w:history="1">
        <w:r w:rsidRPr="005225FF">
          <w:rPr>
            <w:rStyle w:val="Hyperlink"/>
            <w:noProof/>
          </w:rPr>
          <w:t>Figure 5: FlexO multi-frame format</w:t>
        </w:r>
        <w:r>
          <w:rPr>
            <w:noProof/>
            <w:webHidden/>
          </w:rPr>
          <w:tab/>
        </w:r>
        <w:r>
          <w:rPr>
            <w:noProof/>
            <w:webHidden/>
          </w:rPr>
          <w:fldChar w:fldCharType="begin"/>
        </w:r>
        <w:r>
          <w:rPr>
            <w:noProof/>
            <w:webHidden/>
          </w:rPr>
          <w:instrText xml:space="preserve"> PAGEREF _Toc73018437 \h </w:instrText>
        </w:r>
        <w:r>
          <w:rPr>
            <w:noProof/>
            <w:webHidden/>
          </w:rPr>
        </w:r>
        <w:r>
          <w:rPr>
            <w:noProof/>
            <w:webHidden/>
          </w:rPr>
          <w:fldChar w:fldCharType="separate"/>
        </w:r>
        <w:r>
          <w:rPr>
            <w:noProof/>
            <w:webHidden/>
          </w:rPr>
          <w:t>16</w:t>
        </w:r>
        <w:r>
          <w:rPr>
            <w:noProof/>
            <w:webHidden/>
          </w:rPr>
          <w:fldChar w:fldCharType="end"/>
        </w:r>
      </w:hyperlink>
    </w:p>
    <w:p w14:paraId="0E425E2C" w14:textId="2E221F5E"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38" w:history="1">
        <w:r w:rsidRPr="005225FF">
          <w:rPr>
            <w:rStyle w:val="Hyperlink"/>
            <w:noProof/>
          </w:rPr>
          <w:t>Figure 6: FlexO-2 frame structure</w:t>
        </w:r>
        <w:r>
          <w:rPr>
            <w:noProof/>
            <w:webHidden/>
          </w:rPr>
          <w:tab/>
        </w:r>
        <w:r>
          <w:rPr>
            <w:noProof/>
            <w:webHidden/>
          </w:rPr>
          <w:fldChar w:fldCharType="begin"/>
        </w:r>
        <w:r>
          <w:rPr>
            <w:noProof/>
            <w:webHidden/>
          </w:rPr>
          <w:instrText xml:space="preserve"> PAGEREF _Toc73018438 \h </w:instrText>
        </w:r>
        <w:r>
          <w:rPr>
            <w:noProof/>
            <w:webHidden/>
          </w:rPr>
        </w:r>
        <w:r>
          <w:rPr>
            <w:noProof/>
            <w:webHidden/>
          </w:rPr>
          <w:fldChar w:fldCharType="separate"/>
        </w:r>
        <w:r>
          <w:rPr>
            <w:noProof/>
            <w:webHidden/>
          </w:rPr>
          <w:t>17</w:t>
        </w:r>
        <w:r>
          <w:rPr>
            <w:noProof/>
            <w:webHidden/>
          </w:rPr>
          <w:fldChar w:fldCharType="end"/>
        </w:r>
      </w:hyperlink>
    </w:p>
    <w:p w14:paraId="2323658C" w14:textId="62ECBE38"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39" w:history="1">
        <w:r w:rsidRPr="005225FF">
          <w:rPr>
            <w:rStyle w:val="Hyperlink"/>
            <w:noProof/>
          </w:rPr>
          <w:t>Figure 7: interleaved FlexO frame to FlexO-2 frame structure</w:t>
        </w:r>
        <w:r>
          <w:rPr>
            <w:noProof/>
            <w:webHidden/>
          </w:rPr>
          <w:tab/>
        </w:r>
        <w:r>
          <w:rPr>
            <w:noProof/>
            <w:webHidden/>
          </w:rPr>
          <w:fldChar w:fldCharType="begin"/>
        </w:r>
        <w:r>
          <w:rPr>
            <w:noProof/>
            <w:webHidden/>
          </w:rPr>
          <w:instrText xml:space="preserve"> PAGEREF _Toc73018439 \h </w:instrText>
        </w:r>
        <w:r>
          <w:rPr>
            <w:noProof/>
            <w:webHidden/>
          </w:rPr>
        </w:r>
        <w:r>
          <w:rPr>
            <w:noProof/>
            <w:webHidden/>
          </w:rPr>
          <w:fldChar w:fldCharType="separate"/>
        </w:r>
        <w:r>
          <w:rPr>
            <w:noProof/>
            <w:webHidden/>
          </w:rPr>
          <w:t>18</w:t>
        </w:r>
        <w:r>
          <w:rPr>
            <w:noProof/>
            <w:webHidden/>
          </w:rPr>
          <w:fldChar w:fldCharType="end"/>
        </w:r>
      </w:hyperlink>
    </w:p>
    <w:p w14:paraId="1FFB821B" w14:textId="230F7B7E"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40" w:history="1">
        <w:r w:rsidRPr="005225FF">
          <w:rPr>
            <w:rStyle w:val="Hyperlink"/>
            <w:noProof/>
          </w:rPr>
          <w:t>Figure 8: FlexO-3 frame structure</w:t>
        </w:r>
        <w:r>
          <w:rPr>
            <w:noProof/>
            <w:webHidden/>
          </w:rPr>
          <w:tab/>
        </w:r>
        <w:r>
          <w:rPr>
            <w:noProof/>
            <w:webHidden/>
          </w:rPr>
          <w:fldChar w:fldCharType="begin"/>
        </w:r>
        <w:r>
          <w:rPr>
            <w:noProof/>
            <w:webHidden/>
          </w:rPr>
          <w:instrText xml:space="preserve"> PAGEREF _Toc73018440 \h </w:instrText>
        </w:r>
        <w:r>
          <w:rPr>
            <w:noProof/>
            <w:webHidden/>
          </w:rPr>
        </w:r>
        <w:r>
          <w:rPr>
            <w:noProof/>
            <w:webHidden/>
          </w:rPr>
          <w:fldChar w:fldCharType="separate"/>
        </w:r>
        <w:r>
          <w:rPr>
            <w:noProof/>
            <w:webHidden/>
          </w:rPr>
          <w:t>18</w:t>
        </w:r>
        <w:r>
          <w:rPr>
            <w:noProof/>
            <w:webHidden/>
          </w:rPr>
          <w:fldChar w:fldCharType="end"/>
        </w:r>
      </w:hyperlink>
    </w:p>
    <w:p w14:paraId="0EBAFBE9" w14:textId="03EDB2C2"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41" w:history="1">
        <w:r w:rsidRPr="005225FF">
          <w:rPr>
            <w:rStyle w:val="Hyperlink"/>
            <w:noProof/>
          </w:rPr>
          <w:t>Figure 9: Interleaved FlexO frame to FlexO-3 frame structure</w:t>
        </w:r>
        <w:r>
          <w:rPr>
            <w:noProof/>
            <w:webHidden/>
          </w:rPr>
          <w:tab/>
        </w:r>
        <w:r>
          <w:rPr>
            <w:noProof/>
            <w:webHidden/>
          </w:rPr>
          <w:fldChar w:fldCharType="begin"/>
        </w:r>
        <w:r>
          <w:rPr>
            <w:noProof/>
            <w:webHidden/>
          </w:rPr>
          <w:instrText xml:space="preserve"> PAGEREF _Toc73018441 \h </w:instrText>
        </w:r>
        <w:r>
          <w:rPr>
            <w:noProof/>
            <w:webHidden/>
          </w:rPr>
        </w:r>
        <w:r>
          <w:rPr>
            <w:noProof/>
            <w:webHidden/>
          </w:rPr>
          <w:fldChar w:fldCharType="separate"/>
        </w:r>
        <w:r>
          <w:rPr>
            <w:noProof/>
            <w:webHidden/>
          </w:rPr>
          <w:t>19</w:t>
        </w:r>
        <w:r>
          <w:rPr>
            <w:noProof/>
            <w:webHidden/>
          </w:rPr>
          <w:fldChar w:fldCharType="end"/>
        </w:r>
      </w:hyperlink>
    </w:p>
    <w:p w14:paraId="365ED2AA" w14:textId="5D7C3736"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42" w:history="1">
        <w:r w:rsidRPr="005225FF">
          <w:rPr>
            <w:rStyle w:val="Hyperlink"/>
            <w:noProof/>
          </w:rPr>
          <w:t>Figure 10: FlexO-4 frame structure</w:t>
        </w:r>
        <w:r>
          <w:rPr>
            <w:noProof/>
            <w:webHidden/>
          </w:rPr>
          <w:tab/>
        </w:r>
        <w:r>
          <w:rPr>
            <w:noProof/>
            <w:webHidden/>
          </w:rPr>
          <w:fldChar w:fldCharType="begin"/>
        </w:r>
        <w:r>
          <w:rPr>
            <w:noProof/>
            <w:webHidden/>
          </w:rPr>
          <w:instrText xml:space="preserve"> PAGEREF _Toc73018442 \h </w:instrText>
        </w:r>
        <w:r>
          <w:rPr>
            <w:noProof/>
            <w:webHidden/>
          </w:rPr>
        </w:r>
        <w:r>
          <w:rPr>
            <w:noProof/>
            <w:webHidden/>
          </w:rPr>
          <w:fldChar w:fldCharType="separate"/>
        </w:r>
        <w:r>
          <w:rPr>
            <w:noProof/>
            <w:webHidden/>
          </w:rPr>
          <w:t>20</w:t>
        </w:r>
        <w:r>
          <w:rPr>
            <w:noProof/>
            <w:webHidden/>
          </w:rPr>
          <w:fldChar w:fldCharType="end"/>
        </w:r>
      </w:hyperlink>
    </w:p>
    <w:p w14:paraId="6EC4A65C" w14:textId="1D706FC2"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43" w:history="1">
        <w:r w:rsidRPr="005225FF">
          <w:rPr>
            <w:rStyle w:val="Hyperlink"/>
            <w:noProof/>
          </w:rPr>
          <w:t>Figure 11: Interleaved FlexO frame to FlexO-4 frame structure</w:t>
        </w:r>
        <w:r>
          <w:rPr>
            <w:noProof/>
            <w:webHidden/>
          </w:rPr>
          <w:tab/>
        </w:r>
        <w:r>
          <w:rPr>
            <w:noProof/>
            <w:webHidden/>
          </w:rPr>
          <w:fldChar w:fldCharType="begin"/>
        </w:r>
        <w:r>
          <w:rPr>
            <w:noProof/>
            <w:webHidden/>
          </w:rPr>
          <w:instrText xml:space="preserve"> PAGEREF _Toc73018443 \h </w:instrText>
        </w:r>
        <w:r>
          <w:rPr>
            <w:noProof/>
            <w:webHidden/>
          </w:rPr>
        </w:r>
        <w:r>
          <w:rPr>
            <w:noProof/>
            <w:webHidden/>
          </w:rPr>
          <w:fldChar w:fldCharType="separate"/>
        </w:r>
        <w:r>
          <w:rPr>
            <w:noProof/>
            <w:webHidden/>
          </w:rPr>
          <w:t>20</w:t>
        </w:r>
        <w:r>
          <w:rPr>
            <w:noProof/>
            <w:webHidden/>
          </w:rPr>
          <w:fldChar w:fldCharType="end"/>
        </w:r>
      </w:hyperlink>
    </w:p>
    <w:p w14:paraId="092F1920" w14:textId="67286D68"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44" w:history="1">
        <w:r w:rsidRPr="005225FF">
          <w:rPr>
            <w:rStyle w:val="Hyperlink"/>
            <w:noProof/>
          </w:rPr>
          <w:t>Figure 12: n x FlexO to FlexO-x-DO adaption process</w:t>
        </w:r>
        <w:r>
          <w:rPr>
            <w:noProof/>
            <w:webHidden/>
          </w:rPr>
          <w:tab/>
        </w:r>
        <w:r>
          <w:rPr>
            <w:noProof/>
            <w:webHidden/>
          </w:rPr>
          <w:fldChar w:fldCharType="begin"/>
        </w:r>
        <w:r>
          <w:rPr>
            <w:noProof/>
            <w:webHidden/>
          </w:rPr>
          <w:instrText xml:space="preserve"> PAGEREF _Toc73018444 \h </w:instrText>
        </w:r>
        <w:r>
          <w:rPr>
            <w:noProof/>
            <w:webHidden/>
          </w:rPr>
        </w:r>
        <w:r>
          <w:rPr>
            <w:noProof/>
            <w:webHidden/>
          </w:rPr>
          <w:fldChar w:fldCharType="separate"/>
        </w:r>
        <w:r>
          <w:rPr>
            <w:noProof/>
            <w:webHidden/>
          </w:rPr>
          <w:t>21</w:t>
        </w:r>
        <w:r>
          <w:rPr>
            <w:noProof/>
            <w:webHidden/>
          </w:rPr>
          <w:fldChar w:fldCharType="end"/>
        </w:r>
      </w:hyperlink>
    </w:p>
    <w:p w14:paraId="6EE3A448" w14:textId="3A356370"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45" w:history="1">
        <w:r w:rsidRPr="005225FF">
          <w:rPr>
            <w:rStyle w:val="Hyperlink"/>
            <w:noProof/>
          </w:rPr>
          <w:t>Figure 13: Digital processes of FlexO-x to FlexO-x-DO adaptation.</w:t>
        </w:r>
        <w:r>
          <w:rPr>
            <w:noProof/>
            <w:webHidden/>
          </w:rPr>
          <w:tab/>
        </w:r>
        <w:r>
          <w:rPr>
            <w:noProof/>
            <w:webHidden/>
          </w:rPr>
          <w:fldChar w:fldCharType="begin"/>
        </w:r>
        <w:r>
          <w:rPr>
            <w:noProof/>
            <w:webHidden/>
          </w:rPr>
          <w:instrText xml:space="preserve"> PAGEREF _Toc73018445 \h </w:instrText>
        </w:r>
        <w:r>
          <w:rPr>
            <w:noProof/>
            <w:webHidden/>
          </w:rPr>
        </w:r>
        <w:r>
          <w:rPr>
            <w:noProof/>
            <w:webHidden/>
          </w:rPr>
          <w:fldChar w:fldCharType="separate"/>
        </w:r>
        <w:r>
          <w:rPr>
            <w:noProof/>
            <w:webHidden/>
          </w:rPr>
          <w:t>22</w:t>
        </w:r>
        <w:r>
          <w:rPr>
            <w:noProof/>
            <w:webHidden/>
          </w:rPr>
          <w:fldChar w:fldCharType="end"/>
        </w:r>
      </w:hyperlink>
    </w:p>
    <w:p w14:paraId="2E225F2F" w14:textId="11E1CDDE"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46" w:history="1">
        <w:r w:rsidRPr="005225FF">
          <w:rPr>
            <w:rStyle w:val="Hyperlink"/>
            <w:noProof/>
          </w:rPr>
          <w:t>Figure 14: FlexO-4 adaptation to an FOIC4.8-D0 line interface</w:t>
        </w:r>
        <w:r>
          <w:rPr>
            <w:noProof/>
            <w:webHidden/>
          </w:rPr>
          <w:tab/>
        </w:r>
        <w:r>
          <w:rPr>
            <w:noProof/>
            <w:webHidden/>
          </w:rPr>
          <w:fldChar w:fldCharType="begin"/>
        </w:r>
        <w:r>
          <w:rPr>
            <w:noProof/>
            <w:webHidden/>
          </w:rPr>
          <w:instrText xml:space="preserve"> PAGEREF _Toc73018446 \h </w:instrText>
        </w:r>
        <w:r>
          <w:rPr>
            <w:noProof/>
            <w:webHidden/>
          </w:rPr>
        </w:r>
        <w:r>
          <w:rPr>
            <w:noProof/>
            <w:webHidden/>
          </w:rPr>
          <w:fldChar w:fldCharType="separate"/>
        </w:r>
        <w:r>
          <w:rPr>
            <w:noProof/>
            <w:webHidden/>
          </w:rPr>
          <w:t>23</w:t>
        </w:r>
        <w:r>
          <w:rPr>
            <w:noProof/>
            <w:webHidden/>
          </w:rPr>
          <w:fldChar w:fldCharType="end"/>
        </w:r>
      </w:hyperlink>
    </w:p>
    <w:p w14:paraId="77AA5FD1" w14:textId="0F15DF14"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47" w:history="1">
        <w:r w:rsidRPr="005225FF">
          <w:rPr>
            <w:rStyle w:val="Hyperlink"/>
            <w:noProof/>
          </w:rPr>
          <w:t>Figure 15: FlexO-3 adaptation to an FOIC3.6-D0 line interface</w:t>
        </w:r>
        <w:r>
          <w:rPr>
            <w:noProof/>
            <w:webHidden/>
          </w:rPr>
          <w:tab/>
        </w:r>
        <w:r>
          <w:rPr>
            <w:noProof/>
            <w:webHidden/>
          </w:rPr>
          <w:fldChar w:fldCharType="begin"/>
        </w:r>
        <w:r>
          <w:rPr>
            <w:noProof/>
            <w:webHidden/>
          </w:rPr>
          <w:instrText xml:space="preserve"> PAGEREF _Toc73018447 \h </w:instrText>
        </w:r>
        <w:r>
          <w:rPr>
            <w:noProof/>
            <w:webHidden/>
          </w:rPr>
        </w:r>
        <w:r>
          <w:rPr>
            <w:noProof/>
            <w:webHidden/>
          </w:rPr>
          <w:fldChar w:fldCharType="separate"/>
        </w:r>
        <w:r>
          <w:rPr>
            <w:noProof/>
            <w:webHidden/>
          </w:rPr>
          <w:t>24</w:t>
        </w:r>
        <w:r>
          <w:rPr>
            <w:noProof/>
            <w:webHidden/>
          </w:rPr>
          <w:fldChar w:fldCharType="end"/>
        </w:r>
      </w:hyperlink>
    </w:p>
    <w:p w14:paraId="5E2ADBA5" w14:textId="126FCB52"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48" w:history="1">
        <w:r w:rsidRPr="005225FF">
          <w:rPr>
            <w:rStyle w:val="Hyperlink"/>
            <w:noProof/>
          </w:rPr>
          <w:t>Figure 16: FlexO-2 adaptation to an FOIC2.4-D0 line interface</w:t>
        </w:r>
        <w:r>
          <w:rPr>
            <w:noProof/>
            <w:webHidden/>
          </w:rPr>
          <w:tab/>
        </w:r>
        <w:r>
          <w:rPr>
            <w:noProof/>
            <w:webHidden/>
          </w:rPr>
          <w:fldChar w:fldCharType="begin"/>
        </w:r>
        <w:r>
          <w:rPr>
            <w:noProof/>
            <w:webHidden/>
          </w:rPr>
          <w:instrText xml:space="preserve"> PAGEREF _Toc73018448 \h </w:instrText>
        </w:r>
        <w:r>
          <w:rPr>
            <w:noProof/>
            <w:webHidden/>
          </w:rPr>
        </w:r>
        <w:r>
          <w:rPr>
            <w:noProof/>
            <w:webHidden/>
          </w:rPr>
          <w:fldChar w:fldCharType="separate"/>
        </w:r>
        <w:r>
          <w:rPr>
            <w:noProof/>
            <w:webHidden/>
          </w:rPr>
          <w:t>25</w:t>
        </w:r>
        <w:r>
          <w:rPr>
            <w:noProof/>
            <w:webHidden/>
          </w:rPr>
          <w:fldChar w:fldCharType="end"/>
        </w:r>
      </w:hyperlink>
    </w:p>
    <w:p w14:paraId="2D39398F" w14:textId="3A29567C"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49" w:history="1">
        <w:r w:rsidRPr="005225FF">
          <w:rPr>
            <w:rStyle w:val="Hyperlink"/>
            <w:noProof/>
          </w:rPr>
          <w:t>Figure 17: FlexO-2 adaptation to an FOIC2.6-D0 line interface</w:t>
        </w:r>
        <w:r>
          <w:rPr>
            <w:noProof/>
            <w:webHidden/>
          </w:rPr>
          <w:tab/>
        </w:r>
        <w:r>
          <w:rPr>
            <w:noProof/>
            <w:webHidden/>
          </w:rPr>
          <w:fldChar w:fldCharType="begin"/>
        </w:r>
        <w:r>
          <w:rPr>
            <w:noProof/>
            <w:webHidden/>
          </w:rPr>
          <w:instrText xml:space="preserve"> PAGEREF _Toc73018449 \h </w:instrText>
        </w:r>
        <w:r>
          <w:rPr>
            <w:noProof/>
            <w:webHidden/>
          </w:rPr>
        </w:r>
        <w:r>
          <w:rPr>
            <w:noProof/>
            <w:webHidden/>
          </w:rPr>
          <w:fldChar w:fldCharType="separate"/>
        </w:r>
        <w:r>
          <w:rPr>
            <w:noProof/>
            <w:webHidden/>
          </w:rPr>
          <w:t>26</w:t>
        </w:r>
        <w:r>
          <w:rPr>
            <w:noProof/>
            <w:webHidden/>
          </w:rPr>
          <w:fldChar w:fldCharType="end"/>
        </w:r>
      </w:hyperlink>
    </w:p>
    <w:p w14:paraId="0761FD04" w14:textId="13E42DD8"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50" w:history="1">
        <w:r w:rsidRPr="005225FF">
          <w:rPr>
            <w:rStyle w:val="Hyperlink"/>
            <w:noProof/>
          </w:rPr>
          <w:t>Figure 18: FlexO-2 adaptation to an FOIC2.8-D0 line interface</w:t>
        </w:r>
        <w:r>
          <w:rPr>
            <w:noProof/>
            <w:webHidden/>
          </w:rPr>
          <w:tab/>
        </w:r>
        <w:r>
          <w:rPr>
            <w:noProof/>
            <w:webHidden/>
          </w:rPr>
          <w:fldChar w:fldCharType="begin"/>
        </w:r>
        <w:r>
          <w:rPr>
            <w:noProof/>
            <w:webHidden/>
          </w:rPr>
          <w:instrText xml:space="preserve"> PAGEREF _Toc73018450 \h </w:instrText>
        </w:r>
        <w:r>
          <w:rPr>
            <w:noProof/>
            <w:webHidden/>
          </w:rPr>
        </w:r>
        <w:r>
          <w:rPr>
            <w:noProof/>
            <w:webHidden/>
          </w:rPr>
          <w:fldChar w:fldCharType="separate"/>
        </w:r>
        <w:r>
          <w:rPr>
            <w:noProof/>
            <w:webHidden/>
          </w:rPr>
          <w:t>27</w:t>
        </w:r>
        <w:r>
          <w:rPr>
            <w:noProof/>
            <w:webHidden/>
          </w:rPr>
          <w:fldChar w:fldCharType="end"/>
        </w:r>
      </w:hyperlink>
    </w:p>
    <w:p w14:paraId="553442AA" w14:textId="467F5653"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51" w:history="1">
        <w:r w:rsidRPr="005225FF">
          <w:rPr>
            <w:rStyle w:val="Hyperlink"/>
            <w:noProof/>
          </w:rPr>
          <w:t>Figure 18: FlexO-1 to oFEC input block adaptation</w:t>
        </w:r>
        <w:r>
          <w:rPr>
            <w:noProof/>
            <w:webHidden/>
          </w:rPr>
          <w:tab/>
        </w:r>
        <w:r>
          <w:rPr>
            <w:noProof/>
            <w:webHidden/>
          </w:rPr>
          <w:fldChar w:fldCharType="begin"/>
        </w:r>
        <w:r>
          <w:rPr>
            <w:noProof/>
            <w:webHidden/>
          </w:rPr>
          <w:instrText xml:space="preserve"> PAGEREF _Toc73018451 \h </w:instrText>
        </w:r>
        <w:r>
          <w:rPr>
            <w:noProof/>
            <w:webHidden/>
          </w:rPr>
        </w:r>
        <w:r>
          <w:rPr>
            <w:noProof/>
            <w:webHidden/>
          </w:rPr>
          <w:fldChar w:fldCharType="separate"/>
        </w:r>
        <w:r>
          <w:rPr>
            <w:noProof/>
            <w:webHidden/>
          </w:rPr>
          <w:t>28</w:t>
        </w:r>
        <w:r>
          <w:rPr>
            <w:noProof/>
            <w:webHidden/>
          </w:rPr>
          <w:fldChar w:fldCharType="end"/>
        </w:r>
      </w:hyperlink>
    </w:p>
    <w:p w14:paraId="50EE6726" w14:textId="714F8294"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52" w:history="1">
        <w:r w:rsidRPr="005225FF">
          <w:rPr>
            <w:rStyle w:val="Hyperlink"/>
            <w:noProof/>
          </w:rPr>
          <w:t>Figure 19: Frame synchronous scrambler</w:t>
        </w:r>
        <w:r>
          <w:rPr>
            <w:noProof/>
            <w:webHidden/>
          </w:rPr>
          <w:tab/>
        </w:r>
        <w:r>
          <w:rPr>
            <w:noProof/>
            <w:webHidden/>
          </w:rPr>
          <w:fldChar w:fldCharType="begin"/>
        </w:r>
        <w:r>
          <w:rPr>
            <w:noProof/>
            <w:webHidden/>
          </w:rPr>
          <w:instrText xml:space="preserve"> PAGEREF _Toc73018452 \h </w:instrText>
        </w:r>
        <w:r>
          <w:rPr>
            <w:noProof/>
            <w:webHidden/>
          </w:rPr>
        </w:r>
        <w:r>
          <w:rPr>
            <w:noProof/>
            <w:webHidden/>
          </w:rPr>
          <w:fldChar w:fldCharType="separate"/>
        </w:r>
        <w:r>
          <w:rPr>
            <w:noProof/>
            <w:webHidden/>
          </w:rPr>
          <w:t>29</w:t>
        </w:r>
        <w:r>
          <w:rPr>
            <w:noProof/>
            <w:webHidden/>
          </w:rPr>
          <w:fldChar w:fldCharType="end"/>
        </w:r>
      </w:hyperlink>
    </w:p>
    <w:p w14:paraId="64F7EC27" w14:textId="071A6509"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53" w:history="1">
        <w:r w:rsidRPr="005225FF">
          <w:rPr>
            <w:rStyle w:val="Hyperlink"/>
            <w:noProof/>
          </w:rPr>
          <w:t>Figure 20: oFEC block encoder and oFEC Interleaver</w:t>
        </w:r>
        <w:r>
          <w:rPr>
            <w:noProof/>
            <w:webHidden/>
          </w:rPr>
          <w:tab/>
        </w:r>
        <w:r>
          <w:rPr>
            <w:noProof/>
            <w:webHidden/>
          </w:rPr>
          <w:fldChar w:fldCharType="begin"/>
        </w:r>
        <w:r>
          <w:rPr>
            <w:noProof/>
            <w:webHidden/>
          </w:rPr>
          <w:instrText xml:space="preserve"> PAGEREF _Toc73018453 \h </w:instrText>
        </w:r>
        <w:r>
          <w:rPr>
            <w:noProof/>
            <w:webHidden/>
          </w:rPr>
        </w:r>
        <w:r>
          <w:rPr>
            <w:noProof/>
            <w:webHidden/>
          </w:rPr>
          <w:fldChar w:fldCharType="separate"/>
        </w:r>
        <w:r>
          <w:rPr>
            <w:noProof/>
            <w:webHidden/>
          </w:rPr>
          <w:t>30</w:t>
        </w:r>
        <w:r>
          <w:rPr>
            <w:noProof/>
            <w:webHidden/>
          </w:rPr>
          <w:fldChar w:fldCharType="end"/>
        </w:r>
      </w:hyperlink>
    </w:p>
    <w:p w14:paraId="162B7BB9" w14:textId="0FB5D910"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54" w:history="1">
        <w:r w:rsidRPr="005225FF">
          <w:rPr>
            <w:rStyle w:val="Hyperlink"/>
            <w:noProof/>
          </w:rPr>
          <w:t>Figure 21: Structure of an openFEC Coder</w:t>
        </w:r>
        <w:r>
          <w:rPr>
            <w:noProof/>
            <w:webHidden/>
          </w:rPr>
          <w:tab/>
        </w:r>
        <w:r>
          <w:rPr>
            <w:noProof/>
            <w:webHidden/>
          </w:rPr>
          <w:fldChar w:fldCharType="begin"/>
        </w:r>
        <w:r>
          <w:rPr>
            <w:noProof/>
            <w:webHidden/>
          </w:rPr>
          <w:instrText xml:space="preserve"> PAGEREF _Toc73018454 \h </w:instrText>
        </w:r>
        <w:r>
          <w:rPr>
            <w:noProof/>
            <w:webHidden/>
          </w:rPr>
        </w:r>
        <w:r>
          <w:rPr>
            <w:noProof/>
            <w:webHidden/>
          </w:rPr>
          <w:fldChar w:fldCharType="separate"/>
        </w:r>
        <w:r>
          <w:rPr>
            <w:noProof/>
            <w:webHidden/>
          </w:rPr>
          <w:t>32</w:t>
        </w:r>
        <w:r>
          <w:rPr>
            <w:noProof/>
            <w:webHidden/>
          </w:rPr>
          <w:fldChar w:fldCharType="end"/>
        </w:r>
      </w:hyperlink>
    </w:p>
    <w:p w14:paraId="1D361CBC" w14:textId="66D7D530"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55" w:history="1">
        <w:r w:rsidRPr="005225FF">
          <w:rPr>
            <w:rStyle w:val="Hyperlink"/>
            <w:noProof/>
          </w:rPr>
          <w:t>Figure 22: Sequencing of bits within an input block</w:t>
        </w:r>
        <w:r>
          <w:rPr>
            <w:noProof/>
            <w:webHidden/>
          </w:rPr>
          <w:tab/>
        </w:r>
        <w:r>
          <w:rPr>
            <w:noProof/>
            <w:webHidden/>
          </w:rPr>
          <w:fldChar w:fldCharType="begin"/>
        </w:r>
        <w:r>
          <w:rPr>
            <w:noProof/>
            <w:webHidden/>
          </w:rPr>
          <w:instrText xml:space="preserve"> PAGEREF _Toc73018455 \h </w:instrText>
        </w:r>
        <w:r>
          <w:rPr>
            <w:noProof/>
            <w:webHidden/>
          </w:rPr>
        </w:r>
        <w:r>
          <w:rPr>
            <w:noProof/>
            <w:webHidden/>
          </w:rPr>
          <w:fldChar w:fldCharType="separate"/>
        </w:r>
        <w:r>
          <w:rPr>
            <w:noProof/>
            <w:webHidden/>
          </w:rPr>
          <w:t>35</w:t>
        </w:r>
        <w:r>
          <w:rPr>
            <w:noProof/>
            <w:webHidden/>
          </w:rPr>
          <w:fldChar w:fldCharType="end"/>
        </w:r>
      </w:hyperlink>
    </w:p>
    <w:p w14:paraId="3FF91870" w14:textId="1E3AE307"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56" w:history="1">
        <w:r w:rsidRPr="005225FF">
          <w:rPr>
            <w:rStyle w:val="Hyperlink"/>
            <w:noProof/>
          </w:rPr>
          <w:t>Figure 23: Bit numbering within an output block</w:t>
        </w:r>
        <w:r>
          <w:rPr>
            <w:noProof/>
            <w:webHidden/>
          </w:rPr>
          <w:tab/>
        </w:r>
        <w:r>
          <w:rPr>
            <w:noProof/>
            <w:webHidden/>
          </w:rPr>
          <w:fldChar w:fldCharType="begin"/>
        </w:r>
        <w:r>
          <w:rPr>
            <w:noProof/>
            <w:webHidden/>
          </w:rPr>
          <w:instrText xml:space="preserve"> PAGEREF _Toc73018456 \h </w:instrText>
        </w:r>
        <w:r>
          <w:rPr>
            <w:noProof/>
            <w:webHidden/>
          </w:rPr>
        </w:r>
        <w:r>
          <w:rPr>
            <w:noProof/>
            <w:webHidden/>
          </w:rPr>
          <w:fldChar w:fldCharType="separate"/>
        </w:r>
        <w:r>
          <w:rPr>
            <w:noProof/>
            <w:webHidden/>
          </w:rPr>
          <w:t>36</w:t>
        </w:r>
        <w:r>
          <w:rPr>
            <w:noProof/>
            <w:webHidden/>
          </w:rPr>
          <w:fldChar w:fldCharType="end"/>
        </w:r>
      </w:hyperlink>
    </w:p>
    <w:p w14:paraId="522B46BF" w14:textId="62CD4104"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57" w:history="1">
        <w:r w:rsidRPr="005225FF">
          <w:rPr>
            <w:rStyle w:val="Hyperlink"/>
            <w:noProof/>
          </w:rPr>
          <w:t>Figure 24: Inter-block interleaving</w:t>
        </w:r>
        <w:r>
          <w:rPr>
            <w:noProof/>
            <w:webHidden/>
          </w:rPr>
          <w:tab/>
        </w:r>
        <w:r>
          <w:rPr>
            <w:noProof/>
            <w:webHidden/>
          </w:rPr>
          <w:fldChar w:fldCharType="begin"/>
        </w:r>
        <w:r>
          <w:rPr>
            <w:noProof/>
            <w:webHidden/>
          </w:rPr>
          <w:instrText xml:space="preserve"> PAGEREF _Toc73018457 \h </w:instrText>
        </w:r>
        <w:r>
          <w:rPr>
            <w:noProof/>
            <w:webHidden/>
          </w:rPr>
        </w:r>
        <w:r>
          <w:rPr>
            <w:noProof/>
            <w:webHidden/>
          </w:rPr>
          <w:fldChar w:fldCharType="separate"/>
        </w:r>
        <w:r>
          <w:rPr>
            <w:noProof/>
            <w:webHidden/>
          </w:rPr>
          <w:t>41</w:t>
        </w:r>
        <w:r>
          <w:rPr>
            <w:noProof/>
            <w:webHidden/>
          </w:rPr>
          <w:fldChar w:fldCharType="end"/>
        </w:r>
      </w:hyperlink>
    </w:p>
    <w:p w14:paraId="6145E0DB" w14:textId="0F63FA30"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58" w:history="1">
        <w:r w:rsidRPr="005225FF">
          <w:rPr>
            <w:rStyle w:val="Hyperlink"/>
            <w:noProof/>
          </w:rPr>
          <w:t>Figure 25: DSP symbol mapping and polarization distribution</w:t>
        </w:r>
        <w:r>
          <w:rPr>
            <w:noProof/>
            <w:webHidden/>
          </w:rPr>
          <w:tab/>
        </w:r>
        <w:r>
          <w:rPr>
            <w:noProof/>
            <w:webHidden/>
          </w:rPr>
          <w:fldChar w:fldCharType="begin"/>
        </w:r>
        <w:r>
          <w:rPr>
            <w:noProof/>
            <w:webHidden/>
          </w:rPr>
          <w:instrText xml:space="preserve"> PAGEREF _Toc73018458 \h </w:instrText>
        </w:r>
        <w:r>
          <w:rPr>
            <w:noProof/>
            <w:webHidden/>
          </w:rPr>
        </w:r>
        <w:r>
          <w:rPr>
            <w:noProof/>
            <w:webHidden/>
          </w:rPr>
          <w:fldChar w:fldCharType="separate"/>
        </w:r>
        <w:r>
          <w:rPr>
            <w:noProof/>
            <w:webHidden/>
          </w:rPr>
          <w:t>43</w:t>
        </w:r>
        <w:r>
          <w:rPr>
            <w:noProof/>
            <w:webHidden/>
          </w:rPr>
          <w:fldChar w:fldCharType="end"/>
        </w:r>
      </w:hyperlink>
    </w:p>
    <w:p w14:paraId="50D018BC" w14:textId="180E5D0C"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59" w:history="1">
        <w:r w:rsidRPr="005225FF">
          <w:rPr>
            <w:rStyle w:val="Hyperlink"/>
            <w:noProof/>
          </w:rPr>
          <w:t>Figure 26: DSP Frame generation</w:t>
        </w:r>
        <w:r>
          <w:rPr>
            <w:noProof/>
            <w:webHidden/>
          </w:rPr>
          <w:tab/>
        </w:r>
        <w:r>
          <w:rPr>
            <w:noProof/>
            <w:webHidden/>
          </w:rPr>
          <w:fldChar w:fldCharType="begin"/>
        </w:r>
        <w:r>
          <w:rPr>
            <w:noProof/>
            <w:webHidden/>
          </w:rPr>
          <w:instrText xml:space="preserve"> PAGEREF _Toc73018459 \h </w:instrText>
        </w:r>
        <w:r>
          <w:rPr>
            <w:noProof/>
            <w:webHidden/>
          </w:rPr>
        </w:r>
        <w:r>
          <w:rPr>
            <w:noProof/>
            <w:webHidden/>
          </w:rPr>
          <w:fldChar w:fldCharType="separate"/>
        </w:r>
        <w:r>
          <w:rPr>
            <w:noProof/>
            <w:webHidden/>
          </w:rPr>
          <w:t>46</w:t>
        </w:r>
        <w:r>
          <w:rPr>
            <w:noProof/>
            <w:webHidden/>
          </w:rPr>
          <w:fldChar w:fldCharType="end"/>
        </w:r>
      </w:hyperlink>
    </w:p>
    <w:p w14:paraId="5A51C2B5" w14:textId="6844C0AA"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60" w:history="1">
        <w:r w:rsidRPr="005225FF">
          <w:rPr>
            <w:rStyle w:val="Hyperlink"/>
            <w:noProof/>
          </w:rPr>
          <w:t>Figure 27: DSP super-frame</w:t>
        </w:r>
        <w:r>
          <w:rPr>
            <w:noProof/>
            <w:webHidden/>
          </w:rPr>
          <w:tab/>
        </w:r>
        <w:r>
          <w:rPr>
            <w:noProof/>
            <w:webHidden/>
          </w:rPr>
          <w:fldChar w:fldCharType="begin"/>
        </w:r>
        <w:r>
          <w:rPr>
            <w:noProof/>
            <w:webHidden/>
          </w:rPr>
          <w:instrText xml:space="preserve"> PAGEREF _Toc73018460 \h </w:instrText>
        </w:r>
        <w:r>
          <w:rPr>
            <w:noProof/>
            <w:webHidden/>
          </w:rPr>
        </w:r>
        <w:r>
          <w:rPr>
            <w:noProof/>
            <w:webHidden/>
          </w:rPr>
          <w:fldChar w:fldCharType="separate"/>
        </w:r>
        <w:r>
          <w:rPr>
            <w:noProof/>
            <w:webHidden/>
          </w:rPr>
          <w:t>47</w:t>
        </w:r>
        <w:r>
          <w:rPr>
            <w:noProof/>
            <w:webHidden/>
          </w:rPr>
          <w:fldChar w:fldCharType="end"/>
        </w:r>
      </w:hyperlink>
    </w:p>
    <w:p w14:paraId="0DA76E80" w14:textId="4D5C5D9D"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61" w:history="1">
        <w:r w:rsidRPr="005225FF">
          <w:rPr>
            <w:rStyle w:val="Hyperlink"/>
            <w:noProof/>
          </w:rPr>
          <w:t>Figure 28: DSP sub-frames 1 to 47 of the DSP super-frame</w:t>
        </w:r>
        <w:r>
          <w:rPr>
            <w:noProof/>
            <w:webHidden/>
          </w:rPr>
          <w:tab/>
        </w:r>
        <w:r>
          <w:rPr>
            <w:noProof/>
            <w:webHidden/>
          </w:rPr>
          <w:fldChar w:fldCharType="begin"/>
        </w:r>
        <w:r>
          <w:rPr>
            <w:noProof/>
            <w:webHidden/>
          </w:rPr>
          <w:instrText xml:space="preserve"> PAGEREF _Toc73018461 \h </w:instrText>
        </w:r>
        <w:r>
          <w:rPr>
            <w:noProof/>
            <w:webHidden/>
          </w:rPr>
        </w:r>
        <w:r>
          <w:rPr>
            <w:noProof/>
            <w:webHidden/>
          </w:rPr>
          <w:fldChar w:fldCharType="separate"/>
        </w:r>
        <w:r>
          <w:rPr>
            <w:noProof/>
            <w:webHidden/>
          </w:rPr>
          <w:t>48</w:t>
        </w:r>
        <w:r>
          <w:rPr>
            <w:noProof/>
            <w:webHidden/>
          </w:rPr>
          <w:fldChar w:fldCharType="end"/>
        </w:r>
      </w:hyperlink>
    </w:p>
    <w:p w14:paraId="6B46E8AF" w14:textId="1627AB3D"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62" w:history="1">
        <w:r w:rsidRPr="005225FF">
          <w:rPr>
            <w:rStyle w:val="Hyperlink"/>
            <w:noProof/>
          </w:rPr>
          <w:t>Figure 29: Pilot Symbol (DP-16QAM modulation shown)</w:t>
        </w:r>
        <w:r>
          <w:rPr>
            <w:noProof/>
            <w:webHidden/>
          </w:rPr>
          <w:tab/>
        </w:r>
        <w:r>
          <w:rPr>
            <w:noProof/>
            <w:webHidden/>
          </w:rPr>
          <w:fldChar w:fldCharType="begin"/>
        </w:r>
        <w:r>
          <w:rPr>
            <w:noProof/>
            <w:webHidden/>
          </w:rPr>
          <w:instrText xml:space="preserve"> PAGEREF _Toc73018462 \h </w:instrText>
        </w:r>
        <w:r>
          <w:rPr>
            <w:noProof/>
            <w:webHidden/>
          </w:rPr>
        </w:r>
        <w:r>
          <w:rPr>
            <w:noProof/>
            <w:webHidden/>
          </w:rPr>
          <w:fldChar w:fldCharType="separate"/>
        </w:r>
        <w:r>
          <w:rPr>
            <w:noProof/>
            <w:webHidden/>
          </w:rPr>
          <w:t>51</w:t>
        </w:r>
        <w:r>
          <w:rPr>
            <w:noProof/>
            <w:webHidden/>
          </w:rPr>
          <w:fldChar w:fldCharType="end"/>
        </w:r>
      </w:hyperlink>
    </w:p>
    <w:p w14:paraId="1A5966A8" w14:textId="67E79405"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63" w:history="1">
        <w:r w:rsidRPr="005225FF">
          <w:rPr>
            <w:rStyle w:val="Hyperlink"/>
            <w:noProof/>
          </w:rPr>
          <w:t>Figure 30: Pilot Seed and Sequencing</w:t>
        </w:r>
        <w:r>
          <w:rPr>
            <w:noProof/>
            <w:webHidden/>
          </w:rPr>
          <w:tab/>
        </w:r>
        <w:r>
          <w:rPr>
            <w:noProof/>
            <w:webHidden/>
          </w:rPr>
          <w:fldChar w:fldCharType="begin"/>
        </w:r>
        <w:r>
          <w:rPr>
            <w:noProof/>
            <w:webHidden/>
          </w:rPr>
          <w:instrText xml:space="preserve"> PAGEREF _Toc73018463 \h </w:instrText>
        </w:r>
        <w:r>
          <w:rPr>
            <w:noProof/>
            <w:webHidden/>
          </w:rPr>
        </w:r>
        <w:r>
          <w:rPr>
            <w:noProof/>
            <w:webHidden/>
          </w:rPr>
          <w:fldChar w:fldCharType="separate"/>
        </w:r>
        <w:r>
          <w:rPr>
            <w:noProof/>
            <w:webHidden/>
          </w:rPr>
          <w:t>51</w:t>
        </w:r>
        <w:r>
          <w:rPr>
            <w:noProof/>
            <w:webHidden/>
          </w:rPr>
          <w:fldChar w:fldCharType="end"/>
        </w:r>
      </w:hyperlink>
    </w:p>
    <w:p w14:paraId="54655E38" w14:textId="56116560" w:rsidR="00DF2244" w:rsidRDefault="008C1A58">
      <w:pPr>
        <w:rPr>
          <w:rFonts w:asciiTheme="minorHAnsi" w:hAnsiTheme="minorHAnsi" w:cstheme="minorHAnsi"/>
          <w:caps/>
          <w:sz w:val="20"/>
        </w:rPr>
      </w:pPr>
      <w:r w:rsidRPr="00337841">
        <w:rPr>
          <w:rFonts w:asciiTheme="minorHAnsi" w:hAnsiTheme="minorHAnsi" w:cstheme="minorHAnsi"/>
          <w:caps/>
          <w:sz w:val="20"/>
        </w:rPr>
        <w:fldChar w:fldCharType="end"/>
      </w:r>
    </w:p>
    <w:p w14:paraId="3910AE38" w14:textId="77777777" w:rsidR="00DF2244" w:rsidRDefault="00DF2244">
      <w:pPr>
        <w:overflowPunct/>
        <w:autoSpaceDE/>
        <w:autoSpaceDN/>
        <w:adjustRightInd/>
        <w:jc w:val="left"/>
        <w:textAlignment w:val="auto"/>
        <w:rPr>
          <w:rFonts w:asciiTheme="minorHAnsi" w:hAnsiTheme="minorHAnsi" w:cstheme="minorHAnsi"/>
          <w:caps/>
          <w:sz w:val="20"/>
        </w:rPr>
      </w:pPr>
      <w:r>
        <w:rPr>
          <w:rFonts w:asciiTheme="minorHAnsi" w:hAnsiTheme="minorHAnsi" w:cstheme="minorHAnsi"/>
          <w:caps/>
          <w:sz w:val="20"/>
        </w:rPr>
        <w:br w:type="page"/>
      </w:r>
    </w:p>
    <w:p w14:paraId="07BD5DD9" w14:textId="7D224B01" w:rsidR="00805F8B" w:rsidRPr="00002E5F" w:rsidRDefault="00805F8B">
      <w:pPr>
        <w:pStyle w:val="Heading1"/>
      </w:pPr>
      <w:bookmarkStart w:id="1" w:name="_Toc2177074"/>
      <w:bookmarkStart w:id="2" w:name="_Toc2602229"/>
      <w:bookmarkStart w:id="3" w:name="_Toc2602553"/>
      <w:bookmarkStart w:id="4" w:name="_Toc76028546"/>
      <w:r w:rsidRPr="00002E5F">
        <w:lastRenderedPageBreak/>
        <w:t>List of Tables</w:t>
      </w:r>
      <w:bookmarkEnd w:id="1"/>
      <w:bookmarkEnd w:id="2"/>
      <w:bookmarkEnd w:id="3"/>
      <w:bookmarkEnd w:id="4"/>
    </w:p>
    <w:p w14:paraId="333B6F13" w14:textId="6AD98162" w:rsidR="00AB13AA" w:rsidRDefault="00805F8B">
      <w:pPr>
        <w:pStyle w:val="TableofFigures"/>
        <w:tabs>
          <w:tab w:val="right" w:leader="dot" w:pos="8636"/>
        </w:tabs>
        <w:rPr>
          <w:rFonts w:asciiTheme="minorHAnsi" w:eastAsiaTheme="minorEastAsia" w:hAnsiTheme="minorHAnsi" w:cstheme="minorBidi"/>
          <w:smallCaps w:val="0"/>
          <w:noProof/>
          <w:sz w:val="22"/>
          <w:szCs w:val="22"/>
        </w:rPr>
      </w:pPr>
      <w:r w:rsidRPr="00805F8B">
        <w:fldChar w:fldCharType="begin"/>
      </w:r>
      <w:r w:rsidRPr="00805F8B">
        <w:instrText xml:space="preserve"> TOC \h \z \c "Table" </w:instrText>
      </w:r>
      <w:r w:rsidRPr="00805F8B">
        <w:fldChar w:fldCharType="separate"/>
      </w:r>
      <w:bookmarkStart w:id="5" w:name="_Toc1800415"/>
      <w:bookmarkStart w:id="6" w:name="_Toc1800416"/>
      <w:bookmarkStart w:id="7" w:name="_Toc1800417"/>
      <w:bookmarkStart w:id="8" w:name="_Toc1800418"/>
      <w:bookmarkStart w:id="9" w:name="_Toc1800419"/>
      <w:bookmarkStart w:id="10" w:name="_Toc1800420"/>
      <w:bookmarkStart w:id="11" w:name="_Toc1800421"/>
      <w:bookmarkStart w:id="12" w:name="_Toc1800422"/>
      <w:bookmarkStart w:id="13" w:name="_Toc1800423"/>
      <w:bookmarkStart w:id="14" w:name="_Toc1800424"/>
      <w:bookmarkStart w:id="15" w:name="_Toc1800425"/>
      <w:bookmarkStart w:id="16" w:name="_Toc1800426"/>
      <w:bookmarkStart w:id="17" w:name="_Toc1800427"/>
      <w:bookmarkStart w:id="18" w:name="_Toc1800428"/>
      <w:bookmarkStart w:id="19" w:name="_Toc1800429"/>
      <w:bookmarkStart w:id="20" w:name="_Toc1800430"/>
      <w:bookmarkStart w:id="21" w:name="_Toc1800431"/>
      <w:bookmarkStart w:id="22" w:name="_Toc1800432"/>
      <w:bookmarkStart w:id="23" w:name="_Toc1800433"/>
      <w:bookmarkStart w:id="24" w:name="_Toc1800434"/>
      <w:bookmarkStart w:id="25" w:name="_Toc1800435"/>
      <w:bookmarkStart w:id="26" w:name="_Toc1800436"/>
      <w:bookmarkStart w:id="27" w:name="_Toc1800437"/>
      <w:bookmarkStart w:id="28" w:name="_Toc1800438"/>
      <w:bookmarkStart w:id="29" w:name="_Toc1800439"/>
      <w:bookmarkStart w:id="30" w:name="_Toc1800440"/>
      <w:bookmarkStart w:id="31" w:name="_Toc1800441"/>
      <w:bookmarkStart w:id="32" w:name="_Toc1800442"/>
      <w:bookmarkStart w:id="33" w:name="_Toc1800443"/>
      <w:bookmarkStart w:id="34" w:name="_Toc1800444"/>
      <w:bookmarkStart w:id="35" w:name="_Toc1643776"/>
      <w:bookmarkStart w:id="36" w:name="_Toc1799698"/>
      <w:bookmarkStart w:id="37" w:name="_Toc1799955"/>
      <w:bookmarkStart w:id="38" w:name="_Toc1800137"/>
      <w:bookmarkStart w:id="39" w:name="_Toc1800445"/>
      <w:bookmarkStart w:id="40" w:name="_Toc1643777"/>
      <w:bookmarkStart w:id="41" w:name="_Toc1799699"/>
      <w:bookmarkStart w:id="42" w:name="_Toc1799956"/>
      <w:bookmarkStart w:id="43" w:name="_Toc1800138"/>
      <w:bookmarkStart w:id="44" w:name="_Toc1800446"/>
      <w:bookmarkStart w:id="45" w:name="_Toc1643778"/>
      <w:bookmarkStart w:id="46" w:name="_Toc1799700"/>
      <w:bookmarkStart w:id="47" w:name="_Toc1799957"/>
      <w:bookmarkStart w:id="48" w:name="_Toc1800139"/>
      <w:bookmarkStart w:id="49" w:name="_Toc1800447"/>
      <w:bookmarkStart w:id="50" w:name="_Toc1643779"/>
      <w:bookmarkStart w:id="51" w:name="_Toc1799701"/>
      <w:bookmarkStart w:id="52" w:name="_Toc1799958"/>
      <w:bookmarkStart w:id="53" w:name="_Toc1800140"/>
      <w:bookmarkStart w:id="54" w:name="_Toc1800448"/>
      <w:bookmarkStart w:id="55" w:name="_Toc1643780"/>
      <w:bookmarkStart w:id="56" w:name="_Toc1799702"/>
      <w:bookmarkStart w:id="57" w:name="_Toc1799959"/>
      <w:bookmarkStart w:id="58" w:name="_Toc1800141"/>
      <w:bookmarkStart w:id="59" w:name="_Toc1800449"/>
      <w:bookmarkStart w:id="60" w:name="_Toc1643781"/>
      <w:bookmarkStart w:id="61" w:name="_Toc1799703"/>
      <w:bookmarkStart w:id="62" w:name="_Toc1799960"/>
      <w:bookmarkStart w:id="63" w:name="_Toc1800142"/>
      <w:bookmarkStart w:id="64" w:name="_Toc1800450"/>
      <w:bookmarkStart w:id="65" w:name="_Toc1643782"/>
      <w:bookmarkStart w:id="66" w:name="_Toc1799704"/>
      <w:bookmarkStart w:id="67" w:name="_Toc1799961"/>
      <w:bookmarkStart w:id="68" w:name="_Toc1800143"/>
      <w:bookmarkStart w:id="69" w:name="_Toc1800451"/>
      <w:bookmarkStart w:id="70" w:name="_Toc1643783"/>
      <w:bookmarkStart w:id="71" w:name="_Toc1799705"/>
      <w:bookmarkStart w:id="72" w:name="_Toc1799962"/>
      <w:bookmarkStart w:id="73" w:name="_Toc1800144"/>
      <w:bookmarkStart w:id="74" w:name="_Toc1800452"/>
      <w:bookmarkStart w:id="75" w:name="_Toc1643784"/>
      <w:bookmarkStart w:id="76" w:name="_Toc1799706"/>
      <w:bookmarkStart w:id="77" w:name="_Toc1799963"/>
      <w:bookmarkStart w:id="78" w:name="_Toc1800145"/>
      <w:bookmarkStart w:id="79" w:name="_Toc1800453"/>
      <w:bookmarkStart w:id="80" w:name="_Toc1643785"/>
      <w:bookmarkStart w:id="81" w:name="_Toc1799707"/>
      <w:bookmarkStart w:id="82" w:name="_Toc1799964"/>
      <w:bookmarkStart w:id="83" w:name="_Toc1800146"/>
      <w:bookmarkStart w:id="84" w:name="_Toc1800454"/>
      <w:bookmarkStart w:id="85" w:name="_Toc1643786"/>
      <w:bookmarkStart w:id="86" w:name="_Toc1799708"/>
      <w:bookmarkStart w:id="87" w:name="_Toc1799965"/>
      <w:bookmarkStart w:id="88" w:name="_Toc1800147"/>
      <w:bookmarkStart w:id="89" w:name="_Toc1800455"/>
      <w:bookmarkStart w:id="90" w:name="_Toc1643787"/>
      <w:bookmarkStart w:id="91" w:name="_Toc1799709"/>
      <w:bookmarkStart w:id="92" w:name="_Toc1799966"/>
      <w:bookmarkStart w:id="93" w:name="_Toc1800148"/>
      <w:bookmarkStart w:id="94" w:name="_Toc1800456"/>
      <w:bookmarkStart w:id="95" w:name="_Toc1643788"/>
      <w:bookmarkStart w:id="96" w:name="_Toc1799710"/>
      <w:bookmarkStart w:id="97" w:name="_Toc1799967"/>
      <w:bookmarkStart w:id="98" w:name="_Toc1800149"/>
      <w:bookmarkStart w:id="99" w:name="_Toc1800457"/>
      <w:bookmarkStart w:id="100" w:name="_Toc1643789"/>
      <w:bookmarkStart w:id="101" w:name="_Toc1799711"/>
      <w:bookmarkStart w:id="102" w:name="_Toc1799968"/>
      <w:bookmarkStart w:id="103" w:name="_Toc1800150"/>
      <w:bookmarkStart w:id="104" w:name="_Toc1800458"/>
      <w:bookmarkStart w:id="105" w:name="_Toc1643790"/>
      <w:bookmarkStart w:id="106" w:name="_Toc1799712"/>
      <w:bookmarkStart w:id="107" w:name="_Toc1799969"/>
      <w:bookmarkStart w:id="108" w:name="_Toc1800151"/>
      <w:bookmarkStart w:id="109" w:name="_Toc1800459"/>
      <w:bookmarkStart w:id="110" w:name="_Toc1643791"/>
      <w:bookmarkStart w:id="111" w:name="_Toc1799713"/>
      <w:bookmarkStart w:id="112" w:name="_Toc1799970"/>
      <w:bookmarkStart w:id="113" w:name="_Toc1800152"/>
      <w:bookmarkStart w:id="114" w:name="_Toc1800460"/>
      <w:bookmarkStart w:id="115" w:name="_Toc1643792"/>
      <w:bookmarkStart w:id="116" w:name="_Toc1799714"/>
      <w:bookmarkStart w:id="117" w:name="_Toc1799971"/>
      <w:bookmarkStart w:id="118" w:name="_Toc1800153"/>
      <w:bookmarkStart w:id="119" w:name="_Toc1800461"/>
      <w:bookmarkStart w:id="120" w:name="_Toc1643793"/>
      <w:bookmarkStart w:id="121" w:name="_Toc1799715"/>
      <w:bookmarkStart w:id="122" w:name="_Toc1799972"/>
      <w:bookmarkStart w:id="123" w:name="_Toc1800154"/>
      <w:bookmarkStart w:id="124" w:name="_Toc1800462"/>
      <w:bookmarkStart w:id="125" w:name="_Toc1643794"/>
      <w:bookmarkStart w:id="126" w:name="_Toc1799716"/>
      <w:bookmarkStart w:id="127" w:name="_Toc1799973"/>
      <w:bookmarkStart w:id="128" w:name="_Toc1800155"/>
      <w:bookmarkStart w:id="129" w:name="_Toc1800463"/>
      <w:bookmarkStart w:id="130" w:name="_Toc1643795"/>
      <w:bookmarkStart w:id="131" w:name="_Toc1799717"/>
      <w:bookmarkStart w:id="132" w:name="_Toc1799974"/>
      <w:bookmarkStart w:id="133" w:name="_Toc1800156"/>
      <w:bookmarkStart w:id="134" w:name="_Toc1800464"/>
      <w:bookmarkStart w:id="135" w:name="_Toc1643796"/>
      <w:bookmarkStart w:id="136" w:name="_Toc1799718"/>
      <w:bookmarkStart w:id="137" w:name="_Toc1799975"/>
      <w:bookmarkStart w:id="138" w:name="_Toc1800157"/>
      <w:bookmarkStart w:id="139" w:name="_Toc1800465"/>
      <w:bookmarkStart w:id="140" w:name="_Toc1643797"/>
      <w:bookmarkStart w:id="141" w:name="_Toc1799719"/>
      <w:bookmarkStart w:id="142" w:name="_Toc1799976"/>
      <w:bookmarkStart w:id="143" w:name="_Toc1800158"/>
      <w:bookmarkStart w:id="144" w:name="_Toc1800466"/>
      <w:bookmarkStart w:id="145" w:name="_Toc1643798"/>
      <w:bookmarkStart w:id="146" w:name="_Toc1799720"/>
      <w:bookmarkStart w:id="147" w:name="_Toc1799977"/>
      <w:bookmarkStart w:id="148" w:name="_Toc1800159"/>
      <w:bookmarkStart w:id="149" w:name="_Toc1800467"/>
      <w:bookmarkStart w:id="150" w:name="_Toc1643799"/>
      <w:bookmarkStart w:id="151" w:name="_Toc1799721"/>
      <w:bookmarkStart w:id="152" w:name="_Toc1799978"/>
      <w:bookmarkStart w:id="153" w:name="_Toc1800160"/>
      <w:bookmarkStart w:id="154" w:name="_Toc1800468"/>
      <w:bookmarkStart w:id="155" w:name="_Toc1643800"/>
      <w:bookmarkStart w:id="156" w:name="_Toc1799722"/>
      <w:bookmarkStart w:id="157" w:name="_Toc1799979"/>
      <w:bookmarkStart w:id="158" w:name="_Toc1800161"/>
      <w:bookmarkStart w:id="159" w:name="_Toc1800469"/>
      <w:bookmarkStart w:id="160" w:name="_Toc1643801"/>
      <w:bookmarkStart w:id="161" w:name="_Toc1799723"/>
      <w:bookmarkStart w:id="162" w:name="_Toc1799980"/>
      <w:bookmarkStart w:id="163" w:name="_Toc1800162"/>
      <w:bookmarkStart w:id="164" w:name="_Toc1800470"/>
      <w:bookmarkStart w:id="165" w:name="_Toc1643802"/>
      <w:bookmarkStart w:id="166" w:name="_Toc1799724"/>
      <w:bookmarkStart w:id="167" w:name="_Toc1799981"/>
      <w:bookmarkStart w:id="168" w:name="_Toc1800163"/>
      <w:bookmarkStart w:id="169" w:name="_Toc1800471"/>
      <w:bookmarkStart w:id="170" w:name="_Toc1643803"/>
      <w:bookmarkStart w:id="171" w:name="_Toc1799725"/>
      <w:bookmarkStart w:id="172" w:name="_Toc1799982"/>
      <w:bookmarkStart w:id="173" w:name="_Toc1800164"/>
      <w:bookmarkStart w:id="174" w:name="_Toc1800472"/>
      <w:bookmarkStart w:id="175" w:name="_Toc1643804"/>
      <w:bookmarkStart w:id="176" w:name="_Toc1799726"/>
      <w:bookmarkStart w:id="177" w:name="_Toc1799983"/>
      <w:bookmarkStart w:id="178" w:name="_Toc1800165"/>
      <w:bookmarkStart w:id="179" w:name="_Toc1800473"/>
      <w:bookmarkStart w:id="180" w:name="_Toc1643805"/>
      <w:bookmarkStart w:id="181" w:name="_Toc1799727"/>
      <w:bookmarkStart w:id="182" w:name="_Toc1799984"/>
      <w:bookmarkStart w:id="183" w:name="_Toc1800166"/>
      <w:bookmarkStart w:id="184" w:name="_Toc1800474"/>
      <w:bookmarkStart w:id="185" w:name="_Toc1643806"/>
      <w:bookmarkStart w:id="186" w:name="_Toc1799728"/>
      <w:bookmarkStart w:id="187" w:name="_Toc1799985"/>
      <w:bookmarkStart w:id="188" w:name="_Toc1800167"/>
      <w:bookmarkStart w:id="189" w:name="_Toc1800475"/>
      <w:bookmarkStart w:id="190" w:name="_Toc1643807"/>
      <w:bookmarkStart w:id="191" w:name="_Toc1799729"/>
      <w:bookmarkStart w:id="192" w:name="_Toc1799986"/>
      <w:bookmarkStart w:id="193" w:name="_Toc1800168"/>
      <w:bookmarkStart w:id="194" w:name="_Toc1800476"/>
      <w:bookmarkStart w:id="195" w:name="_Toc1643808"/>
      <w:bookmarkStart w:id="196" w:name="_Toc1799730"/>
      <w:bookmarkStart w:id="197" w:name="_Toc1799987"/>
      <w:bookmarkStart w:id="198" w:name="_Toc1800169"/>
      <w:bookmarkStart w:id="199" w:name="_Toc1800477"/>
      <w:bookmarkStart w:id="200" w:name="_Toc1643809"/>
      <w:bookmarkStart w:id="201" w:name="_Toc1799731"/>
      <w:bookmarkStart w:id="202" w:name="_Toc1799988"/>
      <w:bookmarkStart w:id="203" w:name="_Toc1800170"/>
      <w:bookmarkStart w:id="204" w:name="_Toc1800478"/>
      <w:bookmarkStart w:id="205" w:name="_Toc1643810"/>
      <w:bookmarkStart w:id="206" w:name="_Toc1799732"/>
      <w:bookmarkStart w:id="207" w:name="_Toc1799989"/>
      <w:bookmarkStart w:id="208" w:name="_Toc1800171"/>
      <w:bookmarkStart w:id="209" w:name="_Toc1800479"/>
      <w:bookmarkStart w:id="210" w:name="_Toc1643811"/>
      <w:bookmarkStart w:id="211" w:name="_Toc1799733"/>
      <w:bookmarkStart w:id="212" w:name="_Toc1799990"/>
      <w:bookmarkStart w:id="213" w:name="_Toc1800172"/>
      <w:bookmarkStart w:id="214" w:name="_Toc1800480"/>
      <w:bookmarkStart w:id="215" w:name="_Toc1643812"/>
      <w:bookmarkStart w:id="216" w:name="_Toc1799734"/>
      <w:bookmarkStart w:id="217" w:name="_Toc1799991"/>
      <w:bookmarkStart w:id="218" w:name="_Toc1800173"/>
      <w:bookmarkStart w:id="219" w:name="_Toc1800481"/>
      <w:bookmarkStart w:id="220" w:name="_Toc1643813"/>
      <w:bookmarkStart w:id="221" w:name="_Toc1799735"/>
      <w:bookmarkStart w:id="222" w:name="_Toc1799992"/>
      <w:bookmarkStart w:id="223" w:name="_Toc1800174"/>
      <w:bookmarkStart w:id="224" w:name="_Toc1800482"/>
      <w:bookmarkStart w:id="225" w:name="_Toc1643814"/>
      <w:bookmarkStart w:id="226" w:name="_Toc1799736"/>
      <w:bookmarkStart w:id="227" w:name="_Toc1799993"/>
      <w:bookmarkStart w:id="228" w:name="_Toc1800175"/>
      <w:bookmarkStart w:id="229" w:name="_Toc1800483"/>
      <w:bookmarkStart w:id="230" w:name="_Toc1643815"/>
      <w:bookmarkStart w:id="231" w:name="_Toc1799737"/>
      <w:bookmarkStart w:id="232" w:name="_Toc1799994"/>
      <w:bookmarkStart w:id="233" w:name="_Toc1800176"/>
      <w:bookmarkStart w:id="234" w:name="_Toc1800484"/>
      <w:bookmarkStart w:id="235" w:name="_Toc1643816"/>
      <w:bookmarkStart w:id="236" w:name="_Toc1799738"/>
      <w:bookmarkStart w:id="237" w:name="_Toc1799995"/>
      <w:bookmarkStart w:id="238" w:name="_Toc1800177"/>
      <w:bookmarkStart w:id="239" w:name="_Toc1800485"/>
      <w:bookmarkStart w:id="240" w:name="_Toc1643817"/>
      <w:bookmarkStart w:id="241" w:name="_Toc1799739"/>
      <w:bookmarkStart w:id="242" w:name="_Toc1799996"/>
      <w:bookmarkStart w:id="243" w:name="_Toc1800178"/>
      <w:bookmarkStart w:id="244" w:name="_Toc1800486"/>
      <w:bookmarkStart w:id="245" w:name="_Toc1643818"/>
      <w:bookmarkStart w:id="246" w:name="_Toc1799740"/>
      <w:bookmarkStart w:id="247" w:name="_Toc1799997"/>
      <w:bookmarkStart w:id="248" w:name="_Toc1800179"/>
      <w:bookmarkStart w:id="249" w:name="_Toc1800487"/>
      <w:bookmarkStart w:id="250" w:name="_Toc1643819"/>
      <w:bookmarkStart w:id="251" w:name="_Toc1799741"/>
      <w:bookmarkStart w:id="252" w:name="_Toc1799998"/>
      <w:bookmarkStart w:id="253" w:name="_Toc1800180"/>
      <w:bookmarkStart w:id="254" w:name="_Toc1800488"/>
      <w:bookmarkStart w:id="255" w:name="_Toc1643820"/>
      <w:bookmarkStart w:id="256" w:name="_Toc1799742"/>
      <w:bookmarkStart w:id="257" w:name="_Toc1799999"/>
      <w:bookmarkStart w:id="258" w:name="_Toc1800181"/>
      <w:bookmarkStart w:id="259" w:name="_Toc1800489"/>
      <w:bookmarkStart w:id="260" w:name="_Toc1643821"/>
      <w:bookmarkStart w:id="261" w:name="_Toc1799743"/>
      <w:bookmarkStart w:id="262" w:name="_Toc1800000"/>
      <w:bookmarkStart w:id="263" w:name="_Toc1800182"/>
      <w:bookmarkStart w:id="264" w:name="_Toc1800490"/>
      <w:bookmarkStart w:id="265" w:name="_Toc1643822"/>
      <w:bookmarkStart w:id="266" w:name="_Toc1799744"/>
      <w:bookmarkStart w:id="267" w:name="_Toc1800001"/>
      <w:bookmarkStart w:id="268" w:name="_Toc1800183"/>
      <w:bookmarkStart w:id="269" w:name="_Toc1800491"/>
      <w:bookmarkStart w:id="270" w:name="_Toc1643823"/>
      <w:bookmarkStart w:id="271" w:name="_Toc1799745"/>
      <w:bookmarkStart w:id="272" w:name="_Toc1800002"/>
      <w:bookmarkStart w:id="273" w:name="_Toc1800184"/>
      <w:bookmarkStart w:id="274" w:name="_Toc1800492"/>
      <w:bookmarkStart w:id="275" w:name="_Toc1643824"/>
      <w:bookmarkStart w:id="276" w:name="_Toc1799746"/>
      <w:bookmarkStart w:id="277" w:name="_Toc1800003"/>
      <w:bookmarkStart w:id="278" w:name="_Toc1800185"/>
      <w:bookmarkStart w:id="279" w:name="_Toc1800493"/>
      <w:bookmarkStart w:id="280" w:name="_Toc1643825"/>
      <w:bookmarkStart w:id="281" w:name="_Toc1799747"/>
      <w:bookmarkStart w:id="282" w:name="_Toc1800004"/>
      <w:bookmarkStart w:id="283" w:name="_Toc1800186"/>
      <w:bookmarkStart w:id="284" w:name="_Toc1800494"/>
      <w:bookmarkStart w:id="285" w:name="_Toc1643826"/>
      <w:bookmarkStart w:id="286" w:name="_Toc1799748"/>
      <w:bookmarkStart w:id="287" w:name="_Toc1800005"/>
      <w:bookmarkStart w:id="288" w:name="_Toc1800187"/>
      <w:bookmarkStart w:id="289" w:name="_Toc1800495"/>
      <w:bookmarkStart w:id="290" w:name="_Toc1643827"/>
      <w:bookmarkStart w:id="291" w:name="_Toc1799749"/>
      <w:bookmarkStart w:id="292" w:name="_Toc1800006"/>
      <w:bookmarkStart w:id="293" w:name="_Toc1800188"/>
      <w:bookmarkStart w:id="294" w:name="_Toc1800496"/>
      <w:bookmarkStart w:id="295" w:name="_Toc1643828"/>
      <w:bookmarkStart w:id="296" w:name="_Toc1799750"/>
      <w:bookmarkStart w:id="297" w:name="_Toc1800007"/>
      <w:bookmarkStart w:id="298" w:name="_Toc1800189"/>
      <w:bookmarkStart w:id="299" w:name="_Toc1800497"/>
      <w:bookmarkStart w:id="300" w:name="_Toc1643829"/>
      <w:bookmarkStart w:id="301" w:name="_Toc1799751"/>
      <w:bookmarkStart w:id="302" w:name="_Toc1800008"/>
      <w:bookmarkStart w:id="303" w:name="_Toc1800190"/>
      <w:bookmarkStart w:id="304" w:name="_Toc1800498"/>
      <w:bookmarkStart w:id="305" w:name="_Toc1643830"/>
      <w:bookmarkStart w:id="306" w:name="_Toc1799752"/>
      <w:bookmarkStart w:id="307" w:name="_Toc1800009"/>
      <w:bookmarkStart w:id="308" w:name="_Toc1800191"/>
      <w:bookmarkStart w:id="309" w:name="_Toc1800499"/>
      <w:bookmarkStart w:id="310" w:name="_Toc1643831"/>
      <w:bookmarkStart w:id="311" w:name="_Toc1799753"/>
      <w:bookmarkStart w:id="312" w:name="_Toc1800010"/>
      <w:bookmarkStart w:id="313" w:name="_Toc1800192"/>
      <w:bookmarkStart w:id="314" w:name="_Toc1800500"/>
      <w:bookmarkStart w:id="315" w:name="_Toc1643832"/>
      <w:bookmarkStart w:id="316" w:name="_Toc1799754"/>
      <w:bookmarkStart w:id="317" w:name="_Toc1800011"/>
      <w:bookmarkStart w:id="318" w:name="_Toc1800193"/>
      <w:bookmarkStart w:id="319" w:name="_Toc1800501"/>
      <w:bookmarkStart w:id="320" w:name="_Toc1643833"/>
      <w:bookmarkStart w:id="321" w:name="_Toc1799755"/>
      <w:bookmarkStart w:id="322" w:name="_Toc1800012"/>
      <w:bookmarkStart w:id="323" w:name="_Toc1800194"/>
      <w:bookmarkStart w:id="324" w:name="_Toc1800502"/>
      <w:bookmarkStart w:id="325" w:name="_Toc1643834"/>
      <w:bookmarkStart w:id="326" w:name="_Toc1799756"/>
      <w:bookmarkStart w:id="327" w:name="_Toc1800013"/>
      <w:bookmarkStart w:id="328" w:name="_Toc1800195"/>
      <w:bookmarkStart w:id="329" w:name="_Toc1800503"/>
      <w:bookmarkStart w:id="330" w:name="_Toc1643835"/>
      <w:bookmarkStart w:id="331" w:name="_Toc1799757"/>
      <w:bookmarkStart w:id="332" w:name="_Toc1800014"/>
      <w:bookmarkStart w:id="333" w:name="_Toc1800196"/>
      <w:bookmarkStart w:id="334" w:name="_Toc1800504"/>
      <w:bookmarkStart w:id="335" w:name="_Toc528565032"/>
      <w:bookmarkStart w:id="336" w:name="_Toc528565192"/>
      <w:bookmarkStart w:id="337" w:name="_Toc528565352"/>
      <w:bookmarkStart w:id="338" w:name="_Toc528565512"/>
      <w:bookmarkStart w:id="339" w:name="_Toc528566030"/>
      <w:bookmarkStart w:id="340" w:name="_Toc528566188"/>
      <w:bookmarkStart w:id="341" w:name="_Toc528566742"/>
      <w:bookmarkStart w:id="342" w:name="_Toc528566901"/>
      <w:bookmarkStart w:id="343" w:name="_Toc528568563"/>
      <w:bookmarkStart w:id="344" w:name="_Toc528565033"/>
      <w:bookmarkStart w:id="345" w:name="_Toc528565193"/>
      <w:bookmarkStart w:id="346" w:name="_Toc528565353"/>
      <w:bookmarkStart w:id="347" w:name="_Toc528565513"/>
      <w:bookmarkStart w:id="348" w:name="_Toc528566031"/>
      <w:bookmarkStart w:id="349" w:name="_Toc528566189"/>
      <w:bookmarkStart w:id="350" w:name="_Toc528566743"/>
      <w:bookmarkStart w:id="351" w:name="_Toc528566902"/>
      <w:bookmarkStart w:id="352" w:name="_Toc528568564"/>
      <w:bookmarkStart w:id="353" w:name="_Toc528565034"/>
      <w:bookmarkStart w:id="354" w:name="_Toc528565194"/>
      <w:bookmarkStart w:id="355" w:name="_Toc528565354"/>
      <w:bookmarkStart w:id="356" w:name="_Toc528565514"/>
      <w:bookmarkStart w:id="357" w:name="_Toc528566032"/>
      <w:bookmarkStart w:id="358" w:name="_Toc528566190"/>
      <w:bookmarkStart w:id="359" w:name="_Toc528566744"/>
      <w:bookmarkStart w:id="360" w:name="_Toc528566903"/>
      <w:bookmarkStart w:id="361" w:name="_Toc528568565"/>
      <w:bookmarkStart w:id="362" w:name="_Toc528565035"/>
      <w:bookmarkStart w:id="363" w:name="_Toc528565195"/>
      <w:bookmarkStart w:id="364" w:name="_Toc528565355"/>
      <w:bookmarkStart w:id="365" w:name="_Toc528565515"/>
      <w:bookmarkStart w:id="366" w:name="_Toc528566033"/>
      <w:bookmarkStart w:id="367" w:name="_Toc528566191"/>
      <w:bookmarkStart w:id="368" w:name="_Toc528566745"/>
      <w:bookmarkStart w:id="369" w:name="_Toc528566904"/>
      <w:bookmarkStart w:id="370" w:name="_Toc528568566"/>
      <w:bookmarkStart w:id="371" w:name="_Toc528565036"/>
      <w:bookmarkStart w:id="372" w:name="_Toc528565196"/>
      <w:bookmarkStart w:id="373" w:name="_Toc528565356"/>
      <w:bookmarkStart w:id="374" w:name="_Toc528565516"/>
      <w:bookmarkStart w:id="375" w:name="_Toc528566034"/>
      <w:bookmarkStart w:id="376" w:name="_Toc528566192"/>
      <w:bookmarkStart w:id="377" w:name="_Toc528566746"/>
      <w:bookmarkStart w:id="378" w:name="_Toc528566905"/>
      <w:bookmarkStart w:id="379" w:name="_Toc528568567"/>
      <w:bookmarkStart w:id="380" w:name="_Toc528565037"/>
      <w:bookmarkStart w:id="381" w:name="_Toc528565197"/>
      <w:bookmarkStart w:id="382" w:name="_Toc528565357"/>
      <w:bookmarkStart w:id="383" w:name="_Toc528565517"/>
      <w:bookmarkStart w:id="384" w:name="_Toc528566035"/>
      <w:bookmarkStart w:id="385" w:name="_Toc528566193"/>
      <w:bookmarkStart w:id="386" w:name="_Toc528566747"/>
      <w:bookmarkStart w:id="387" w:name="_Toc528566906"/>
      <w:bookmarkStart w:id="388" w:name="_Toc528568568"/>
      <w:bookmarkStart w:id="389" w:name="_Toc528565038"/>
      <w:bookmarkStart w:id="390" w:name="_Toc528565198"/>
      <w:bookmarkStart w:id="391" w:name="_Toc528565358"/>
      <w:bookmarkStart w:id="392" w:name="_Toc528565518"/>
      <w:bookmarkStart w:id="393" w:name="_Toc528566036"/>
      <w:bookmarkStart w:id="394" w:name="_Toc528566194"/>
      <w:bookmarkStart w:id="395" w:name="_Toc528566748"/>
      <w:bookmarkStart w:id="396" w:name="_Toc528566907"/>
      <w:bookmarkStart w:id="397" w:name="_Toc528568569"/>
      <w:bookmarkStart w:id="398" w:name="_Toc528565039"/>
      <w:bookmarkStart w:id="399" w:name="_Toc528565199"/>
      <w:bookmarkStart w:id="400" w:name="_Toc528565359"/>
      <w:bookmarkStart w:id="401" w:name="_Toc528565519"/>
      <w:bookmarkStart w:id="402" w:name="_Toc528566037"/>
      <w:bookmarkStart w:id="403" w:name="_Toc528566195"/>
      <w:bookmarkStart w:id="404" w:name="_Toc528566749"/>
      <w:bookmarkStart w:id="405" w:name="_Toc528566908"/>
      <w:bookmarkStart w:id="406" w:name="_Toc528568570"/>
      <w:bookmarkStart w:id="407" w:name="_Toc528565040"/>
      <w:bookmarkStart w:id="408" w:name="_Toc528565200"/>
      <w:bookmarkStart w:id="409" w:name="_Toc528565360"/>
      <w:bookmarkStart w:id="410" w:name="_Toc528565520"/>
      <w:bookmarkStart w:id="411" w:name="_Toc528566038"/>
      <w:bookmarkStart w:id="412" w:name="_Toc528566196"/>
      <w:bookmarkStart w:id="413" w:name="_Toc528566750"/>
      <w:bookmarkStart w:id="414" w:name="_Toc528566909"/>
      <w:bookmarkStart w:id="415" w:name="_Toc528568571"/>
      <w:bookmarkStart w:id="416" w:name="_Toc528565041"/>
      <w:bookmarkStart w:id="417" w:name="_Toc528565201"/>
      <w:bookmarkStart w:id="418" w:name="_Toc528565361"/>
      <w:bookmarkStart w:id="419" w:name="_Toc528565521"/>
      <w:bookmarkStart w:id="420" w:name="_Toc528566039"/>
      <w:bookmarkStart w:id="421" w:name="_Toc528566197"/>
      <w:bookmarkStart w:id="422" w:name="_Toc528566751"/>
      <w:bookmarkStart w:id="423" w:name="_Toc528566910"/>
      <w:bookmarkStart w:id="424" w:name="_Toc528568572"/>
      <w:bookmarkStart w:id="425" w:name="_Toc528565042"/>
      <w:bookmarkStart w:id="426" w:name="_Toc528565202"/>
      <w:bookmarkStart w:id="427" w:name="_Toc528565362"/>
      <w:bookmarkStart w:id="428" w:name="_Toc528565522"/>
      <w:bookmarkStart w:id="429" w:name="_Toc528566040"/>
      <w:bookmarkStart w:id="430" w:name="_Toc528566198"/>
      <w:bookmarkStart w:id="431" w:name="_Toc528566752"/>
      <w:bookmarkStart w:id="432" w:name="_Toc528566911"/>
      <w:bookmarkStart w:id="433" w:name="_Toc528568573"/>
      <w:bookmarkStart w:id="434" w:name="_Toc528565043"/>
      <w:bookmarkStart w:id="435" w:name="_Toc528565203"/>
      <w:bookmarkStart w:id="436" w:name="_Toc528565363"/>
      <w:bookmarkStart w:id="437" w:name="_Toc528565523"/>
      <w:bookmarkStart w:id="438" w:name="_Toc528566041"/>
      <w:bookmarkStart w:id="439" w:name="_Toc528566199"/>
      <w:bookmarkStart w:id="440" w:name="_Toc528566753"/>
      <w:bookmarkStart w:id="441" w:name="_Toc528566912"/>
      <w:bookmarkStart w:id="442" w:name="_Toc528568574"/>
      <w:bookmarkStart w:id="443" w:name="_Toc528565044"/>
      <w:bookmarkStart w:id="444" w:name="_Toc528565204"/>
      <w:bookmarkStart w:id="445" w:name="_Toc528565364"/>
      <w:bookmarkStart w:id="446" w:name="_Toc528565524"/>
      <w:bookmarkStart w:id="447" w:name="_Toc528566042"/>
      <w:bookmarkStart w:id="448" w:name="_Toc528566200"/>
      <w:bookmarkStart w:id="449" w:name="_Toc528566754"/>
      <w:bookmarkStart w:id="450" w:name="_Toc528566913"/>
      <w:bookmarkStart w:id="451" w:name="_Toc528568575"/>
      <w:bookmarkStart w:id="452" w:name="_Toc528565045"/>
      <w:bookmarkStart w:id="453" w:name="_Toc528565205"/>
      <w:bookmarkStart w:id="454" w:name="_Toc528565365"/>
      <w:bookmarkStart w:id="455" w:name="_Toc528565525"/>
      <w:bookmarkStart w:id="456" w:name="_Toc528566043"/>
      <w:bookmarkStart w:id="457" w:name="_Toc528566201"/>
      <w:bookmarkStart w:id="458" w:name="_Toc528566755"/>
      <w:bookmarkStart w:id="459" w:name="_Toc528566914"/>
      <w:bookmarkStart w:id="460" w:name="_Toc528568576"/>
      <w:bookmarkStart w:id="461" w:name="_Toc528565046"/>
      <w:bookmarkStart w:id="462" w:name="_Toc528565206"/>
      <w:bookmarkStart w:id="463" w:name="_Toc528565366"/>
      <w:bookmarkStart w:id="464" w:name="_Toc528565526"/>
      <w:bookmarkStart w:id="465" w:name="_Toc528566044"/>
      <w:bookmarkStart w:id="466" w:name="_Toc528566202"/>
      <w:bookmarkStart w:id="467" w:name="_Toc528566756"/>
      <w:bookmarkStart w:id="468" w:name="_Toc528566915"/>
      <w:bookmarkStart w:id="469" w:name="_Toc528568577"/>
      <w:bookmarkStart w:id="470" w:name="_Toc528565047"/>
      <w:bookmarkStart w:id="471" w:name="_Toc528565207"/>
      <w:bookmarkStart w:id="472" w:name="_Toc528565367"/>
      <w:bookmarkStart w:id="473" w:name="_Toc528565527"/>
      <w:bookmarkStart w:id="474" w:name="_Toc528566045"/>
      <w:bookmarkStart w:id="475" w:name="_Toc528566203"/>
      <w:bookmarkStart w:id="476" w:name="_Toc528566757"/>
      <w:bookmarkStart w:id="477" w:name="_Toc528566916"/>
      <w:bookmarkStart w:id="478" w:name="_Toc528568578"/>
      <w:bookmarkStart w:id="479" w:name="_Toc528565048"/>
      <w:bookmarkStart w:id="480" w:name="_Toc528565208"/>
      <w:bookmarkStart w:id="481" w:name="_Toc528565368"/>
      <w:bookmarkStart w:id="482" w:name="_Toc528565528"/>
      <w:bookmarkStart w:id="483" w:name="_Toc528566046"/>
      <w:bookmarkStart w:id="484" w:name="_Toc528566204"/>
      <w:bookmarkStart w:id="485" w:name="_Toc528566758"/>
      <w:bookmarkStart w:id="486" w:name="_Toc528566917"/>
      <w:bookmarkStart w:id="487" w:name="_Toc528568579"/>
      <w:bookmarkStart w:id="488" w:name="_Toc528565049"/>
      <w:bookmarkStart w:id="489" w:name="_Toc528565209"/>
      <w:bookmarkStart w:id="490" w:name="_Toc528565369"/>
      <w:bookmarkStart w:id="491" w:name="_Toc528565529"/>
      <w:bookmarkStart w:id="492" w:name="_Toc528566047"/>
      <w:bookmarkStart w:id="493" w:name="_Toc528566205"/>
      <w:bookmarkStart w:id="494" w:name="_Toc528566759"/>
      <w:bookmarkStart w:id="495" w:name="_Toc528566918"/>
      <w:bookmarkStart w:id="496" w:name="_Toc528568580"/>
      <w:bookmarkStart w:id="497" w:name="_Toc528565050"/>
      <w:bookmarkStart w:id="498" w:name="_Toc528565210"/>
      <w:bookmarkStart w:id="499" w:name="_Toc528565370"/>
      <w:bookmarkStart w:id="500" w:name="_Toc528565530"/>
      <w:bookmarkStart w:id="501" w:name="_Toc528566048"/>
      <w:bookmarkStart w:id="502" w:name="_Toc528566206"/>
      <w:bookmarkStart w:id="503" w:name="_Toc528566760"/>
      <w:bookmarkStart w:id="504" w:name="_Toc528566919"/>
      <w:bookmarkStart w:id="505" w:name="_Toc528568581"/>
      <w:bookmarkStart w:id="506" w:name="_Toc528565051"/>
      <w:bookmarkStart w:id="507" w:name="_Toc528565211"/>
      <w:bookmarkStart w:id="508" w:name="_Toc528565371"/>
      <w:bookmarkStart w:id="509" w:name="_Toc528565531"/>
      <w:bookmarkStart w:id="510" w:name="_Toc528566049"/>
      <w:bookmarkStart w:id="511" w:name="_Toc528566207"/>
      <w:bookmarkStart w:id="512" w:name="_Toc528566761"/>
      <w:bookmarkStart w:id="513" w:name="_Toc528566920"/>
      <w:bookmarkStart w:id="514" w:name="_Toc528568582"/>
      <w:bookmarkStart w:id="515" w:name="_Toc528565052"/>
      <w:bookmarkStart w:id="516" w:name="_Toc528565212"/>
      <w:bookmarkStart w:id="517" w:name="_Toc528565372"/>
      <w:bookmarkStart w:id="518" w:name="_Toc528565532"/>
      <w:bookmarkStart w:id="519" w:name="_Toc528566050"/>
      <w:bookmarkStart w:id="520" w:name="_Toc528566208"/>
      <w:bookmarkStart w:id="521" w:name="_Toc528566762"/>
      <w:bookmarkStart w:id="522" w:name="_Toc528566921"/>
      <w:bookmarkStart w:id="523" w:name="_Toc528568583"/>
      <w:bookmarkStart w:id="524" w:name="_Toc528565053"/>
      <w:bookmarkStart w:id="525" w:name="_Toc528565213"/>
      <w:bookmarkStart w:id="526" w:name="_Toc528565373"/>
      <w:bookmarkStart w:id="527" w:name="_Toc528565533"/>
      <w:bookmarkStart w:id="528" w:name="_Toc528566051"/>
      <w:bookmarkStart w:id="529" w:name="_Toc528566209"/>
      <w:bookmarkStart w:id="530" w:name="_Toc528566763"/>
      <w:bookmarkStart w:id="531" w:name="_Toc528566922"/>
      <w:bookmarkStart w:id="532" w:name="_Toc528568584"/>
      <w:bookmarkStart w:id="533" w:name="_Toc528565054"/>
      <w:bookmarkStart w:id="534" w:name="_Toc528565214"/>
      <w:bookmarkStart w:id="535" w:name="_Toc528565374"/>
      <w:bookmarkStart w:id="536" w:name="_Toc528565534"/>
      <w:bookmarkStart w:id="537" w:name="_Toc528566052"/>
      <w:bookmarkStart w:id="538" w:name="_Toc528566210"/>
      <w:bookmarkStart w:id="539" w:name="_Toc528566764"/>
      <w:bookmarkStart w:id="540" w:name="_Toc528566923"/>
      <w:bookmarkStart w:id="541" w:name="_Toc528568585"/>
      <w:bookmarkStart w:id="542" w:name="_Toc528565055"/>
      <w:bookmarkStart w:id="543" w:name="_Toc528565215"/>
      <w:bookmarkStart w:id="544" w:name="_Toc528565375"/>
      <w:bookmarkStart w:id="545" w:name="_Toc528565535"/>
      <w:bookmarkStart w:id="546" w:name="_Toc528566053"/>
      <w:bookmarkStart w:id="547" w:name="_Toc528566211"/>
      <w:bookmarkStart w:id="548" w:name="_Toc528566765"/>
      <w:bookmarkStart w:id="549" w:name="_Toc528566924"/>
      <w:bookmarkStart w:id="550" w:name="_Toc528568586"/>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r w:rsidR="00AB13AA" w:rsidRPr="000F762C">
        <w:rPr>
          <w:rStyle w:val="Hyperlink"/>
          <w:noProof/>
        </w:rPr>
        <w:fldChar w:fldCharType="begin"/>
      </w:r>
      <w:r w:rsidR="00AB13AA" w:rsidRPr="000F762C">
        <w:rPr>
          <w:rStyle w:val="Hyperlink"/>
          <w:noProof/>
        </w:rPr>
        <w:instrText xml:space="preserve"> </w:instrText>
      </w:r>
      <w:r w:rsidR="00AB13AA">
        <w:rPr>
          <w:noProof/>
        </w:rPr>
        <w:instrText>HYPERLINK \l "_Toc73018464"</w:instrText>
      </w:r>
      <w:r w:rsidR="00AB13AA" w:rsidRPr="000F762C">
        <w:rPr>
          <w:rStyle w:val="Hyperlink"/>
          <w:noProof/>
        </w:rPr>
        <w:instrText xml:space="preserve"> </w:instrText>
      </w:r>
      <w:r w:rsidR="00AB13AA" w:rsidRPr="000F762C">
        <w:rPr>
          <w:rStyle w:val="Hyperlink"/>
          <w:noProof/>
        </w:rPr>
        <w:fldChar w:fldCharType="separate"/>
      </w:r>
      <w:r w:rsidR="00AB13AA" w:rsidRPr="000F762C">
        <w:rPr>
          <w:rStyle w:val="Hyperlink"/>
          <w:noProof/>
        </w:rPr>
        <w:t>Table 1: Revision History</w:t>
      </w:r>
      <w:r w:rsidR="00AB13AA">
        <w:rPr>
          <w:noProof/>
          <w:webHidden/>
        </w:rPr>
        <w:tab/>
      </w:r>
      <w:r w:rsidR="00AB13AA">
        <w:rPr>
          <w:noProof/>
          <w:webHidden/>
        </w:rPr>
        <w:fldChar w:fldCharType="begin"/>
      </w:r>
      <w:r w:rsidR="00AB13AA">
        <w:rPr>
          <w:noProof/>
          <w:webHidden/>
        </w:rPr>
        <w:instrText xml:space="preserve"> PAGEREF _Toc73018464 \h </w:instrText>
      </w:r>
      <w:r w:rsidR="00AB13AA">
        <w:rPr>
          <w:noProof/>
          <w:webHidden/>
        </w:rPr>
      </w:r>
      <w:r w:rsidR="00AB13AA">
        <w:rPr>
          <w:noProof/>
          <w:webHidden/>
        </w:rPr>
        <w:fldChar w:fldCharType="separate"/>
      </w:r>
      <w:r w:rsidR="00AB13AA">
        <w:rPr>
          <w:noProof/>
          <w:webHidden/>
        </w:rPr>
        <w:t>8</w:t>
      </w:r>
      <w:r w:rsidR="00AB13AA">
        <w:rPr>
          <w:noProof/>
          <w:webHidden/>
        </w:rPr>
        <w:fldChar w:fldCharType="end"/>
      </w:r>
      <w:r w:rsidR="00AB13AA" w:rsidRPr="000F762C">
        <w:rPr>
          <w:rStyle w:val="Hyperlink"/>
          <w:noProof/>
        </w:rPr>
        <w:fldChar w:fldCharType="end"/>
      </w:r>
    </w:p>
    <w:p w14:paraId="0A20EF0B" w14:textId="1AF0D590"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65" w:history="1">
        <w:r w:rsidRPr="000F762C">
          <w:rPr>
            <w:rStyle w:val="Hyperlink"/>
            <w:noProof/>
          </w:rPr>
          <w:t>Table 2: oFEC adaptation rates</w:t>
        </w:r>
        <w:r>
          <w:rPr>
            <w:noProof/>
            <w:webHidden/>
          </w:rPr>
          <w:tab/>
        </w:r>
        <w:r>
          <w:rPr>
            <w:noProof/>
            <w:webHidden/>
          </w:rPr>
          <w:fldChar w:fldCharType="begin"/>
        </w:r>
        <w:r>
          <w:rPr>
            <w:noProof/>
            <w:webHidden/>
          </w:rPr>
          <w:instrText xml:space="preserve"> PAGEREF _Toc73018465 \h </w:instrText>
        </w:r>
        <w:r>
          <w:rPr>
            <w:noProof/>
            <w:webHidden/>
          </w:rPr>
        </w:r>
        <w:r>
          <w:rPr>
            <w:noProof/>
            <w:webHidden/>
          </w:rPr>
          <w:fldChar w:fldCharType="separate"/>
        </w:r>
        <w:r>
          <w:rPr>
            <w:noProof/>
            <w:webHidden/>
          </w:rPr>
          <w:t>21</w:t>
        </w:r>
        <w:r>
          <w:rPr>
            <w:noProof/>
            <w:webHidden/>
          </w:rPr>
          <w:fldChar w:fldCharType="end"/>
        </w:r>
      </w:hyperlink>
    </w:p>
    <w:p w14:paraId="2C7F22E2" w14:textId="2904D154"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66" w:history="1">
        <w:r w:rsidRPr="000F762C">
          <w:rPr>
            <w:rStyle w:val="Hyperlink"/>
            <w:noProof/>
          </w:rPr>
          <w:t>Table 3: Source positions (row, col) for intra-block interleaving</w:t>
        </w:r>
        <w:r>
          <w:rPr>
            <w:noProof/>
            <w:webHidden/>
          </w:rPr>
          <w:tab/>
        </w:r>
        <w:r>
          <w:rPr>
            <w:noProof/>
            <w:webHidden/>
          </w:rPr>
          <w:fldChar w:fldCharType="begin"/>
        </w:r>
        <w:r>
          <w:rPr>
            <w:noProof/>
            <w:webHidden/>
          </w:rPr>
          <w:instrText xml:space="preserve"> PAGEREF _Toc73018466 \h </w:instrText>
        </w:r>
        <w:r>
          <w:rPr>
            <w:noProof/>
            <w:webHidden/>
          </w:rPr>
        </w:r>
        <w:r>
          <w:rPr>
            <w:noProof/>
            <w:webHidden/>
          </w:rPr>
          <w:fldChar w:fldCharType="separate"/>
        </w:r>
        <w:r>
          <w:rPr>
            <w:noProof/>
            <w:webHidden/>
          </w:rPr>
          <w:t>39</w:t>
        </w:r>
        <w:r>
          <w:rPr>
            <w:noProof/>
            <w:webHidden/>
          </w:rPr>
          <w:fldChar w:fldCharType="end"/>
        </w:r>
      </w:hyperlink>
    </w:p>
    <w:p w14:paraId="246A002F" w14:textId="2BF56253"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67" w:history="1">
        <w:r w:rsidRPr="000F762C">
          <w:rPr>
            <w:rStyle w:val="Hyperlink"/>
            <w:noProof/>
          </w:rPr>
          <w:t>Table 4: Interleaver subsets</w:t>
        </w:r>
        <w:r>
          <w:rPr>
            <w:noProof/>
            <w:webHidden/>
          </w:rPr>
          <w:tab/>
        </w:r>
        <w:r>
          <w:rPr>
            <w:noProof/>
            <w:webHidden/>
          </w:rPr>
          <w:fldChar w:fldCharType="begin"/>
        </w:r>
        <w:r>
          <w:rPr>
            <w:noProof/>
            <w:webHidden/>
          </w:rPr>
          <w:instrText xml:space="preserve"> PAGEREF _Toc73018467 \h </w:instrText>
        </w:r>
        <w:r>
          <w:rPr>
            <w:noProof/>
            <w:webHidden/>
          </w:rPr>
        </w:r>
        <w:r>
          <w:rPr>
            <w:noProof/>
            <w:webHidden/>
          </w:rPr>
          <w:fldChar w:fldCharType="separate"/>
        </w:r>
        <w:r>
          <w:rPr>
            <w:noProof/>
            <w:webHidden/>
          </w:rPr>
          <w:t>40</w:t>
        </w:r>
        <w:r>
          <w:rPr>
            <w:noProof/>
            <w:webHidden/>
          </w:rPr>
          <w:fldChar w:fldCharType="end"/>
        </w:r>
      </w:hyperlink>
    </w:p>
    <w:p w14:paraId="1195DAE0" w14:textId="0FDDC773"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68" w:history="1">
        <w:r w:rsidRPr="000F762C">
          <w:rPr>
            <w:rStyle w:val="Hyperlink"/>
            <w:noProof/>
          </w:rPr>
          <w:t>Table 5: DP-16QAM symbol amplitude map</w:t>
        </w:r>
        <w:r>
          <w:rPr>
            <w:noProof/>
            <w:webHidden/>
          </w:rPr>
          <w:tab/>
        </w:r>
        <w:r>
          <w:rPr>
            <w:noProof/>
            <w:webHidden/>
          </w:rPr>
          <w:fldChar w:fldCharType="begin"/>
        </w:r>
        <w:r>
          <w:rPr>
            <w:noProof/>
            <w:webHidden/>
          </w:rPr>
          <w:instrText xml:space="preserve"> PAGEREF _Toc73018468 \h </w:instrText>
        </w:r>
        <w:r>
          <w:rPr>
            <w:noProof/>
            <w:webHidden/>
          </w:rPr>
        </w:r>
        <w:r>
          <w:rPr>
            <w:noProof/>
            <w:webHidden/>
          </w:rPr>
          <w:fldChar w:fldCharType="separate"/>
        </w:r>
        <w:r>
          <w:rPr>
            <w:noProof/>
            <w:webHidden/>
          </w:rPr>
          <w:t>44</w:t>
        </w:r>
        <w:r>
          <w:rPr>
            <w:noProof/>
            <w:webHidden/>
          </w:rPr>
          <w:fldChar w:fldCharType="end"/>
        </w:r>
      </w:hyperlink>
    </w:p>
    <w:p w14:paraId="3CFA8803" w14:textId="12E58E85"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69" w:history="1">
        <w:r w:rsidRPr="000F762C">
          <w:rPr>
            <w:rStyle w:val="Hyperlink"/>
            <w:noProof/>
          </w:rPr>
          <w:t>Table 6: 8QAM symbol amplitude map</w:t>
        </w:r>
        <w:r>
          <w:rPr>
            <w:noProof/>
            <w:webHidden/>
          </w:rPr>
          <w:tab/>
        </w:r>
        <w:r>
          <w:rPr>
            <w:noProof/>
            <w:webHidden/>
          </w:rPr>
          <w:fldChar w:fldCharType="begin"/>
        </w:r>
        <w:r>
          <w:rPr>
            <w:noProof/>
            <w:webHidden/>
          </w:rPr>
          <w:instrText xml:space="preserve"> PAGEREF _Toc73018469 \h </w:instrText>
        </w:r>
        <w:r>
          <w:rPr>
            <w:noProof/>
            <w:webHidden/>
          </w:rPr>
        </w:r>
        <w:r>
          <w:rPr>
            <w:noProof/>
            <w:webHidden/>
          </w:rPr>
          <w:fldChar w:fldCharType="separate"/>
        </w:r>
        <w:r>
          <w:rPr>
            <w:noProof/>
            <w:webHidden/>
          </w:rPr>
          <w:t>45</w:t>
        </w:r>
        <w:r>
          <w:rPr>
            <w:noProof/>
            <w:webHidden/>
          </w:rPr>
          <w:fldChar w:fldCharType="end"/>
        </w:r>
      </w:hyperlink>
    </w:p>
    <w:p w14:paraId="72409D40" w14:textId="3E1278B8"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70" w:history="1">
        <w:r w:rsidRPr="000F762C">
          <w:rPr>
            <w:rStyle w:val="Hyperlink"/>
            <w:noProof/>
          </w:rPr>
          <w:t>Table 7: DP-QPSK symbol amplitude map</w:t>
        </w:r>
        <w:r>
          <w:rPr>
            <w:noProof/>
            <w:webHidden/>
          </w:rPr>
          <w:tab/>
        </w:r>
        <w:r>
          <w:rPr>
            <w:noProof/>
            <w:webHidden/>
          </w:rPr>
          <w:fldChar w:fldCharType="begin"/>
        </w:r>
        <w:r>
          <w:rPr>
            <w:noProof/>
            <w:webHidden/>
          </w:rPr>
          <w:instrText xml:space="preserve"> PAGEREF _Toc73018470 \h </w:instrText>
        </w:r>
        <w:r>
          <w:rPr>
            <w:noProof/>
            <w:webHidden/>
          </w:rPr>
        </w:r>
        <w:r>
          <w:rPr>
            <w:noProof/>
            <w:webHidden/>
          </w:rPr>
          <w:fldChar w:fldCharType="separate"/>
        </w:r>
        <w:r>
          <w:rPr>
            <w:noProof/>
            <w:webHidden/>
          </w:rPr>
          <w:t>45</w:t>
        </w:r>
        <w:r>
          <w:rPr>
            <w:noProof/>
            <w:webHidden/>
          </w:rPr>
          <w:fldChar w:fldCharType="end"/>
        </w:r>
      </w:hyperlink>
    </w:p>
    <w:p w14:paraId="33DD8900" w14:textId="3A6020E1"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71" w:history="1">
        <w:r w:rsidRPr="000F762C">
          <w:rPr>
            <w:rStyle w:val="Hyperlink"/>
            <w:noProof/>
          </w:rPr>
          <w:t>Table 8: FAW/TS/PS pattern</w:t>
        </w:r>
        <w:r>
          <w:rPr>
            <w:noProof/>
            <w:webHidden/>
          </w:rPr>
          <w:tab/>
        </w:r>
        <w:r>
          <w:rPr>
            <w:noProof/>
            <w:webHidden/>
          </w:rPr>
          <w:fldChar w:fldCharType="begin"/>
        </w:r>
        <w:r>
          <w:rPr>
            <w:noProof/>
            <w:webHidden/>
          </w:rPr>
          <w:instrText xml:space="preserve"> PAGEREF _Toc73018471 \h </w:instrText>
        </w:r>
        <w:r>
          <w:rPr>
            <w:noProof/>
            <w:webHidden/>
          </w:rPr>
        </w:r>
        <w:r>
          <w:rPr>
            <w:noProof/>
            <w:webHidden/>
          </w:rPr>
          <w:fldChar w:fldCharType="separate"/>
        </w:r>
        <w:r>
          <w:rPr>
            <w:noProof/>
            <w:webHidden/>
          </w:rPr>
          <w:t>46</w:t>
        </w:r>
        <w:r>
          <w:rPr>
            <w:noProof/>
            <w:webHidden/>
          </w:rPr>
          <w:fldChar w:fldCharType="end"/>
        </w:r>
      </w:hyperlink>
    </w:p>
    <w:p w14:paraId="54DD9C71" w14:textId="6E0D895E"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72" w:history="1">
        <w:r w:rsidRPr="000F762C">
          <w:rPr>
            <w:rStyle w:val="Hyperlink"/>
            <w:noProof/>
          </w:rPr>
          <w:t>Table 9: FAW Sequence</w:t>
        </w:r>
        <w:r>
          <w:rPr>
            <w:noProof/>
            <w:webHidden/>
          </w:rPr>
          <w:tab/>
        </w:r>
        <w:r>
          <w:rPr>
            <w:noProof/>
            <w:webHidden/>
          </w:rPr>
          <w:fldChar w:fldCharType="begin"/>
        </w:r>
        <w:r>
          <w:rPr>
            <w:noProof/>
            <w:webHidden/>
          </w:rPr>
          <w:instrText xml:space="preserve"> PAGEREF _Toc73018472 \h </w:instrText>
        </w:r>
        <w:r>
          <w:rPr>
            <w:noProof/>
            <w:webHidden/>
          </w:rPr>
        </w:r>
        <w:r>
          <w:rPr>
            <w:noProof/>
            <w:webHidden/>
          </w:rPr>
          <w:fldChar w:fldCharType="separate"/>
        </w:r>
        <w:r>
          <w:rPr>
            <w:noProof/>
            <w:webHidden/>
          </w:rPr>
          <w:t>49</w:t>
        </w:r>
        <w:r>
          <w:rPr>
            <w:noProof/>
            <w:webHidden/>
          </w:rPr>
          <w:fldChar w:fldCharType="end"/>
        </w:r>
      </w:hyperlink>
    </w:p>
    <w:p w14:paraId="54C773EA" w14:textId="650BB885"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73" w:history="1">
        <w:r w:rsidRPr="000F762C">
          <w:rPr>
            <w:rStyle w:val="Hyperlink"/>
            <w:noProof/>
          </w:rPr>
          <w:t>Table 10: Training symbol sequence</w:t>
        </w:r>
        <w:r>
          <w:rPr>
            <w:noProof/>
            <w:webHidden/>
          </w:rPr>
          <w:tab/>
        </w:r>
        <w:r>
          <w:rPr>
            <w:noProof/>
            <w:webHidden/>
          </w:rPr>
          <w:fldChar w:fldCharType="begin"/>
        </w:r>
        <w:r>
          <w:rPr>
            <w:noProof/>
            <w:webHidden/>
          </w:rPr>
          <w:instrText xml:space="preserve"> PAGEREF _Toc73018473 \h </w:instrText>
        </w:r>
        <w:r>
          <w:rPr>
            <w:noProof/>
            <w:webHidden/>
          </w:rPr>
        </w:r>
        <w:r>
          <w:rPr>
            <w:noProof/>
            <w:webHidden/>
          </w:rPr>
          <w:fldChar w:fldCharType="separate"/>
        </w:r>
        <w:r>
          <w:rPr>
            <w:noProof/>
            <w:webHidden/>
          </w:rPr>
          <w:t>50</w:t>
        </w:r>
        <w:r>
          <w:rPr>
            <w:noProof/>
            <w:webHidden/>
          </w:rPr>
          <w:fldChar w:fldCharType="end"/>
        </w:r>
      </w:hyperlink>
    </w:p>
    <w:p w14:paraId="02B6C22F" w14:textId="53559A02"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74" w:history="1">
        <w:r w:rsidRPr="000F762C">
          <w:rPr>
            <w:rStyle w:val="Hyperlink"/>
            <w:noProof/>
          </w:rPr>
          <w:t>Table 11: Pilot Sequence</w:t>
        </w:r>
        <w:r>
          <w:rPr>
            <w:noProof/>
            <w:webHidden/>
          </w:rPr>
          <w:tab/>
        </w:r>
        <w:r>
          <w:rPr>
            <w:noProof/>
            <w:webHidden/>
          </w:rPr>
          <w:fldChar w:fldCharType="begin"/>
        </w:r>
        <w:r>
          <w:rPr>
            <w:noProof/>
            <w:webHidden/>
          </w:rPr>
          <w:instrText xml:space="preserve"> PAGEREF _Toc73018474 \h </w:instrText>
        </w:r>
        <w:r>
          <w:rPr>
            <w:noProof/>
            <w:webHidden/>
          </w:rPr>
        </w:r>
        <w:r>
          <w:rPr>
            <w:noProof/>
            <w:webHidden/>
          </w:rPr>
          <w:fldChar w:fldCharType="separate"/>
        </w:r>
        <w:r>
          <w:rPr>
            <w:noProof/>
            <w:webHidden/>
          </w:rPr>
          <w:t>51</w:t>
        </w:r>
        <w:r>
          <w:rPr>
            <w:noProof/>
            <w:webHidden/>
          </w:rPr>
          <w:fldChar w:fldCharType="end"/>
        </w:r>
      </w:hyperlink>
    </w:p>
    <w:p w14:paraId="38444750" w14:textId="3C1CE9F0"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75" w:history="1">
        <w:r w:rsidRPr="000F762C">
          <w:rPr>
            <w:rStyle w:val="Hyperlink"/>
            <w:noProof/>
          </w:rPr>
          <w:t>Table 12: Pilot Sequence</w:t>
        </w:r>
        <w:r>
          <w:rPr>
            <w:noProof/>
            <w:webHidden/>
          </w:rPr>
          <w:tab/>
        </w:r>
        <w:r>
          <w:rPr>
            <w:noProof/>
            <w:webHidden/>
          </w:rPr>
          <w:fldChar w:fldCharType="begin"/>
        </w:r>
        <w:r>
          <w:rPr>
            <w:noProof/>
            <w:webHidden/>
          </w:rPr>
          <w:instrText xml:space="preserve"> PAGEREF _Toc73018475 \h </w:instrText>
        </w:r>
        <w:r>
          <w:rPr>
            <w:noProof/>
            <w:webHidden/>
          </w:rPr>
        </w:r>
        <w:r>
          <w:rPr>
            <w:noProof/>
            <w:webHidden/>
          </w:rPr>
          <w:fldChar w:fldCharType="separate"/>
        </w:r>
        <w:r>
          <w:rPr>
            <w:noProof/>
            <w:webHidden/>
          </w:rPr>
          <w:t>55</w:t>
        </w:r>
        <w:r>
          <w:rPr>
            <w:noProof/>
            <w:webHidden/>
          </w:rPr>
          <w:fldChar w:fldCharType="end"/>
        </w:r>
      </w:hyperlink>
    </w:p>
    <w:p w14:paraId="2E70916C" w14:textId="73085B7F"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76" w:history="1">
        <w:r w:rsidRPr="000F762C">
          <w:rPr>
            <w:rStyle w:val="Hyperlink"/>
            <w:noProof/>
          </w:rPr>
          <w:t>Table 13: FlexO/oFEC expansion rates</w:t>
        </w:r>
        <w:r>
          <w:rPr>
            <w:noProof/>
            <w:webHidden/>
          </w:rPr>
          <w:tab/>
        </w:r>
        <w:r>
          <w:rPr>
            <w:noProof/>
            <w:webHidden/>
          </w:rPr>
          <w:fldChar w:fldCharType="begin"/>
        </w:r>
        <w:r>
          <w:rPr>
            <w:noProof/>
            <w:webHidden/>
          </w:rPr>
          <w:instrText xml:space="preserve"> PAGEREF _Toc73018476 \h </w:instrText>
        </w:r>
        <w:r>
          <w:rPr>
            <w:noProof/>
            <w:webHidden/>
          </w:rPr>
        </w:r>
        <w:r>
          <w:rPr>
            <w:noProof/>
            <w:webHidden/>
          </w:rPr>
          <w:fldChar w:fldCharType="separate"/>
        </w:r>
        <w:r>
          <w:rPr>
            <w:noProof/>
            <w:webHidden/>
          </w:rPr>
          <w:t>56</w:t>
        </w:r>
        <w:r>
          <w:rPr>
            <w:noProof/>
            <w:webHidden/>
          </w:rPr>
          <w:fldChar w:fldCharType="end"/>
        </w:r>
      </w:hyperlink>
    </w:p>
    <w:p w14:paraId="2F87A00C" w14:textId="02BE26C4"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77" w:history="1">
        <w:r w:rsidRPr="000F762C">
          <w:rPr>
            <w:rStyle w:val="Hyperlink"/>
            <w:noProof/>
          </w:rPr>
          <w:t>Table 14: Open ROADM 3.0 Transponder (TRPN) functions</w:t>
        </w:r>
        <w:r>
          <w:rPr>
            <w:noProof/>
            <w:webHidden/>
          </w:rPr>
          <w:tab/>
        </w:r>
        <w:r>
          <w:rPr>
            <w:noProof/>
            <w:webHidden/>
          </w:rPr>
          <w:fldChar w:fldCharType="begin"/>
        </w:r>
        <w:r>
          <w:rPr>
            <w:noProof/>
            <w:webHidden/>
          </w:rPr>
          <w:instrText xml:space="preserve"> PAGEREF _Toc73018477 \h </w:instrText>
        </w:r>
        <w:r>
          <w:rPr>
            <w:noProof/>
            <w:webHidden/>
          </w:rPr>
        </w:r>
        <w:r>
          <w:rPr>
            <w:noProof/>
            <w:webHidden/>
          </w:rPr>
          <w:fldChar w:fldCharType="separate"/>
        </w:r>
        <w:r>
          <w:rPr>
            <w:noProof/>
            <w:webHidden/>
          </w:rPr>
          <w:t>58</w:t>
        </w:r>
        <w:r>
          <w:rPr>
            <w:noProof/>
            <w:webHidden/>
          </w:rPr>
          <w:fldChar w:fldCharType="end"/>
        </w:r>
      </w:hyperlink>
    </w:p>
    <w:p w14:paraId="0113AE9A" w14:textId="5DD05DB5"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78" w:history="1">
        <w:r w:rsidRPr="000F762C">
          <w:rPr>
            <w:rStyle w:val="Hyperlink"/>
            <w:noProof/>
          </w:rPr>
          <w:t>Table 15: Open ROADM 3.0 Muxponder (MUXP) functions</w:t>
        </w:r>
        <w:r>
          <w:rPr>
            <w:noProof/>
            <w:webHidden/>
          </w:rPr>
          <w:tab/>
        </w:r>
        <w:r>
          <w:rPr>
            <w:noProof/>
            <w:webHidden/>
          </w:rPr>
          <w:fldChar w:fldCharType="begin"/>
        </w:r>
        <w:r>
          <w:rPr>
            <w:noProof/>
            <w:webHidden/>
          </w:rPr>
          <w:instrText xml:space="preserve"> PAGEREF _Toc73018478 \h </w:instrText>
        </w:r>
        <w:r>
          <w:rPr>
            <w:noProof/>
            <w:webHidden/>
          </w:rPr>
        </w:r>
        <w:r>
          <w:rPr>
            <w:noProof/>
            <w:webHidden/>
          </w:rPr>
          <w:fldChar w:fldCharType="separate"/>
        </w:r>
        <w:r>
          <w:rPr>
            <w:noProof/>
            <w:webHidden/>
          </w:rPr>
          <w:t>58</w:t>
        </w:r>
        <w:r>
          <w:rPr>
            <w:noProof/>
            <w:webHidden/>
          </w:rPr>
          <w:fldChar w:fldCharType="end"/>
        </w:r>
      </w:hyperlink>
    </w:p>
    <w:p w14:paraId="6B1DECEF" w14:textId="1D278721"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79" w:history="1">
        <w:r w:rsidRPr="000F762C">
          <w:rPr>
            <w:rStyle w:val="Hyperlink"/>
            <w:noProof/>
          </w:rPr>
          <w:t>Table 16  Client interface types and payload bit rates</w:t>
        </w:r>
        <w:r>
          <w:rPr>
            <w:noProof/>
            <w:webHidden/>
          </w:rPr>
          <w:tab/>
        </w:r>
        <w:r>
          <w:rPr>
            <w:noProof/>
            <w:webHidden/>
          </w:rPr>
          <w:fldChar w:fldCharType="begin"/>
        </w:r>
        <w:r>
          <w:rPr>
            <w:noProof/>
            <w:webHidden/>
          </w:rPr>
          <w:instrText xml:space="preserve"> PAGEREF _Toc73018479 \h </w:instrText>
        </w:r>
        <w:r>
          <w:rPr>
            <w:noProof/>
            <w:webHidden/>
          </w:rPr>
        </w:r>
        <w:r>
          <w:rPr>
            <w:noProof/>
            <w:webHidden/>
          </w:rPr>
          <w:fldChar w:fldCharType="separate"/>
        </w:r>
        <w:r>
          <w:rPr>
            <w:noProof/>
            <w:webHidden/>
          </w:rPr>
          <w:t>59</w:t>
        </w:r>
        <w:r>
          <w:rPr>
            <w:noProof/>
            <w:webHidden/>
          </w:rPr>
          <w:fldChar w:fldCharType="end"/>
        </w:r>
      </w:hyperlink>
    </w:p>
    <w:p w14:paraId="7617865B" w14:textId="3A41B003" w:rsidR="00AB13AA" w:rsidRDefault="00AB13AA">
      <w:pPr>
        <w:pStyle w:val="TableofFigures"/>
        <w:tabs>
          <w:tab w:val="right" w:leader="dot" w:pos="8636"/>
        </w:tabs>
        <w:rPr>
          <w:rFonts w:asciiTheme="minorHAnsi" w:eastAsiaTheme="minorEastAsia" w:hAnsiTheme="minorHAnsi" w:cstheme="minorBidi"/>
          <w:smallCaps w:val="0"/>
          <w:noProof/>
          <w:sz w:val="22"/>
          <w:szCs w:val="22"/>
        </w:rPr>
      </w:pPr>
      <w:hyperlink w:anchor="_Toc73018480" w:history="1">
        <w:r w:rsidRPr="000F762C">
          <w:rPr>
            <w:rStyle w:val="Hyperlink"/>
            <w:noProof/>
          </w:rPr>
          <w:t>Table 17: Line types and frame bit rates</w:t>
        </w:r>
        <w:r>
          <w:rPr>
            <w:noProof/>
            <w:webHidden/>
          </w:rPr>
          <w:tab/>
        </w:r>
        <w:r>
          <w:rPr>
            <w:noProof/>
            <w:webHidden/>
          </w:rPr>
          <w:fldChar w:fldCharType="begin"/>
        </w:r>
        <w:r>
          <w:rPr>
            <w:noProof/>
            <w:webHidden/>
          </w:rPr>
          <w:instrText xml:space="preserve"> PAGEREF _Toc73018480 \h </w:instrText>
        </w:r>
        <w:r>
          <w:rPr>
            <w:noProof/>
            <w:webHidden/>
          </w:rPr>
        </w:r>
        <w:r>
          <w:rPr>
            <w:noProof/>
            <w:webHidden/>
          </w:rPr>
          <w:fldChar w:fldCharType="separate"/>
        </w:r>
        <w:r>
          <w:rPr>
            <w:noProof/>
            <w:webHidden/>
          </w:rPr>
          <w:t>59</w:t>
        </w:r>
        <w:r>
          <w:rPr>
            <w:noProof/>
            <w:webHidden/>
          </w:rPr>
          <w:fldChar w:fldCharType="end"/>
        </w:r>
      </w:hyperlink>
    </w:p>
    <w:p w14:paraId="18CC991C" w14:textId="4B44C49B" w:rsidR="00DF2244" w:rsidRDefault="00805F8B" w:rsidP="00805F8B">
      <w:r w:rsidRPr="00805F8B">
        <w:fldChar w:fldCharType="end"/>
      </w:r>
    </w:p>
    <w:p w14:paraId="3AD27C65" w14:textId="77777777" w:rsidR="00DF2244" w:rsidRDefault="00DF2244">
      <w:pPr>
        <w:overflowPunct/>
        <w:autoSpaceDE/>
        <w:autoSpaceDN/>
        <w:adjustRightInd/>
        <w:jc w:val="left"/>
        <w:textAlignment w:val="auto"/>
      </w:pPr>
      <w:r>
        <w:br w:type="page"/>
      </w:r>
    </w:p>
    <w:p w14:paraId="70C978E7" w14:textId="4BA90378" w:rsidR="00825392" w:rsidRPr="00002E5F" w:rsidRDefault="00825392">
      <w:pPr>
        <w:pStyle w:val="Heading1"/>
      </w:pPr>
      <w:bookmarkStart w:id="551" w:name="_Toc2601903"/>
      <w:bookmarkStart w:id="552" w:name="_Toc2602230"/>
      <w:bookmarkStart w:id="553" w:name="_Toc2602325"/>
      <w:bookmarkStart w:id="554" w:name="_Toc2602554"/>
      <w:bookmarkStart w:id="555" w:name="_Ref377989513"/>
      <w:bookmarkStart w:id="556" w:name="_Ref377989521"/>
      <w:bookmarkStart w:id="557" w:name="_Ref377989544"/>
      <w:bookmarkStart w:id="558" w:name="_Toc482191979"/>
      <w:bookmarkStart w:id="559" w:name="_Toc2602273"/>
      <w:bookmarkStart w:id="560" w:name="_Toc2602597"/>
      <w:bookmarkStart w:id="561" w:name="_Toc76028547"/>
      <w:bookmarkEnd w:id="551"/>
      <w:bookmarkEnd w:id="552"/>
      <w:bookmarkEnd w:id="553"/>
      <w:bookmarkEnd w:id="554"/>
      <w:r w:rsidRPr="00002E5F">
        <w:lastRenderedPageBreak/>
        <w:t>Document Revision History</w:t>
      </w:r>
      <w:bookmarkEnd w:id="555"/>
      <w:bookmarkEnd w:id="556"/>
      <w:bookmarkEnd w:id="557"/>
      <w:bookmarkEnd w:id="558"/>
      <w:bookmarkEnd w:id="559"/>
      <w:bookmarkEnd w:id="560"/>
      <w:bookmarkEnd w:id="561"/>
    </w:p>
    <w:p w14:paraId="7C3024BC" w14:textId="7C606301" w:rsidR="008C7C27" w:rsidRDefault="002B7503" w:rsidP="004637BF">
      <w:r w:rsidRPr="004637BF">
        <w:fldChar w:fldCharType="begin"/>
      </w:r>
      <w:r w:rsidRPr="004637BF">
        <w:instrText xml:space="preserve"> REF _Ref378913955 \h </w:instrText>
      </w:r>
      <w:r w:rsidR="00A461C5" w:rsidRPr="004637BF">
        <w:instrText xml:space="preserve"> \* MERGEFORMAT </w:instrText>
      </w:r>
      <w:r w:rsidRPr="004637BF">
        <w:fldChar w:fldCharType="separate"/>
      </w:r>
      <w:r w:rsidR="00DE01B9" w:rsidRPr="00F51296">
        <w:t xml:space="preserve">Table </w:t>
      </w:r>
      <w:r w:rsidR="00DE01B9">
        <w:rPr>
          <w:noProof/>
        </w:rPr>
        <w:t>1</w:t>
      </w:r>
      <w:r w:rsidRPr="004637BF">
        <w:fldChar w:fldCharType="end"/>
      </w:r>
      <w:r w:rsidRPr="004637BF">
        <w:t xml:space="preserve"> </w:t>
      </w:r>
      <w:r w:rsidR="00F84FCD" w:rsidRPr="004637BF">
        <w:t>p</w:t>
      </w:r>
      <w:r w:rsidR="00B20EBE" w:rsidRPr="004637BF">
        <w:t>rovides</w:t>
      </w:r>
      <w:r w:rsidR="005610AB" w:rsidRPr="004637BF">
        <w:t xml:space="preserve"> th</w:t>
      </w:r>
      <w:r w:rsidR="00414704">
        <w:t>is</w:t>
      </w:r>
      <w:r w:rsidRPr="004637BF">
        <w:t xml:space="preserve"> </w:t>
      </w:r>
      <w:r w:rsidR="005610AB" w:rsidRPr="004637BF">
        <w:t>document revision history.</w:t>
      </w:r>
    </w:p>
    <w:p w14:paraId="5DFE3303" w14:textId="77777777" w:rsidR="004637BF" w:rsidRPr="004637BF" w:rsidRDefault="004637BF" w:rsidP="004637BF"/>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182"/>
        <w:gridCol w:w="1190"/>
        <w:gridCol w:w="6258"/>
      </w:tblGrid>
      <w:tr w:rsidR="00DB28A0" w:rsidRPr="00A461C5" w14:paraId="531518CC" w14:textId="77777777" w:rsidTr="00C11F3F">
        <w:trPr>
          <w:jc w:val="center"/>
        </w:trPr>
        <w:tc>
          <w:tcPr>
            <w:tcW w:w="685" w:type="pct"/>
            <w:shd w:val="clear" w:color="auto" w:fill="D9D9D9" w:themeFill="background1" w:themeFillShade="D9"/>
            <w:vAlign w:val="center"/>
          </w:tcPr>
          <w:p w14:paraId="7BF7D786" w14:textId="77777777" w:rsidR="00DB28A0" w:rsidRPr="00A461C5" w:rsidRDefault="00DB28A0" w:rsidP="00DB28A0">
            <w:pPr>
              <w:overflowPunct/>
              <w:autoSpaceDE/>
              <w:autoSpaceDN/>
              <w:adjustRightInd/>
              <w:spacing w:before="120" w:after="120"/>
              <w:jc w:val="center"/>
              <w:textAlignment w:val="auto"/>
              <w:rPr>
                <w:b/>
                <w:sz w:val="22"/>
                <w:szCs w:val="22"/>
                <w:lang w:bidi="he-IL"/>
              </w:rPr>
            </w:pPr>
            <w:r w:rsidRPr="00A461C5">
              <w:rPr>
                <w:b/>
                <w:sz w:val="22"/>
                <w:szCs w:val="22"/>
                <w:lang w:bidi="he-IL"/>
              </w:rPr>
              <w:t>Document</w:t>
            </w:r>
            <w:r w:rsidR="006E6885">
              <w:rPr>
                <w:b/>
                <w:sz w:val="22"/>
                <w:szCs w:val="22"/>
                <w:lang w:bidi="he-IL"/>
              </w:rPr>
              <w:t xml:space="preserve"> Revision</w:t>
            </w:r>
          </w:p>
        </w:tc>
        <w:tc>
          <w:tcPr>
            <w:tcW w:w="620" w:type="pct"/>
            <w:shd w:val="clear" w:color="auto" w:fill="D9D9D9" w:themeFill="background1" w:themeFillShade="D9"/>
            <w:vAlign w:val="center"/>
          </w:tcPr>
          <w:p w14:paraId="6E141CEC" w14:textId="77777777" w:rsidR="00DB28A0" w:rsidRPr="00A461C5" w:rsidRDefault="00DB28A0" w:rsidP="00DB28A0">
            <w:pPr>
              <w:overflowPunct/>
              <w:autoSpaceDE/>
              <w:autoSpaceDN/>
              <w:adjustRightInd/>
              <w:spacing w:before="120" w:after="120"/>
              <w:jc w:val="center"/>
              <w:textAlignment w:val="auto"/>
              <w:rPr>
                <w:b/>
                <w:sz w:val="22"/>
                <w:szCs w:val="22"/>
                <w:lang w:bidi="he-IL"/>
              </w:rPr>
            </w:pPr>
            <w:r w:rsidRPr="00A461C5">
              <w:rPr>
                <w:b/>
                <w:sz w:val="22"/>
                <w:szCs w:val="22"/>
                <w:lang w:bidi="he-IL"/>
              </w:rPr>
              <w:t>Date</w:t>
            </w:r>
          </w:p>
        </w:tc>
        <w:tc>
          <w:tcPr>
            <w:tcW w:w="3695" w:type="pct"/>
            <w:shd w:val="clear" w:color="auto" w:fill="D9D9D9" w:themeFill="background1" w:themeFillShade="D9"/>
            <w:vAlign w:val="center"/>
          </w:tcPr>
          <w:p w14:paraId="14A683A5" w14:textId="77777777" w:rsidR="00DB28A0" w:rsidRPr="00A461C5" w:rsidRDefault="006E6885" w:rsidP="00DB28A0">
            <w:pPr>
              <w:overflowPunct/>
              <w:autoSpaceDE/>
              <w:autoSpaceDN/>
              <w:adjustRightInd/>
              <w:spacing w:before="120" w:after="120"/>
              <w:jc w:val="center"/>
              <w:textAlignment w:val="auto"/>
              <w:rPr>
                <w:b/>
                <w:sz w:val="22"/>
                <w:szCs w:val="22"/>
                <w:lang w:bidi="he-IL"/>
              </w:rPr>
            </w:pPr>
            <w:r>
              <w:rPr>
                <w:b/>
                <w:sz w:val="22"/>
                <w:szCs w:val="22"/>
                <w:lang w:bidi="he-IL"/>
              </w:rPr>
              <w:t xml:space="preserve">Revision </w:t>
            </w:r>
            <w:r w:rsidR="00DB28A0" w:rsidRPr="00A461C5">
              <w:rPr>
                <w:b/>
                <w:sz w:val="22"/>
                <w:szCs w:val="22"/>
                <w:lang w:bidi="he-IL"/>
              </w:rPr>
              <w:t>Comments</w:t>
            </w:r>
          </w:p>
        </w:tc>
      </w:tr>
      <w:tr w:rsidR="003A3DD9" w:rsidRPr="00A461C5" w14:paraId="3F0BAB4B" w14:textId="77777777" w:rsidTr="00C11F3F">
        <w:trPr>
          <w:trHeight w:val="401"/>
          <w:jc w:val="center"/>
        </w:trPr>
        <w:tc>
          <w:tcPr>
            <w:tcW w:w="685" w:type="pct"/>
            <w:vAlign w:val="center"/>
          </w:tcPr>
          <w:p w14:paraId="6B652B5D" w14:textId="407BE9B3" w:rsidR="003A3DD9" w:rsidRPr="00A461C5" w:rsidRDefault="00C11F3F" w:rsidP="00123B63">
            <w:pPr>
              <w:overflowPunct/>
              <w:autoSpaceDE/>
              <w:autoSpaceDN/>
              <w:adjustRightInd/>
              <w:jc w:val="center"/>
              <w:textAlignment w:val="auto"/>
              <w:rPr>
                <w:szCs w:val="24"/>
                <w:lang w:bidi="he-IL"/>
              </w:rPr>
            </w:pPr>
            <w:r>
              <w:rPr>
                <w:szCs w:val="24"/>
                <w:lang w:bidi="he-IL"/>
              </w:rPr>
              <w:t>3.0</w:t>
            </w:r>
          </w:p>
        </w:tc>
        <w:tc>
          <w:tcPr>
            <w:tcW w:w="620" w:type="pct"/>
            <w:vAlign w:val="center"/>
          </w:tcPr>
          <w:p w14:paraId="233D8626" w14:textId="6F176783" w:rsidR="003A3DD9" w:rsidRPr="00A461C5" w:rsidRDefault="00A345CD" w:rsidP="00353668">
            <w:pPr>
              <w:jc w:val="center"/>
              <w:rPr>
                <w:szCs w:val="24"/>
              </w:rPr>
            </w:pPr>
            <w:r>
              <w:rPr>
                <w:szCs w:val="24"/>
              </w:rPr>
              <w:t>9/17</w:t>
            </w:r>
            <w:r w:rsidR="00656902">
              <w:rPr>
                <w:szCs w:val="24"/>
              </w:rPr>
              <w:t>/18</w:t>
            </w:r>
          </w:p>
        </w:tc>
        <w:tc>
          <w:tcPr>
            <w:tcW w:w="3695" w:type="pct"/>
            <w:vAlign w:val="center"/>
          </w:tcPr>
          <w:p w14:paraId="0A5020EC" w14:textId="71E9FE8A" w:rsidR="003A3DD9" w:rsidRPr="00A461C5" w:rsidRDefault="00A345CD" w:rsidP="0005731D">
            <w:pPr>
              <w:rPr>
                <w:szCs w:val="24"/>
                <w:lang w:bidi="he-IL"/>
              </w:rPr>
            </w:pPr>
            <w:r>
              <w:rPr>
                <w:szCs w:val="24"/>
              </w:rPr>
              <w:t xml:space="preserve">Initial Draft – documents client </w:t>
            </w:r>
            <w:r w:rsidR="00D25F7D">
              <w:rPr>
                <w:szCs w:val="24"/>
              </w:rPr>
              <w:t>mapping</w:t>
            </w:r>
            <w:r>
              <w:rPr>
                <w:szCs w:val="24"/>
              </w:rPr>
              <w:t xml:space="preserve"> and multiplexing into </w:t>
            </w:r>
            <w:proofErr w:type="spellStart"/>
            <w:r w:rsidR="00D25F7D">
              <w:rPr>
                <w:szCs w:val="24"/>
              </w:rPr>
              <w:t>FlexO</w:t>
            </w:r>
            <w:proofErr w:type="spellEnd"/>
            <w:r>
              <w:rPr>
                <w:szCs w:val="24"/>
              </w:rPr>
              <w:t xml:space="preserve"> container, DSP frame format, and </w:t>
            </w:r>
            <w:proofErr w:type="spellStart"/>
            <w:r>
              <w:rPr>
                <w:szCs w:val="24"/>
              </w:rPr>
              <w:t>openFEC</w:t>
            </w:r>
            <w:proofErr w:type="spellEnd"/>
            <w:r>
              <w:rPr>
                <w:szCs w:val="24"/>
              </w:rPr>
              <w:t xml:space="preserve"> encoding/decoding functions.</w:t>
            </w:r>
          </w:p>
        </w:tc>
      </w:tr>
      <w:tr w:rsidR="000972F8" w:rsidRPr="00A461C5" w14:paraId="04EED4AA" w14:textId="77777777" w:rsidTr="006C7620">
        <w:trPr>
          <w:trHeight w:val="401"/>
          <w:jc w:val="center"/>
        </w:trPr>
        <w:tc>
          <w:tcPr>
            <w:tcW w:w="685" w:type="pct"/>
            <w:vAlign w:val="center"/>
          </w:tcPr>
          <w:p w14:paraId="096A0D69" w14:textId="4DA122B3" w:rsidR="000972F8" w:rsidRDefault="000972F8" w:rsidP="00123B63">
            <w:pPr>
              <w:overflowPunct/>
              <w:autoSpaceDE/>
              <w:autoSpaceDN/>
              <w:adjustRightInd/>
              <w:jc w:val="center"/>
              <w:textAlignment w:val="auto"/>
              <w:rPr>
                <w:szCs w:val="24"/>
                <w:lang w:bidi="he-IL"/>
              </w:rPr>
            </w:pPr>
            <w:r>
              <w:rPr>
                <w:szCs w:val="24"/>
                <w:lang w:bidi="he-IL"/>
              </w:rPr>
              <w:t>3.</w:t>
            </w:r>
            <w:r w:rsidR="00C11F3F">
              <w:rPr>
                <w:szCs w:val="24"/>
                <w:lang w:bidi="he-IL"/>
              </w:rPr>
              <w:t>01</w:t>
            </w:r>
          </w:p>
        </w:tc>
        <w:tc>
          <w:tcPr>
            <w:tcW w:w="620" w:type="pct"/>
          </w:tcPr>
          <w:p w14:paraId="371BD840" w14:textId="3B5A7B71" w:rsidR="000972F8" w:rsidRDefault="00C11F3F" w:rsidP="006C7620">
            <w:pPr>
              <w:jc w:val="left"/>
              <w:rPr>
                <w:szCs w:val="24"/>
              </w:rPr>
            </w:pPr>
            <w:r>
              <w:rPr>
                <w:szCs w:val="24"/>
              </w:rPr>
              <w:t>0</w:t>
            </w:r>
            <w:r w:rsidR="001E0EA9">
              <w:rPr>
                <w:szCs w:val="24"/>
              </w:rPr>
              <w:t>6/06</w:t>
            </w:r>
            <w:r>
              <w:rPr>
                <w:szCs w:val="24"/>
              </w:rPr>
              <w:t>/19</w:t>
            </w:r>
          </w:p>
          <w:p w14:paraId="34FA3F5B" w14:textId="77777777" w:rsidR="00F10A48" w:rsidRDefault="00F10A48" w:rsidP="006C7620">
            <w:pPr>
              <w:jc w:val="left"/>
              <w:rPr>
                <w:szCs w:val="24"/>
              </w:rPr>
            </w:pPr>
          </w:p>
          <w:p w14:paraId="74596318" w14:textId="77777777" w:rsidR="00F10A48" w:rsidRDefault="00F10A48" w:rsidP="006C7620">
            <w:pPr>
              <w:jc w:val="left"/>
              <w:rPr>
                <w:szCs w:val="24"/>
              </w:rPr>
            </w:pPr>
          </w:p>
          <w:p w14:paraId="233D1DC2" w14:textId="77777777" w:rsidR="00F10A48" w:rsidRDefault="00F10A48" w:rsidP="006C7620">
            <w:pPr>
              <w:jc w:val="left"/>
              <w:rPr>
                <w:szCs w:val="24"/>
              </w:rPr>
            </w:pPr>
          </w:p>
          <w:p w14:paraId="4491391B" w14:textId="24A88503" w:rsidR="00F10A48" w:rsidRDefault="00F10A48" w:rsidP="006C7620">
            <w:pPr>
              <w:jc w:val="left"/>
              <w:rPr>
                <w:szCs w:val="24"/>
              </w:rPr>
            </w:pPr>
          </w:p>
        </w:tc>
        <w:tc>
          <w:tcPr>
            <w:tcW w:w="3695" w:type="pct"/>
          </w:tcPr>
          <w:p w14:paraId="124890FC" w14:textId="613B5A5D" w:rsidR="006C7620" w:rsidRPr="007427A2" w:rsidRDefault="00C11F3F" w:rsidP="007427A2">
            <w:pPr>
              <w:jc w:val="left"/>
              <w:rPr>
                <w:szCs w:val="24"/>
              </w:rPr>
            </w:pPr>
            <w:r w:rsidRPr="007427A2">
              <w:rPr>
                <w:szCs w:val="24"/>
              </w:rPr>
              <w:t xml:space="preserve">Maintenance update. </w:t>
            </w:r>
            <w:r w:rsidR="000972F8" w:rsidRPr="007427A2">
              <w:rPr>
                <w:szCs w:val="24"/>
              </w:rPr>
              <w:t xml:space="preserve">Incorporated </w:t>
            </w:r>
            <w:r w:rsidR="00D430EF" w:rsidRPr="007427A2">
              <w:rPr>
                <w:szCs w:val="24"/>
              </w:rPr>
              <w:t>r</w:t>
            </w:r>
            <w:r w:rsidR="000972F8" w:rsidRPr="007427A2">
              <w:rPr>
                <w:szCs w:val="24"/>
              </w:rPr>
              <w:t>eviewer</w:t>
            </w:r>
            <w:r w:rsidR="00154887" w:rsidRPr="007427A2">
              <w:rPr>
                <w:szCs w:val="24"/>
              </w:rPr>
              <w:t>’</w:t>
            </w:r>
            <w:r w:rsidR="000972F8" w:rsidRPr="007427A2">
              <w:rPr>
                <w:szCs w:val="24"/>
              </w:rPr>
              <w:t>s comments</w:t>
            </w:r>
            <w:r w:rsidR="00154887" w:rsidRPr="007427A2">
              <w:rPr>
                <w:szCs w:val="24"/>
              </w:rPr>
              <w:t xml:space="preserve"> including proposals for distinguishing the essential port function (which has a node-internal digital service interface and a node-external optical transmission interface) and an Open ROADM node specification. </w:t>
            </w:r>
          </w:p>
        </w:tc>
      </w:tr>
      <w:tr w:rsidR="00C311DA" w:rsidRPr="00A461C5" w14:paraId="1C2F7BA8" w14:textId="77777777" w:rsidTr="006C7620">
        <w:trPr>
          <w:trHeight w:val="401"/>
          <w:jc w:val="center"/>
        </w:trPr>
        <w:tc>
          <w:tcPr>
            <w:tcW w:w="685" w:type="pct"/>
            <w:vAlign w:val="center"/>
          </w:tcPr>
          <w:p w14:paraId="2CCEC754" w14:textId="177B820C" w:rsidR="00C311DA" w:rsidRDefault="000F440B" w:rsidP="00123B63">
            <w:pPr>
              <w:overflowPunct/>
              <w:autoSpaceDE/>
              <w:autoSpaceDN/>
              <w:adjustRightInd/>
              <w:jc w:val="center"/>
              <w:textAlignment w:val="auto"/>
              <w:rPr>
                <w:szCs w:val="24"/>
                <w:lang w:bidi="he-IL"/>
              </w:rPr>
            </w:pPr>
            <w:r>
              <w:rPr>
                <w:szCs w:val="24"/>
                <w:lang w:bidi="he-IL"/>
              </w:rPr>
              <w:t>5.0</w:t>
            </w:r>
          </w:p>
        </w:tc>
        <w:tc>
          <w:tcPr>
            <w:tcW w:w="620" w:type="pct"/>
          </w:tcPr>
          <w:p w14:paraId="4391F252" w14:textId="77777777" w:rsidR="00330C24" w:rsidRDefault="00330C24" w:rsidP="006C7620">
            <w:pPr>
              <w:jc w:val="left"/>
              <w:rPr>
                <w:szCs w:val="24"/>
              </w:rPr>
            </w:pPr>
            <w:r>
              <w:rPr>
                <w:szCs w:val="24"/>
              </w:rPr>
              <w:t>2/</w:t>
            </w:r>
            <w:r w:rsidR="0070303E">
              <w:rPr>
                <w:szCs w:val="24"/>
              </w:rPr>
              <w:t>2</w:t>
            </w:r>
            <w:r>
              <w:rPr>
                <w:szCs w:val="24"/>
              </w:rPr>
              <w:t>6/2020</w:t>
            </w:r>
          </w:p>
          <w:p w14:paraId="21AD61A0" w14:textId="77777777" w:rsidR="007B0E77" w:rsidRDefault="007B0E77" w:rsidP="006C7620">
            <w:pPr>
              <w:jc w:val="left"/>
              <w:rPr>
                <w:szCs w:val="24"/>
              </w:rPr>
            </w:pPr>
          </w:p>
          <w:p w14:paraId="13F4FD13" w14:textId="77777777" w:rsidR="007B0E77" w:rsidRDefault="007B0E77" w:rsidP="006C7620">
            <w:pPr>
              <w:jc w:val="left"/>
              <w:rPr>
                <w:szCs w:val="24"/>
              </w:rPr>
            </w:pPr>
          </w:p>
          <w:p w14:paraId="4152F6F9" w14:textId="77777777" w:rsidR="007B0E77" w:rsidRDefault="007B0E77" w:rsidP="006C7620">
            <w:pPr>
              <w:jc w:val="left"/>
              <w:rPr>
                <w:szCs w:val="24"/>
              </w:rPr>
            </w:pPr>
          </w:p>
          <w:p w14:paraId="4C796248" w14:textId="77777777" w:rsidR="007B0E77" w:rsidRDefault="007B0E77" w:rsidP="006C7620">
            <w:pPr>
              <w:jc w:val="left"/>
              <w:rPr>
                <w:szCs w:val="24"/>
              </w:rPr>
            </w:pPr>
          </w:p>
          <w:p w14:paraId="35A91491" w14:textId="77777777" w:rsidR="007B0E77" w:rsidRDefault="007B0E77" w:rsidP="006C7620">
            <w:pPr>
              <w:jc w:val="left"/>
              <w:rPr>
                <w:szCs w:val="24"/>
              </w:rPr>
            </w:pPr>
          </w:p>
          <w:p w14:paraId="72FE2818" w14:textId="77777777" w:rsidR="007B0E77" w:rsidRDefault="007B0E77" w:rsidP="006C7620">
            <w:pPr>
              <w:jc w:val="left"/>
              <w:rPr>
                <w:szCs w:val="24"/>
              </w:rPr>
            </w:pPr>
          </w:p>
          <w:p w14:paraId="55D4F4D6" w14:textId="77777777" w:rsidR="007B0E77" w:rsidRDefault="007B0E77" w:rsidP="006C7620">
            <w:pPr>
              <w:jc w:val="left"/>
              <w:rPr>
                <w:szCs w:val="24"/>
              </w:rPr>
            </w:pPr>
          </w:p>
          <w:p w14:paraId="09D08426" w14:textId="77777777" w:rsidR="007B0E77" w:rsidRDefault="007B0E77" w:rsidP="006C7620">
            <w:pPr>
              <w:jc w:val="left"/>
              <w:rPr>
                <w:szCs w:val="24"/>
              </w:rPr>
            </w:pPr>
          </w:p>
          <w:p w14:paraId="656BB7A0" w14:textId="77777777" w:rsidR="007B0E77" w:rsidRDefault="007B0E77" w:rsidP="006C7620">
            <w:pPr>
              <w:jc w:val="left"/>
              <w:rPr>
                <w:szCs w:val="24"/>
              </w:rPr>
            </w:pPr>
          </w:p>
          <w:p w14:paraId="674A0436" w14:textId="77777777" w:rsidR="007B0E77" w:rsidRDefault="007B0E77" w:rsidP="006C7620">
            <w:pPr>
              <w:jc w:val="left"/>
              <w:rPr>
                <w:szCs w:val="24"/>
              </w:rPr>
            </w:pPr>
          </w:p>
          <w:p w14:paraId="76C1F810" w14:textId="77777777" w:rsidR="007B0E77" w:rsidRDefault="007B0E77" w:rsidP="006C7620">
            <w:pPr>
              <w:jc w:val="left"/>
              <w:rPr>
                <w:szCs w:val="24"/>
              </w:rPr>
            </w:pPr>
          </w:p>
          <w:p w14:paraId="6B228135" w14:textId="77777777" w:rsidR="007B0E77" w:rsidRDefault="007B0E77" w:rsidP="006C7620">
            <w:pPr>
              <w:jc w:val="left"/>
              <w:rPr>
                <w:szCs w:val="24"/>
              </w:rPr>
            </w:pPr>
          </w:p>
          <w:p w14:paraId="439783AB" w14:textId="77777777" w:rsidR="007B0E77" w:rsidRDefault="007B0E77" w:rsidP="006C7620">
            <w:pPr>
              <w:jc w:val="left"/>
              <w:rPr>
                <w:szCs w:val="24"/>
              </w:rPr>
            </w:pPr>
          </w:p>
          <w:p w14:paraId="35ABD3F7" w14:textId="77777777" w:rsidR="007B0E77" w:rsidRDefault="007B0E77" w:rsidP="006C7620">
            <w:pPr>
              <w:jc w:val="left"/>
              <w:rPr>
                <w:szCs w:val="24"/>
              </w:rPr>
            </w:pPr>
            <w:r>
              <w:rPr>
                <w:szCs w:val="24"/>
              </w:rPr>
              <w:t>05/27/21</w:t>
            </w:r>
          </w:p>
          <w:p w14:paraId="4EC59F86" w14:textId="77777777" w:rsidR="00033BFC" w:rsidRDefault="00033BFC" w:rsidP="006C7620">
            <w:pPr>
              <w:jc w:val="left"/>
              <w:rPr>
                <w:szCs w:val="24"/>
              </w:rPr>
            </w:pPr>
          </w:p>
          <w:p w14:paraId="0BEF2CCA" w14:textId="77777777" w:rsidR="00033BFC" w:rsidRDefault="00033BFC" w:rsidP="006C7620">
            <w:pPr>
              <w:jc w:val="left"/>
              <w:rPr>
                <w:szCs w:val="24"/>
              </w:rPr>
            </w:pPr>
          </w:p>
          <w:p w14:paraId="13282A93" w14:textId="77777777" w:rsidR="00033BFC" w:rsidRDefault="00033BFC" w:rsidP="006C7620">
            <w:pPr>
              <w:jc w:val="left"/>
              <w:rPr>
                <w:szCs w:val="24"/>
              </w:rPr>
            </w:pPr>
          </w:p>
          <w:p w14:paraId="13C19F09" w14:textId="3453C4DD" w:rsidR="00033BFC" w:rsidRDefault="00033BFC" w:rsidP="006C7620">
            <w:pPr>
              <w:jc w:val="left"/>
              <w:rPr>
                <w:szCs w:val="24"/>
              </w:rPr>
            </w:pPr>
            <w:r>
              <w:rPr>
                <w:szCs w:val="24"/>
              </w:rPr>
              <w:t>06/25/21</w:t>
            </w:r>
          </w:p>
        </w:tc>
        <w:tc>
          <w:tcPr>
            <w:tcW w:w="3695" w:type="pct"/>
          </w:tcPr>
          <w:p w14:paraId="6208812F" w14:textId="61F24EBE" w:rsidR="00C311DA" w:rsidRDefault="00C311DA" w:rsidP="00C069B4">
            <w:pPr>
              <w:pStyle w:val="ListParagraph"/>
              <w:numPr>
                <w:ilvl w:val="0"/>
                <w:numId w:val="170"/>
              </w:numPr>
              <w:jc w:val="left"/>
              <w:rPr>
                <w:szCs w:val="24"/>
              </w:rPr>
            </w:pPr>
            <w:r w:rsidRPr="007A677B">
              <w:rPr>
                <w:szCs w:val="24"/>
              </w:rPr>
              <w:t xml:space="preserve">Updated </w:t>
            </w:r>
            <w:proofErr w:type="spellStart"/>
            <w:r w:rsidRPr="007A677B">
              <w:rPr>
                <w:szCs w:val="24"/>
              </w:rPr>
              <w:t>F</w:t>
            </w:r>
            <w:r w:rsidR="006D24D7" w:rsidRPr="007A677B">
              <w:rPr>
                <w:szCs w:val="24"/>
              </w:rPr>
              <w:t>lexO</w:t>
            </w:r>
            <w:proofErr w:type="spellEnd"/>
            <w:r w:rsidR="006D24D7" w:rsidRPr="007A677B">
              <w:rPr>
                <w:szCs w:val="24"/>
              </w:rPr>
              <w:t>-x-&lt;</w:t>
            </w:r>
            <w:proofErr w:type="spellStart"/>
            <w:r w:rsidR="006D24D7" w:rsidRPr="007A677B">
              <w:rPr>
                <w:szCs w:val="24"/>
              </w:rPr>
              <w:t>fec</w:t>
            </w:r>
            <w:proofErr w:type="spellEnd"/>
            <w:r w:rsidR="006D24D7" w:rsidRPr="007A677B">
              <w:rPr>
                <w:szCs w:val="24"/>
              </w:rPr>
              <w:t>&gt;</w:t>
            </w:r>
            <w:r w:rsidRPr="00477654">
              <w:rPr>
                <w:szCs w:val="24"/>
              </w:rPr>
              <w:t xml:space="preserve"> </w:t>
            </w:r>
            <w:r w:rsidR="00F013CF" w:rsidRPr="00477654">
              <w:rPr>
                <w:szCs w:val="24"/>
              </w:rPr>
              <w:t xml:space="preserve">naming conventions </w:t>
            </w:r>
            <w:r w:rsidRPr="00477654">
              <w:rPr>
                <w:szCs w:val="24"/>
              </w:rPr>
              <w:t xml:space="preserve">in </w:t>
            </w:r>
            <w:r w:rsidRPr="007A677B">
              <w:rPr>
                <w:szCs w:val="24"/>
              </w:rPr>
              <w:fldChar w:fldCharType="begin"/>
            </w:r>
            <w:r w:rsidRPr="00477654">
              <w:rPr>
                <w:szCs w:val="24"/>
              </w:rPr>
              <w:instrText xml:space="preserve"> REF _Ref10122066 \h </w:instrText>
            </w:r>
            <w:r w:rsidRPr="007A677B">
              <w:rPr>
                <w:szCs w:val="24"/>
              </w:rPr>
            </w:r>
            <w:r w:rsidRPr="00477654">
              <w:rPr>
                <w:szCs w:val="24"/>
              </w:rPr>
              <w:fldChar w:fldCharType="separate"/>
            </w:r>
            <w:r w:rsidRPr="00F51296">
              <w:t xml:space="preserve">Table </w:t>
            </w:r>
            <w:r>
              <w:rPr>
                <w:noProof/>
              </w:rPr>
              <w:t>14</w:t>
            </w:r>
            <w:r w:rsidRPr="007A677B">
              <w:rPr>
                <w:szCs w:val="24"/>
              </w:rPr>
              <w:fldChar w:fldCharType="end"/>
            </w:r>
            <w:r w:rsidRPr="007A677B">
              <w:rPr>
                <w:szCs w:val="24"/>
              </w:rPr>
              <w:t xml:space="preserve"> and </w:t>
            </w:r>
            <w:r w:rsidRPr="007A677B">
              <w:rPr>
                <w:szCs w:val="24"/>
              </w:rPr>
              <w:fldChar w:fldCharType="begin"/>
            </w:r>
            <w:r w:rsidRPr="00477654">
              <w:rPr>
                <w:szCs w:val="24"/>
              </w:rPr>
              <w:instrText xml:space="preserve"> REF _Ref10122097 \h </w:instrText>
            </w:r>
            <w:r w:rsidRPr="007A677B">
              <w:rPr>
                <w:szCs w:val="24"/>
              </w:rPr>
            </w:r>
            <w:r w:rsidRPr="00477654">
              <w:rPr>
                <w:szCs w:val="24"/>
              </w:rPr>
              <w:fldChar w:fldCharType="separate"/>
            </w:r>
            <w:r w:rsidRPr="00F51296">
              <w:t xml:space="preserve">Table </w:t>
            </w:r>
            <w:r>
              <w:rPr>
                <w:noProof/>
              </w:rPr>
              <w:t>15</w:t>
            </w:r>
            <w:r w:rsidRPr="007A677B">
              <w:rPr>
                <w:szCs w:val="24"/>
              </w:rPr>
              <w:fldChar w:fldCharType="end"/>
            </w:r>
            <w:r w:rsidR="006D24D7" w:rsidRPr="007A677B">
              <w:rPr>
                <w:szCs w:val="24"/>
              </w:rPr>
              <w:t xml:space="preserve"> to align with ITU-T G.709.3 naming conventions.</w:t>
            </w:r>
            <w:r w:rsidR="000D195B">
              <w:rPr>
                <w:szCs w:val="24"/>
              </w:rPr>
              <w:t xml:space="preserve"> See updated terminology definitions in Clause 4.</w:t>
            </w:r>
          </w:p>
          <w:p w14:paraId="7A47FD11" w14:textId="7AB31ECF" w:rsidR="006D24D7" w:rsidRPr="007A677B" w:rsidRDefault="006D24D7" w:rsidP="00477654">
            <w:pPr>
              <w:pStyle w:val="ListParagraph"/>
              <w:numPr>
                <w:ilvl w:val="0"/>
                <w:numId w:val="170"/>
              </w:numPr>
              <w:jc w:val="left"/>
              <w:rPr>
                <w:szCs w:val="24"/>
              </w:rPr>
            </w:pPr>
            <w:r>
              <w:rPr>
                <w:szCs w:val="24"/>
              </w:rPr>
              <w:t xml:space="preserve">Updated the </w:t>
            </w:r>
            <w:proofErr w:type="spellStart"/>
            <w:r>
              <w:rPr>
                <w:szCs w:val="24"/>
              </w:rPr>
              <w:t>FOICx.k</w:t>
            </w:r>
            <w:proofErr w:type="spellEnd"/>
            <w:r>
              <w:rPr>
                <w:szCs w:val="24"/>
              </w:rPr>
              <w:t>-&lt;</w:t>
            </w:r>
            <w:proofErr w:type="spellStart"/>
            <w:r>
              <w:rPr>
                <w:szCs w:val="24"/>
              </w:rPr>
              <w:t>fec</w:t>
            </w:r>
            <w:proofErr w:type="spellEnd"/>
            <w:r>
              <w:rPr>
                <w:szCs w:val="24"/>
              </w:rPr>
              <w:t>&gt; naming conventions to align with ITU-T G.709.3 naming conventions.</w:t>
            </w:r>
            <w:r w:rsidR="000D195B">
              <w:rPr>
                <w:szCs w:val="24"/>
              </w:rPr>
              <w:t xml:space="preserve"> See updated terminology definitions in Clause 4.</w:t>
            </w:r>
          </w:p>
          <w:p w14:paraId="5598E4AA" w14:textId="77777777" w:rsidR="00330C24" w:rsidRDefault="00330C24" w:rsidP="00C069B4">
            <w:pPr>
              <w:pStyle w:val="ListParagraph"/>
              <w:numPr>
                <w:ilvl w:val="0"/>
                <w:numId w:val="170"/>
              </w:numPr>
              <w:jc w:val="left"/>
              <w:rPr>
                <w:szCs w:val="24"/>
              </w:rPr>
            </w:pPr>
            <w:r w:rsidRPr="007A677B">
              <w:rPr>
                <w:szCs w:val="24"/>
              </w:rPr>
              <w:t xml:space="preserve">Corrected AM/PAD/OH bit length in </w:t>
            </w:r>
            <w:r w:rsidRPr="007A677B">
              <w:rPr>
                <w:szCs w:val="24"/>
              </w:rPr>
              <w:fldChar w:fldCharType="begin"/>
            </w:r>
            <w:r w:rsidRPr="00477654">
              <w:rPr>
                <w:szCs w:val="24"/>
              </w:rPr>
              <w:instrText xml:space="preserve"> REF _Ref526335746 \h </w:instrText>
            </w:r>
            <w:r w:rsidRPr="007A677B">
              <w:rPr>
                <w:szCs w:val="24"/>
              </w:rPr>
            </w:r>
            <w:r w:rsidRPr="00477654">
              <w:rPr>
                <w:szCs w:val="24"/>
              </w:rPr>
              <w:fldChar w:fldCharType="separate"/>
            </w:r>
            <w:r w:rsidRPr="00F51296">
              <w:t xml:space="preserve">Figure </w:t>
            </w:r>
            <w:r>
              <w:rPr>
                <w:noProof/>
              </w:rPr>
              <w:t>15</w:t>
            </w:r>
            <w:r w:rsidRPr="007A677B">
              <w:rPr>
                <w:szCs w:val="24"/>
              </w:rPr>
              <w:fldChar w:fldCharType="end"/>
            </w:r>
            <w:r w:rsidRPr="007A677B">
              <w:rPr>
                <w:szCs w:val="24"/>
              </w:rPr>
              <w:t xml:space="preserve"> and </w:t>
            </w:r>
            <w:r w:rsidRPr="007A677B">
              <w:rPr>
                <w:szCs w:val="24"/>
              </w:rPr>
              <w:fldChar w:fldCharType="begin"/>
            </w:r>
            <w:r w:rsidRPr="00477654">
              <w:rPr>
                <w:szCs w:val="24"/>
              </w:rPr>
              <w:instrText xml:space="preserve"> REF _Ref531181463 \h </w:instrText>
            </w:r>
            <w:r w:rsidRPr="007A677B">
              <w:rPr>
                <w:szCs w:val="24"/>
              </w:rPr>
            </w:r>
            <w:r w:rsidRPr="00477654">
              <w:rPr>
                <w:szCs w:val="24"/>
              </w:rPr>
              <w:fldChar w:fldCharType="separate"/>
            </w:r>
            <w:r w:rsidRPr="00F51296">
              <w:t xml:space="preserve">Figure </w:t>
            </w:r>
            <w:r>
              <w:rPr>
                <w:noProof/>
              </w:rPr>
              <w:t>16</w:t>
            </w:r>
            <w:r w:rsidRPr="007A677B">
              <w:rPr>
                <w:szCs w:val="24"/>
              </w:rPr>
              <w:fldChar w:fldCharType="end"/>
            </w:r>
            <w:r w:rsidRPr="007A677B">
              <w:rPr>
                <w:szCs w:val="24"/>
              </w:rPr>
              <w:t>.</w:t>
            </w:r>
          </w:p>
          <w:p w14:paraId="3E1CF265" w14:textId="77777777" w:rsidR="00834080" w:rsidRDefault="000D195B" w:rsidP="00C069B4">
            <w:pPr>
              <w:pStyle w:val="ListParagraph"/>
              <w:numPr>
                <w:ilvl w:val="0"/>
                <w:numId w:val="170"/>
              </w:numPr>
              <w:jc w:val="left"/>
              <w:rPr>
                <w:szCs w:val="24"/>
              </w:rPr>
            </w:pPr>
            <w:r>
              <w:rPr>
                <w:szCs w:val="24"/>
              </w:rPr>
              <w:t>Added FlexO-1-DO and FOIC1.4-DO modes.</w:t>
            </w:r>
          </w:p>
          <w:p w14:paraId="36B21522" w14:textId="27C3C2DD" w:rsidR="000D195B" w:rsidRDefault="00834080" w:rsidP="00C069B4">
            <w:pPr>
              <w:pStyle w:val="ListParagraph"/>
              <w:numPr>
                <w:ilvl w:val="0"/>
                <w:numId w:val="170"/>
              </w:numPr>
              <w:jc w:val="left"/>
              <w:rPr>
                <w:szCs w:val="24"/>
              </w:rPr>
            </w:pPr>
            <w:r>
              <w:rPr>
                <w:szCs w:val="24"/>
              </w:rPr>
              <w:t xml:space="preserve">Added adaptations of FlexO-2 to FOIC2.6 (8QAM) and FOIC2.8 (16QAM) adaptation modes in Clause </w:t>
            </w:r>
            <w:r>
              <w:rPr>
                <w:szCs w:val="24"/>
              </w:rPr>
              <w:fldChar w:fldCharType="begin"/>
            </w:r>
            <w:r>
              <w:rPr>
                <w:szCs w:val="24"/>
              </w:rPr>
              <w:instrText xml:space="preserve"> REF _Ref33695005 \r \h </w:instrText>
            </w:r>
            <w:r>
              <w:rPr>
                <w:szCs w:val="24"/>
              </w:rPr>
            </w:r>
            <w:r>
              <w:rPr>
                <w:szCs w:val="24"/>
              </w:rPr>
              <w:fldChar w:fldCharType="separate"/>
            </w:r>
            <w:r>
              <w:rPr>
                <w:szCs w:val="24"/>
              </w:rPr>
              <w:t>8.5</w:t>
            </w:r>
            <w:r>
              <w:rPr>
                <w:szCs w:val="24"/>
              </w:rPr>
              <w:fldChar w:fldCharType="end"/>
            </w:r>
            <w:r>
              <w:rPr>
                <w:szCs w:val="24"/>
              </w:rPr>
              <w:t xml:space="preserve"> and Clause </w:t>
            </w:r>
            <w:r>
              <w:rPr>
                <w:szCs w:val="24"/>
              </w:rPr>
              <w:fldChar w:fldCharType="begin"/>
            </w:r>
            <w:r>
              <w:rPr>
                <w:szCs w:val="24"/>
              </w:rPr>
              <w:instrText xml:space="preserve"> REF _Ref33695024 \r \h </w:instrText>
            </w:r>
            <w:r>
              <w:rPr>
                <w:szCs w:val="24"/>
              </w:rPr>
            </w:r>
            <w:r>
              <w:rPr>
                <w:szCs w:val="24"/>
              </w:rPr>
              <w:fldChar w:fldCharType="separate"/>
            </w:r>
            <w:r>
              <w:rPr>
                <w:szCs w:val="24"/>
              </w:rPr>
              <w:t>8.6</w:t>
            </w:r>
            <w:r>
              <w:rPr>
                <w:szCs w:val="24"/>
              </w:rPr>
              <w:fldChar w:fldCharType="end"/>
            </w:r>
            <w:r>
              <w:rPr>
                <w:szCs w:val="24"/>
              </w:rPr>
              <w:t>.</w:t>
            </w:r>
          </w:p>
          <w:p w14:paraId="5B960277" w14:textId="77777777" w:rsidR="000D195B" w:rsidRDefault="00F81FE2">
            <w:pPr>
              <w:pStyle w:val="ListParagraph"/>
              <w:numPr>
                <w:ilvl w:val="0"/>
                <w:numId w:val="170"/>
              </w:numPr>
              <w:jc w:val="left"/>
              <w:rPr>
                <w:szCs w:val="24"/>
              </w:rPr>
            </w:pPr>
            <w:r>
              <w:rPr>
                <w:szCs w:val="24"/>
              </w:rPr>
              <w:t>Reordered sections 5 and 6 to sections 4 and 5.</w:t>
            </w:r>
          </w:p>
          <w:p w14:paraId="41FDC34C" w14:textId="5F3317AE" w:rsidR="005F754A" w:rsidRDefault="005F754A">
            <w:pPr>
              <w:pStyle w:val="ListParagraph"/>
              <w:numPr>
                <w:ilvl w:val="0"/>
                <w:numId w:val="170"/>
              </w:numPr>
              <w:jc w:val="left"/>
              <w:rPr>
                <w:szCs w:val="24"/>
              </w:rPr>
            </w:pPr>
            <w:r>
              <w:rPr>
                <w:szCs w:val="24"/>
              </w:rPr>
              <w:t>Changed document</w:t>
            </w:r>
            <w:r w:rsidR="00DD42F2">
              <w:rPr>
                <w:szCs w:val="24"/>
              </w:rPr>
              <w:t xml:space="preserve"> title</w:t>
            </w:r>
            <w:r>
              <w:rPr>
                <w:szCs w:val="24"/>
              </w:rPr>
              <w:t xml:space="preserve"> to </w:t>
            </w:r>
            <w:r w:rsidR="00DD42F2" w:rsidRPr="00477654">
              <w:rPr>
                <w:bCs/>
              </w:rPr>
              <w:t xml:space="preserve">Open ROADM MSA </w:t>
            </w:r>
            <w:r w:rsidR="000F440B">
              <w:rPr>
                <w:bCs/>
              </w:rPr>
              <w:t>5.0</w:t>
            </w:r>
            <w:r w:rsidR="00DD42F2" w:rsidRPr="00477654">
              <w:rPr>
                <w:bCs/>
              </w:rPr>
              <w:t xml:space="preserve"> W-Port Digital Specification (100G-400G)</w:t>
            </w:r>
            <w:r w:rsidRPr="007A677B">
              <w:rPr>
                <w:bCs/>
                <w:szCs w:val="24"/>
              </w:rPr>
              <w:t>.</w:t>
            </w:r>
          </w:p>
          <w:p w14:paraId="13C7F7B9" w14:textId="1C176B15" w:rsidR="007B0E77" w:rsidRDefault="005F754A">
            <w:pPr>
              <w:pStyle w:val="ListParagraph"/>
              <w:numPr>
                <w:ilvl w:val="0"/>
                <w:numId w:val="170"/>
              </w:numPr>
              <w:jc w:val="left"/>
              <w:rPr>
                <w:szCs w:val="24"/>
              </w:rPr>
            </w:pPr>
            <w:r>
              <w:rPr>
                <w:szCs w:val="24"/>
              </w:rPr>
              <w:t>Fixed typo in Figure</w:t>
            </w:r>
            <w:r w:rsidR="00DD42F2">
              <w:rPr>
                <w:szCs w:val="24"/>
              </w:rPr>
              <w:t xml:space="preserve"> 11 and included note on IID ordering when interleaving.</w:t>
            </w:r>
          </w:p>
          <w:p w14:paraId="05FED49F" w14:textId="70ED77FA" w:rsidR="00033BFC" w:rsidRPr="007A677B" w:rsidRDefault="00033BFC" w:rsidP="00477654">
            <w:pPr>
              <w:pStyle w:val="ListParagraph"/>
              <w:numPr>
                <w:ilvl w:val="0"/>
                <w:numId w:val="170"/>
              </w:numPr>
              <w:jc w:val="left"/>
              <w:rPr>
                <w:szCs w:val="24"/>
              </w:rPr>
            </w:pPr>
            <w:r>
              <w:rPr>
                <w:szCs w:val="24"/>
              </w:rPr>
              <w:t xml:space="preserve">Updates to FlexO-x-D0 signal and FlexO-x-D0 instance definitions in </w:t>
            </w:r>
            <w:r>
              <w:rPr>
                <w:szCs w:val="24"/>
              </w:rPr>
              <w:fldChar w:fldCharType="begin"/>
            </w:r>
            <w:r>
              <w:rPr>
                <w:szCs w:val="24"/>
              </w:rPr>
              <w:instrText xml:space="preserve"> REF _Ref75526595 \r \h </w:instrText>
            </w:r>
            <w:r>
              <w:rPr>
                <w:szCs w:val="24"/>
              </w:rPr>
            </w:r>
            <w:r>
              <w:rPr>
                <w:szCs w:val="24"/>
              </w:rPr>
              <w:fldChar w:fldCharType="separate"/>
            </w:r>
            <w:r>
              <w:rPr>
                <w:szCs w:val="24"/>
              </w:rPr>
              <w:t>4.1</w:t>
            </w:r>
            <w:r>
              <w:rPr>
                <w:szCs w:val="24"/>
              </w:rPr>
              <w:fldChar w:fldCharType="end"/>
            </w:r>
          </w:p>
        </w:tc>
      </w:tr>
    </w:tbl>
    <w:p w14:paraId="56C1384C" w14:textId="156F9495" w:rsidR="005D1A90" w:rsidRDefault="00EC59DC" w:rsidP="00F51296">
      <w:pPr>
        <w:pStyle w:val="Caption"/>
      </w:pPr>
      <w:bookmarkStart w:id="562" w:name="_Ref378913955"/>
      <w:bookmarkStart w:id="563" w:name="_Toc2596255"/>
      <w:bookmarkStart w:id="564" w:name="_Toc73018464"/>
      <w:r w:rsidRPr="00F51296">
        <w:t xml:space="preserve">Table </w:t>
      </w:r>
      <w:r w:rsidR="000972F8">
        <w:rPr>
          <w:noProof/>
        </w:rPr>
        <w:fldChar w:fldCharType="begin"/>
      </w:r>
      <w:r w:rsidR="000972F8">
        <w:rPr>
          <w:noProof/>
        </w:rPr>
        <w:instrText xml:space="preserve"> SEQ Table \* ARABIC </w:instrText>
      </w:r>
      <w:r w:rsidR="000972F8">
        <w:rPr>
          <w:noProof/>
        </w:rPr>
        <w:fldChar w:fldCharType="separate"/>
      </w:r>
      <w:r w:rsidR="00DE01B9">
        <w:rPr>
          <w:noProof/>
        </w:rPr>
        <w:t>1</w:t>
      </w:r>
      <w:r w:rsidR="000972F8">
        <w:rPr>
          <w:noProof/>
        </w:rPr>
        <w:fldChar w:fldCharType="end"/>
      </w:r>
      <w:bookmarkEnd w:id="562"/>
      <w:r w:rsidR="00A345CD" w:rsidRPr="00F51296">
        <w:t xml:space="preserve">: </w:t>
      </w:r>
      <w:r w:rsidRPr="00F51296">
        <w:t>Revision History</w:t>
      </w:r>
      <w:bookmarkEnd w:id="563"/>
      <w:bookmarkEnd w:id="564"/>
    </w:p>
    <w:p w14:paraId="2878CD4A" w14:textId="305E8867" w:rsidR="00C76BD5" w:rsidRPr="00477654" w:rsidRDefault="00C76BD5" w:rsidP="00477654">
      <w:pPr>
        <w:overflowPunct/>
        <w:autoSpaceDE/>
        <w:autoSpaceDN/>
        <w:adjustRightInd/>
        <w:jc w:val="left"/>
        <w:textAlignment w:val="auto"/>
        <w:rPr>
          <w:rFonts w:ascii="Book Antiqua" w:hAnsi="Book Antiqua"/>
        </w:rPr>
      </w:pPr>
      <w:r>
        <w:br w:type="page"/>
      </w:r>
    </w:p>
    <w:p w14:paraId="00185397" w14:textId="77777777" w:rsidR="00C76BD5" w:rsidRPr="00002E5F" w:rsidRDefault="00C76BD5" w:rsidP="00C76BD5">
      <w:pPr>
        <w:pStyle w:val="Heading1"/>
      </w:pPr>
      <w:bookmarkStart w:id="565" w:name="_Toc76028548"/>
      <w:r w:rsidRPr="00002E5F">
        <w:lastRenderedPageBreak/>
        <w:t>Definitions</w:t>
      </w:r>
      <w:bookmarkEnd w:id="565"/>
    </w:p>
    <w:p w14:paraId="404B6899" w14:textId="77777777" w:rsidR="00C76BD5" w:rsidRPr="00633034" w:rsidRDefault="00C76BD5" w:rsidP="00C76BD5">
      <w:r>
        <w:t>This document uses the following terms and definitions.</w:t>
      </w:r>
    </w:p>
    <w:p w14:paraId="27F89DE3" w14:textId="77777777" w:rsidR="00C76BD5" w:rsidRPr="00327ACA" w:rsidRDefault="00C76BD5" w:rsidP="00C76BD5">
      <w:pPr>
        <w:pStyle w:val="Heading2"/>
      </w:pPr>
      <w:bookmarkStart w:id="566" w:name="_Ref75526595"/>
      <w:bookmarkStart w:id="567" w:name="_Toc76028549"/>
      <w:r w:rsidRPr="00327ACA">
        <w:t>Terms defined in this document</w:t>
      </w:r>
      <w:bookmarkEnd w:id="566"/>
      <w:bookmarkEnd w:id="567"/>
    </w:p>
    <w:p w14:paraId="07CDC896" w14:textId="695A0D21" w:rsidR="00C76BD5" w:rsidRPr="00274DA6" w:rsidRDefault="00C76BD5" w:rsidP="00477654">
      <w:pPr>
        <w:pStyle w:val="OIFStyleBodyTextBookAntiqua"/>
        <w:widowControl w:val="0"/>
        <w:numPr>
          <w:ilvl w:val="0"/>
          <w:numId w:val="28"/>
        </w:numPr>
        <w:ind w:left="1181"/>
        <w:rPr>
          <w:rFonts w:ascii="Times New Roman" w:hAnsi="Times New Roman"/>
          <w:b/>
          <w:lang w:bidi="ar-SA"/>
        </w:rPr>
      </w:pPr>
      <w:proofErr w:type="spellStart"/>
      <w:r w:rsidRPr="00274DA6">
        <w:rPr>
          <w:rFonts w:ascii="Times New Roman" w:hAnsi="Times New Roman"/>
          <w:b/>
          <w:lang w:bidi="ar-SA"/>
        </w:rPr>
        <w:t>openFEC</w:t>
      </w:r>
      <w:proofErr w:type="spellEnd"/>
      <w:r w:rsidRPr="00274DA6">
        <w:rPr>
          <w:rFonts w:ascii="Times New Roman" w:hAnsi="Times New Roman"/>
          <w:b/>
          <w:lang w:bidi="ar-SA"/>
        </w:rPr>
        <w:t xml:space="preserve"> (</w:t>
      </w:r>
      <w:proofErr w:type="spellStart"/>
      <w:r w:rsidRPr="00274DA6">
        <w:rPr>
          <w:rFonts w:ascii="Times New Roman" w:hAnsi="Times New Roman"/>
          <w:b/>
          <w:lang w:bidi="ar-SA"/>
        </w:rPr>
        <w:t>oFEC</w:t>
      </w:r>
      <w:proofErr w:type="spellEnd"/>
      <w:r w:rsidRPr="00274DA6">
        <w:rPr>
          <w:rFonts w:ascii="Times New Roman" w:hAnsi="Times New Roman"/>
          <w:b/>
          <w:lang w:bidi="ar-SA"/>
        </w:rPr>
        <w:t xml:space="preserve">) - </w:t>
      </w:r>
      <w:r w:rsidRPr="00274DA6">
        <w:rPr>
          <w:rFonts w:ascii="Times New Roman" w:hAnsi="Times New Roman"/>
          <w:lang w:eastAsia="zh-CN"/>
        </w:rPr>
        <w:t xml:space="preserve">a </w:t>
      </w:r>
      <w:r w:rsidRPr="00274DA6">
        <w:rPr>
          <w:rFonts w:ascii="Times New Roman" w:hAnsi="Times New Roman"/>
          <w:color w:val="000000"/>
          <w:szCs w:val="24"/>
          <w:lang w:eastAsia="zh-CN"/>
        </w:rPr>
        <w:t>block-based encoder</w:t>
      </w:r>
      <w:r w:rsidRPr="00274DA6">
        <w:rPr>
          <w:rFonts w:ascii="Times New Roman" w:hAnsi="Times New Roman"/>
          <w:lang w:eastAsia="zh-CN"/>
        </w:rPr>
        <w:t xml:space="preserve"> and iterative Soft Decision (SD) decoder.  </w:t>
      </w:r>
      <w:r w:rsidRPr="00274DA6">
        <w:rPr>
          <w:rFonts w:ascii="Times New Roman" w:hAnsi="Times New Roman"/>
          <w:color w:val="000000"/>
          <w:szCs w:val="24"/>
          <w:lang w:eastAsia="zh-CN"/>
        </w:rPr>
        <w:t>With 3 SD iterations the Net Coding Gain</w:t>
      </w:r>
      <w:r>
        <w:rPr>
          <w:rFonts w:ascii="Times New Roman" w:hAnsi="Times New Roman"/>
          <w:color w:val="000000"/>
          <w:szCs w:val="24"/>
          <w:lang w:eastAsia="zh-CN"/>
        </w:rPr>
        <w:t xml:space="preserve"> (NCG)</w:t>
      </w:r>
      <w:r w:rsidRPr="00274DA6">
        <w:rPr>
          <w:rFonts w:ascii="Times New Roman" w:hAnsi="Times New Roman"/>
          <w:color w:val="000000"/>
          <w:szCs w:val="24"/>
          <w:lang w:eastAsia="zh-CN"/>
        </w:rPr>
        <w:t xml:space="preserve"> is 11.1 dB @</w:t>
      </w:r>
      <w:r>
        <w:rPr>
          <w:rFonts w:ascii="Times New Roman" w:hAnsi="Times New Roman"/>
          <w:color w:val="000000"/>
          <w:szCs w:val="24"/>
          <w:lang w:eastAsia="zh-CN"/>
        </w:rPr>
        <w:t xml:space="preserve"> </w:t>
      </w:r>
      <m:oMath>
        <m:sSup>
          <m:sSupPr>
            <m:ctrlPr>
              <w:rPr>
                <w:rFonts w:ascii="Cambria Math" w:hAnsi="Cambria Math"/>
                <w:i/>
                <w:color w:val="000000"/>
                <w:sz w:val="22"/>
                <w:szCs w:val="22"/>
                <w:lang w:eastAsia="zh-CN"/>
              </w:rPr>
            </m:ctrlPr>
          </m:sSupPr>
          <m:e>
            <m:r>
              <w:rPr>
                <w:rFonts w:ascii="Cambria Math" w:hAnsi="Cambria Math"/>
                <w:color w:val="000000"/>
                <w:sz w:val="22"/>
                <w:szCs w:val="22"/>
                <w:lang w:eastAsia="zh-CN"/>
              </w:rPr>
              <m:t>10</m:t>
            </m:r>
          </m:e>
          <m:sup>
            <m:r>
              <w:rPr>
                <w:rFonts w:ascii="Cambria Math" w:hAnsi="Cambria Math"/>
                <w:color w:val="000000"/>
                <w:sz w:val="22"/>
                <w:szCs w:val="22"/>
                <w:lang w:eastAsia="zh-CN"/>
              </w:rPr>
              <m:t>-15</m:t>
            </m:r>
          </m:sup>
        </m:sSup>
      </m:oMath>
      <w:r w:rsidRPr="00274DA6">
        <w:rPr>
          <w:rFonts w:ascii="Times New Roman" w:hAnsi="Times New Roman"/>
          <w:color w:val="000000"/>
          <w:szCs w:val="24"/>
          <w:lang w:eastAsia="zh-CN"/>
        </w:rPr>
        <w:t xml:space="preserve"> </w:t>
      </w:r>
      <w:r>
        <w:rPr>
          <w:rFonts w:ascii="Times New Roman" w:hAnsi="Times New Roman"/>
          <w:color w:val="000000"/>
          <w:szCs w:val="24"/>
          <w:lang w:eastAsia="zh-CN"/>
        </w:rPr>
        <w:t xml:space="preserve">when the </w:t>
      </w:r>
      <w:r w:rsidRPr="00274DA6">
        <w:rPr>
          <w:rFonts w:ascii="Times New Roman" w:hAnsi="Times New Roman"/>
          <w:color w:val="000000"/>
          <w:szCs w:val="24"/>
          <w:lang w:eastAsia="zh-CN"/>
        </w:rPr>
        <w:t>(DP-QPSK) and 11.6 dB @ 10</w:t>
      </w:r>
      <w:r w:rsidRPr="00274DA6">
        <w:rPr>
          <w:rFonts w:ascii="Times New Roman" w:hAnsi="Times New Roman"/>
          <w:color w:val="000000"/>
          <w:szCs w:val="24"/>
          <w:vertAlign w:val="superscript"/>
          <w:lang w:eastAsia="zh-CN"/>
        </w:rPr>
        <w:t>-15</w:t>
      </w:r>
      <w:r w:rsidRPr="00274DA6">
        <w:rPr>
          <w:rFonts w:ascii="Times New Roman" w:hAnsi="Times New Roman"/>
          <w:color w:val="000000"/>
          <w:szCs w:val="24"/>
          <w:lang w:eastAsia="zh-CN"/>
        </w:rPr>
        <w:t xml:space="preserve"> (DP-16QAM), with pre-FEC BER threshold of </w:t>
      </w:r>
      <w:r w:rsidRPr="00C069B4">
        <w:rPr>
          <w:rFonts w:ascii="Times New Roman" w:hAnsi="Times New Roman"/>
          <w:color w:val="000000"/>
          <w:szCs w:val="24"/>
          <w:lang w:eastAsia="zh-CN"/>
        </w:rPr>
        <w:t>2.0×</w:t>
      </w:r>
      <m:oMath>
        <m:sSup>
          <m:sSupPr>
            <m:ctrlPr>
              <w:rPr>
                <w:rFonts w:ascii="Cambria Math" w:hAnsi="Cambria Math"/>
                <w:i/>
                <w:color w:val="000000"/>
                <w:sz w:val="22"/>
                <w:szCs w:val="22"/>
                <w:lang w:eastAsia="zh-CN"/>
              </w:rPr>
            </m:ctrlPr>
          </m:sSupPr>
          <m:e>
            <m:r>
              <w:rPr>
                <w:rFonts w:ascii="Cambria Math" w:hAnsi="Cambria Math"/>
                <w:color w:val="000000"/>
                <w:sz w:val="22"/>
                <w:szCs w:val="22"/>
                <w:lang w:eastAsia="zh-CN"/>
              </w:rPr>
              <m:t>10</m:t>
            </m:r>
          </m:e>
          <m:sup>
            <m:r>
              <w:rPr>
                <w:rFonts w:ascii="Cambria Math" w:hAnsi="Cambria Math"/>
                <w:color w:val="000000"/>
                <w:sz w:val="22"/>
                <w:szCs w:val="22"/>
                <w:lang w:eastAsia="zh-CN"/>
              </w:rPr>
              <m:t>-2</m:t>
            </m:r>
          </m:sup>
        </m:sSup>
      </m:oMath>
      <w:r w:rsidRPr="00274DA6">
        <w:rPr>
          <w:rFonts w:ascii="Times New Roman" w:hAnsi="Times New Roman"/>
          <w:color w:val="000000"/>
          <w:szCs w:val="24"/>
          <w:lang w:eastAsia="zh-CN"/>
        </w:rPr>
        <w:t>.</w:t>
      </w:r>
    </w:p>
    <w:p w14:paraId="7C94E207" w14:textId="13990360" w:rsidR="00C76BD5" w:rsidRPr="00274DA6" w:rsidRDefault="00C76BD5" w:rsidP="00C76BD5">
      <w:pPr>
        <w:pStyle w:val="OIFStyleBodyTextBookAntiqua"/>
        <w:numPr>
          <w:ilvl w:val="0"/>
          <w:numId w:val="28"/>
        </w:numPr>
        <w:rPr>
          <w:rFonts w:ascii="Times New Roman" w:hAnsi="Times New Roman"/>
          <w:lang w:bidi="ar-SA"/>
        </w:rPr>
      </w:pPr>
      <w:proofErr w:type="spellStart"/>
      <w:r w:rsidRPr="00274DA6">
        <w:rPr>
          <w:rFonts w:ascii="Times New Roman" w:hAnsi="Times New Roman"/>
          <w:b/>
          <w:lang w:bidi="ar-SA"/>
        </w:rPr>
        <w:t>FlexO-x</w:t>
      </w:r>
      <w:proofErr w:type="spellEnd"/>
      <w:r>
        <w:rPr>
          <w:rFonts w:ascii="Times New Roman" w:hAnsi="Times New Roman"/>
          <w:b/>
          <w:lang w:bidi="ar-SA"/>
        </w:rPr>
        <w:t>-DO</w:t>
      </w:r>
      <w:r w:rsidR="00033BFC" w:rsidRPr="00274DA6">
        <w:rPr>
          <w:rStyle w:val="FootnoteReference"/>
          <w:rFonts w:ascii="Times New Roman" w:hAnsi="Times New Roman"/>
          <w:b/>
          <w:lang w:bidi="ar-SA"/>
        </w:rPr>
        <w:footnoteReference w:id="1"/>
      </w:r>
      <w:r w:rsidRPr="00274DA6">
        <w:rPr>
          <w:rFonts w:ascii="Times New Roman" w:hAnsi="Times New Roman"/>
          <w:b/>
          <w:lang w:bidi="ar-SA"/>
        </w:rPr>
        <w:t xml:space="preserve"> - </w:t>
      </w:r>
      <w:r w:rsidRPr="00274DA6">
        <w:rPr>
          <w:rFonts w:ascii="Times New Roman" w:hAnsi="Times New Roman"/>
          <w:lang w:bidi="ar-SA"/>
        </w:rPr>
        <w:t xml:space="preserve">an information structure consisting of a G.709.1 </w:t>
      </w:r>
      <w:proofErr w:type="spellStart"/>
      <w:r w:rsidRPr="00274DA6">
        <w:rPr>
          <w:rFonts w:ascii="Times New Roman" w:hAnsi="Times New Roman"/>
          <w:lang w:bidi="ar-SA"/>
        </w:rPr>
        <w:t>FlexO-x</w:t>
      </w:r>
      <w:proofErr w:type="spellEnd"/>
      <w:r w:rsidRPr="00274DA6">
        <w:rPr>
          <w:rFonts w:ascii="Times New Roman" w:hAnsi="Times New Roman"/>
          <w:lang w:bidi="ar-SA"/>
        </w:rPr>
        <w:t xml:space="preserve"> (x=2,3,4) frame structure protected with </w:t>
      </w:r>
      <w:proofErr w:type="spellStart"/>
      <w:r w:rsidRPr="00274DA6">
        <w:rPr>
          <w:rFonts w:ascii="Times New Roman" w:hAnsi="Times New Roman"/>
          <w:lang w:bidi="ar-SA"/>
        </w:rPr>
        <w:t>oFEC</w:t>
      </w:r>
      <w:proofErr w:type="spellEnd"/>
      <w:r w:rsidRPr="00274DA6">
        <w:rPr>
          <w:rFonts w:ascii="Times New Roman" w:hAnsi="Times New Roman"/>
          <w:lang w:bidi="ar-SA"/>
        </w:rPr>
        <w:t xml:space="preserve">. </w:t>
      </w:r>
    </w:p>
    <w:p w14:paraId="76B027F1" w14:textId="7786259C" w:rsidR="00C76BD5" w:rsidRPr="00274DA6" w:rsidRDefault="00C76BD5" w:rsidP="00C76BD5">
      <w:pPr>
        <w:pStyle w:val="OIFStyleBodyTextBookAntiqua"/>
        <w:numPr>
          <w:ilvl w:val="0"/>
          <w:numId w:val="28"/>
        </w:numPr>
        <w:rPr>
          <w:rFonts w:ascii="Times New Roman" w:hAnsi="Times New Roman"/>
          <w:lang w:bidi="ar-SA"/>
        </w:rPr>
      </w:pPr>
      <w:proofErr w:type="spellStart"/>
      <w:r w:rsidRPr="00274DA6">
        <w:rPr>
          <w:rFonts w:ascii="Times New Roman" w:hAnsi="Times New Roman"/>
          <w:b/>
          <w:lang w:bidi="ar-SA"/>
        </w:rPr>
        <w:t>FlexO-x</w:t>
      </w:r>
      <w:proofErr w:type="spellEnd"/>
      <w:r w:rsidRPr="00274DA6">
        <w:rPr>
          <w:rFonts w:ascii="Times New Roman" w:hAnsi="Times New Roman"/>
          <w:b/>
          <w:lang w:bidi="ar-SA"/>
        </w:rPr>
        <w:t>-</w:t>
      </w:r>
      <w:r>
        <w:rPr>
          <w:rFonts w:ascii="Times New Roman" w:hAnsi="Times New Roman"/>
          <w:b/>
          <w:lang w:bidi="ar-SA"/>
        </w:rPr>
        <w:t>DO</w:t>
      </w:r>
      <w:r w:rsidRPr="00274DA6">
        <w:rPr>
          <w:rFonts w:ascii="Times New Roman" w:hAnsi="Times New Roman"/>
          <w:b/>
          <w:lang w:bidi="ar-SA"/>
        </w:rPr>
        <w:t xml:space="preserve"> signal instance -</w:t>
      </w:r>
      <w:r w:rsidRPr="00274DA6">
        <w:rPr>
          <w:rFonts w:ascii="Times New Roman" w:hAnsi="Times New Roman"/>
          <w:lang w:bidi="ar-SA"/>
        </w:rPr>
        <w:t xml:space="preserve"> Refers to an individual </w:t>
      </w:r>
      <w:proofErr w:type="spellStart"/>
      <w:r w:rsidRPr="00274DA6">
        <w:rPr>
          <w:rFonts w:ascii="Times New Roman" w:hAnsi="Times New Roman"/>
          <w:lang w:bidi="ar-SA"/>
        </w:rPr>
        <w:t>Flex</w:t>
      </w:r>
      <w:r>
        <w:rPr>
          <w:rFonts w:ascii="Times New Roman" w:hAnsi="Times New Roman"/>
          <w:lang w:bidi="ar-SA"/>
        </w:rPr>
        <w:t>O</w:t>
      </w:r>
      <w:r w:rsidRPr="00274DA6">
        <w:rPr>
          <w:rFonts w:ascii="Times New Roman" w:hAnsi="Times New Roman"/>
          <w:lang w:bidi="ar-SA"/>
        </w:rPr>
        <w:t>-x</w:t>
      </w:r>
      <w:proofErr w:type="spellEnd"/>
      <w:r w:rsidRPr="00274DA6">
        <w:rPr>
          <w:rFonts w:ascii="Times New Roman" w:hAnsi="Times New Roman"/>
          <w:lang w:bidi="ar-SA"/>
        </w:rPr>
        <w:t>-</w:t>
      </w:r>
      <w:r>
        <w:rPr>
          <w:rFonts w:ascii="Times New Roman" w:hAnsi="Times New Roman"/>
          <w:lang w:bidi="ar-SA"/>
        </w:rPr>
        <w:t>DO</w:t>
      </w:r>
      <w:r w:rsidRPr="00274DA6">
        <w:rPr>
          <w:rFonts w:ascii="Times New Roman" w:hAnsi="Times New Roman"/>
          <w:lang w:bidi="ar-SA"/>
        </w:rPr>
        <w:t xml:space="preserve"> </w:t>
      </w:r>
      <w:r w:rsidR="00033BFC">
        <w:rPr>
          <w:rFonts w:ascii="Times New Roman" w:hAnsi="Times New Roman"/>
          <w:lang w:bidi="ar-SA"/>
        </w:rPr>
        <w:t>member</w:t>
      </w:r>
      <w:r w:rsidRPr="00274DA6">
        <w:rPr>
          <w:rFonts w:ascii="Times New Roman" w:hAnsi="Times New Roman"/>
          <w:lang w:bidi="ar-SA"/>
        </w:rPr>
        <w:t xml:space="preserve"> that is part of a </w:t>
      </w:r>
      <w:proofErr w:type="spellStart"/>
      <w:r w:rsidRPr="00274DA6">
        <w:rPr>
          <w:rFonts w:ascii="Times New Roman" w:hAnsi="Times New Roman"/>
          <w:lang w:bidi="ar-SA"/>
        </w:rPr>
        <w:t>FlexO-x</w:t>
      </w:r>
      <w:proofErr w:type="spellEnd"/>
      <w:r w:rsidRPr="00274DA6">
        <w:rPr>
          <w:rFonts w:ascii="Times New Roman" w:hAnsi="Times New Roman"/>
          <w:lang w:bidi="ar-SA"/>
        </w:rPr>
        <w:t>-</w:t>
      </w:r>
      <w:r>
        <w:rPr>
          <w:rFonts w:ascii="Times New Roman" w:hAnsi="Times New Roman"/>
          <w:lang w:bidi="ar-SA"/>
        </w:rPr>
        <w:t>DO</w:t>
      </w:r>
      <w:r w:rsidRPr="00274DA6">
        <w:rPr>
          <w:rFonts w:ascii="Times New Roman" w:hAnsi="Times New Roman"/>
          <w:lang w:bidi="ar-SA"/>
        </w:rPr>
        <w:t>-</w:t>
      </w:r>
      <w:r w:rsidRPr="00274DA6">
        <w:rPr>
          <w:rFonts w:ascii="Times New Roman" w:hAnsi="Times New Roman"/>
          <w:i/>
          <w:lang w:bidi="ar-SA"/>
        </w:rPr>
        <w:t>m</w:t>
      </w:r>
      <w:r w:rsidRPr="00274DA6">
        <w:rPr>
          <w:rFonts w:ascii="Times New Roman" w:hAnsi="Times New Roman"/>
          <w:lang w:bidi="ar-SA"/>
        </w:rPr>
        <w:t xml:space="preserve"> </w:t>
      </w:r>
      <w:r w:rsidR="00033BFC">
        <w:rPr>
          <w:rFonts w:ascii="Times New Roman" w:hAnsi="Times New Roman"/>
          <w:lang w:bidi="ar-SA"/>
        </w:rPr>
        <w:t>signal</w:t>
      </w:r>
      <w:r w:rsidRPr="00274DA6">
        <w:rPr>
          <w:rFonts w:ascii="Times New Roman" w:hAnsi="Times New Roman"/>
          <w:lang w:bidi="ar-SA"/>
        </w:rPr>
        <w:t xml:space="preserve"> group</w:t>
      </w:r>
    </w:p>
    <w:p w14:paraId="5EF93D10" w14:textId="705DD4CB" w:rsidR="00C76BD5" w:rsidRDefault="00C76BD5" w:rsidP="00C76BD5">
      <w:pPr>
        <w:pStyle w:val="OIFStyleBodyTextBookAntiqua"/>
        <w:numPr>
          <w:ilvl w:val="0"/>
          <w:numId w:val="28"/>
        </w:numPr>
        <w:rPr>
          <w:rFonts w:ascii="Times New Roman" w:hAnsi="Times New Roman"/>
          <w:lang w:bidi="ar-SA"/>
        </w:rPr>
      </w:pPr>
      <w:proofErr w:type="spellStart"/>
      <w:r w:rsidRPr="00274DA6">
        <w:rPr>
          <w:rFonts w:ascii="Times New Roman" w:hAnsi="Times New Roman"/>
          <w:b/>
          <w:lang w:bidi="ar-SA"/>
        </w:rPr>
        <w:t>FlexO-x</w:t>
      </w:r>
      <w:proofErr w:type="spellEnd"/>
      <w:r w:rsidRPr="00274DA6">
        <w:rPr>
          <w:rFonts w:ascii="Times New Roman" w:hAnsi="Times New Roman"/>
          <w:b/>
          <w:lang w:bidi="ar-SA"/>
        </w:rPr>
        <w:t>-</w:t>
      </w:r>
      <w:r>
        <w:rPr>
          <w:rFonts w:ascii="Times New Roman" w:hAnsi="Times New Roman"/>
          <w:b/>
          <w:lang w:bidi="ar-SA"/>
        </w:rPr>
        <w:t>DO</w:t>
      </w:r>
      <w:r w:rsidRPr="00274DA6">
        <w:rPr>
          <w:rFonts w:ascii="Times New Roman" w:hAnsi="Times New Roman"/>
          <w:b/>
          <w:lang w:bidi="ar-SA"/>
        </w:rPr>
        <w:t>-</w:t>
      </w:r>
      <w:r w:rsidRPr="00274DA6">
        <w:rPr>
          <w:rFonts w:ascii="Times New Roman" w:hAnsi="Times New Roman"/>
          <w:b/>
          <w:i/>
          <w:lang w:bidi="ar-SA"/>
        </w:rPr>
        <w:t>m</w:t>
      </w:r>
      <w:r w:rsidRPr="00274DA6">
        <w:rPr>
          <w:rFonts w:ascii="Times New Roman" w:hAnsi="Times New Roman"/>
          <w:b/>
          <w:lang w:bidi="ar-SA"/>
        </w:rPr>
        <w:t xml:space="preserve"> signal group -</w:t>
      </w:r>
      <w:r w:rsidRPr="00274DA6">
        <w:rPr>
          <w:rFonts w:ascii="Times New Roman" w:hAnsi="Times New Roman"/>
          <w:lang w:bidi="ar-SA"/>
        </w:rPr>
        <w:t xml:space="preserve"> Refers to the group of </w:t>
      </w:r>
      <w:r w:rsidRPr="00274DA6">
        <w:rPr>
          <w:rFonts w:ascii="Times New Roman" w:hAnsi="Times New Roman"/>
          <w:i/>
          <w:lang w:bidi="ar-SA"/>
        </w:rPr>
        <w:t>m</w:t>
      </w:r>
      <w:r w:rsidRPr="00274DA6">
        <w:rPr>
          <w:rFonts w:ascii="Times New Roman" w:hAnsi="Times New Roman"/>
          <w:lang w:bidi="ar-SA"/>
        </w:rPr>
        <w:t xml:space="preserve"> </w:t>
      </w:r>
      <w:proofErr w:type="spellStart"/>
      <w:r w:rsidRPr="00274DA6">
        <w:rPr>
          <w:rFonts w:ascii="Times New Roman" w:hAnsi="Times New Roman"/>
          <w:lang w:bidi="ar-SA"/>
        </w:rPr>
        <w:t>FlexO-x</w:t>
      </w:r>
      <w:proofErr w:type="spellEnd"/>
      <w:r w:rsidRPr="00274DA6">
        <w:rPr>
          <w:rFonts w:ascii="Times New Roman" w:hAnsi="Times New Roman"/>
          <w:lang w:bidi="ar-SA"/>
        </w:rPr>
        <w:t>-</w:t>
      </w:r>
      <w:r>
        <w:rPr>
          <w:rFonts w:ascii="Times New Roman" w:hAnsi="Times New Roman"/>
          <w:lang w:bidi="ar-SA"/>
        </w:rPr>
        <w:t>DO</w:t>
      </w:r>
      <w:r w:rsidRPr="00274DA6">
        <w:rPr>
          <w:rFonts w:ascii="Times New Roman" w:hAnsi="Times New Roman"/>
          <w:lang w:bidi="ar-SA"/>
        </w:rPr>
        <w:t xml:space="preserve"> signal</w:t>
      </w:r>
      <w:r w:rsidR="00033BFC">
        <w:rPr>
          <w:rFonts w:ascii="Times New Roman" w:hAnsi="Times New Roman"/>
          <w:lang w:bidi="ar-SA"/>
        </w:rPr>
        <w:t xml:space="preserve"> instances</w:t>
      </w:r>
      <w:r w:rsidRPr="00274DA6">
        <w:rPr>
          <w:rFonts w:ascii="Times New Roman" w:hAnsi="Times New Roman"/>
          <w:lang w:bidi="ar-SA"/>
        </w:rPr>
        <w:t xml:space="preserve">. </w:t>
      </w:r>
    </w:p>
    <w:p w14:paraId="13E4FAA4" w14:textId="4C564E95" w:rsidR="00033BFC" w:rsidRPr="00274DA6" w:rsidRDefault="00033BFC" w:rsidP="00033BFC">
      <w:pPr>
        <w:pStyle w:val="OIFStyleBodyTextBookAntiqua"/>
        <w:numPr>
          <w:ilvl w:val="0"/>
          <w:numId w:val="28"/>
        </w:numPr>
        <w:rPr>
          <w:rFonts w:ascii="Times New Roman" w:hAnsi="Times New Roman"/>
          <w:lang w:bidi="ar-SA"/>
        </w:rPr>
      </w:pPr>
      <w:proofErr w:type="spellStart"/>
      <w:r w:rsidRPr="00274DA6">
        <w:rPr>
          <w:rFonts w:ascii="Times New Roman" w:hAnsi="Times New Roman"/>
          <w:b/>
          <w:lang w:bidi="ar-SA"/>
        </w:rPr>
        <w:t>FlexO-x</w:t>
      </w:r>
      <w:proofErr w:type="spellEnd"/>
      <w:r w:rsidRPr="00274DA6">
        <w:rPr>
          <w:rFonts w:ascii="Times New Roman" w:hAnsi="Times New Roman"/>
          <w:b/>
          <w:lang w:bidi="ar-SA"/>
        </w:rPr>
        <w:t>-</w:t>
      </w:r>
      <w:r>
        <w:rPr>
          <w:rFonts w:ascii="Times New Roman" w:hAnsi="Times New Roman"/>
          <w:b/>
          <w:lang w:bidi="ar-SA"/>
        </w:rPr>
        <w:t>DO</w:t>
      </w:r>
      <w:r w:rsidRPr="00274DA6">
        <w:rPr>
          <w:rFonts w:ascii="Times New Roman" w:hAnsi="Times New Roman"/>
          <w:b/>
          <w:lang w:bidi="ar-SA"/>
        </w:rPr>
        <w:t xml:space="preserve"> </w:t>
      </w:r>
      <w:r>
        <w:rPr>
          <w:rFonts w:ascii="Times New Roman" w:hAnsi="Times New Roman"/>
          <w:b/>
          <w:lang w:bidi="ar-SA"/>
        </w:rPr>
        <w:t>interface</w:t>
      </w:r>
      <w:r w:rsidRPr="00274DA6">
        <w:rPr>
          <w:rFonts w:ascii="Times New Roman" w:hAnsi="Times New Roman"/>
          <w:b/>
          <w:lang w:bidi="ar-SA"/>
        </w:rPr>
        <w:t xml:space="preserve"> instance -</w:t>
      </w:r>
      <w:r w:rsidRPr="00274DA6">
        <w:rPr>
          <w:rFonts w:ascii="Times New Roman" w:hAnsi="Times New Roman"/>
          <w:lang w:bidi="ar-SA"/>
        </w:rPr>
        <w:t xml:space="preserve"> Refers to an individual </w:t>
      </w:r>
      <w:proofErr w:type="spellStart"/>
      <w:r w:rsidRPr="00274DA6">
        <w:rPr>
          <w:rFonts w:ascii="Times New Roman" w:hAnsi="Times New Roman"/>
          <w:lang w:bidi="ar-SA"/>
        </w:rPr>
        <w:t>Flex</w:t>
      </w:r>
      <w:r>
        <w:rPr>
          <w:rFonts w:ascii="Times New Roman" w:hAnsi="Times New Roman"/>
          <w:lang w:bidi="ar-SA"/>
        </w:rPr>
        <w:t>O</w:t>
      </w:r>
      <w:r w:rsidRPr="00274DA6">
        <w:rPr>
          <w:rFonts w:ascii="Times New Roman" w:hAnsi="Times New Roman"/>
          <w:lang w:bidi="ar-SA"/>
        </w:rPr>
        <w:t>-x</w:t>
      </w:r>
      <w:proofErr w:type="spellEnd"/>
      <w:r w:rsidRPr="00274DA6">
        <w:rPr>
          <w:rFonts w:ascii="Times New Roman" w:hAnsi="Times New Roman"/>
          <w:lang w:bidi="ar-SA"/>
        </w:rPr>
        <w:t>-</w:t>
      </w:r>
      <w:r>
        <w:rPr>
          <w:rFonts w:ascii="Times New Roman" w:hAnsi="Times New Roman"/>
          <w:lang w:bidi="ar-SA"/>
        </w:rPr>
        <w:t>DO</w:t>
      </w:r>
      <w:r w:rsidRPr="00274DA6">
        <w:rPr>
          <w:rFonts w:ascii="Times New Roman" w:hAnsi="Times New Roman"/>
          <w:lang w:bidi="ar-SA"/>
        </w:rPr>
        <w:t xml:space="preserve"> </w:t>
      </w:r>
      <w:r>
        <w:rPr>
          <w:rFonts w:ascii="Times New Roman" w:hAnsi="Times New Roman"/>
          <w:lang w:bidi="ar-SA"/>
        </w:rPr>
        <w:t>member</w:t>
      </w:r>
      <w:r w:rsidRPr="00274DA6">
        <w:rPr>
          <w:rFonts w:ascii="Times New Roman" w:hAnsi="Times New Roman"/>
          <w:lang w:bidi="ar-SA"/>
        </w:rPr>
        <w:t xml:space="preserve"> that is part of a </w:t>
      </w:r>
      <w:proofErr w:type="spellStart"/>
      <w:r w:rsidRPr="00274DA6">
        <w:rPr>
          <w:rFonts w:ascii="Times New Roman" w:hAnsi="Times New Roman"/>
          <w:lang w:bidi="ar-SA"/>
        </w:rPr>
        <w:t>FlexO-x</w:t>
      </w:r>
      <w:proofErr w:type="spellEnd"/>
      <w:r w:rsidRPr="00274DA6">
        <w:rPr>
          <w:rFonts w:ascii="Times New Roman" w:hAnsi="Times New Roman"/>
          <w:lang w:bidi="ar-SA"/>
        </w:rPr>
        <w:t>-</w:t>
      </w:r>
      <w:r>
        <w:rPr>
          <w:rFonts w:ascii="Times New Roman" w:hAnsi="Times New Roman"/>
          <w:lang w:bidi="ar-SA"/>
        </w:rPr>
        <w:t>DO</w:t>
      </w:r>
      <w:r w:rsidRPr="00274DA6">
        <w:rPr>
          <w:rFonts w:ascii="Times New Roman" w:hAnsi="Times New Roman"/>
          <w:lang w:bidi="ar-SA"/>
        </w:rPr>
        <w:t>-</w:t>
      </w:r>
      <w:r w:rsidRPr="00274DA6">
        <w:rPr>
          <w:rFonts w:ascii="Times New Roman" w:hAnsi="Times New Roman"/>
          <w:i/>
          <w:lang w:bidi="ar-SA"/>
        </w:rPr>
        <w:t>m</w:t>
      </w:r>
      <w:r w:rsidRPr="00274DA6">
        <w:rPr>
          <w:rFonts w:ascii="Times New Roman" w:hAnsi="Times New Roman"/>
          <w:lang w:bidi="ar-SA"/>
        </w:rPr>
        <w:t xml:space="preserve"> </w:t>
      </w:r>
      <w:r>
        <w:rPr>
          <w:rFonts w:ascii="Times New Roman" w:hAnsi="Times New Roman"/>
          <w:lang w:bidi="ar-SA"/>
        </w:rPr>
        <w:t>interface</w:t>
      </w:r>
      <w:r w:rsidRPr="00274DA6">
        <w:rPr>
          <w:rFonts w:ascii="Times New Roman" w:hAnsi="Times New Roman"/>
          <w:lang w:bidi="ar-SA"/>
        </w:rPr>
        <w:t xml:space="preserve"> group</w:t>
      </w:r>
    </w:p>
    <w:p w14:paraId="0001896B" w14:textId="15E48A6B" w:rsidR="00033BFC" w:rsidRPr="00033BFC" w:rsidRDefault="00033BFC">
      <w:pPr>
        <w:pStyle w:val="OIFStyleBodyTextBookAntiqua"/>
        <w:numPr>
          <w:ilvl w:val="0"/>
          <w:numId w:val="28"/>
        </w:numPr>
        <w:rPr>
          <w:rFonts w:ascii="Times New Roman" w:hAnsi="Times New Roman"/>
          <w:lang w:bidi="ar-SA"/>
        </w:rPr>
      </w:pPr>
      <w:proofErr w:type="spellStart"/>
      <w:r w:rsidRPr="00274DA6">
        <w:rPr>
          <w:rFonts w:ascii="Times New Roman" w:hAnsi="Times New Roman"/>
          <w:b/>
          <w:lang w:bidi="ar-SA"/>
        </w:rPr>
        <w:t>FlexO-x</w:t>
      </w:r>
      <w:proofErr w:type="spellEnd"/>
      <w:r w:rsidRPr="00274DA6">
        <w:rPr>
          <w:rFonts w:ascii="Times New Roman" w:hAnsi="Times New Roman"/>
          <w:b/>
          <w:lang w:bidi="ar-SA"/>
        </w:rPr>
        <w:t>-</w:t>
      </w:r>
      <w:r>
        <w:rPr>
          <w:rFonts w:ascii="Times New Roman" w:hAnsi="Times New Roman"/>
          <w:b/>
          <w:lang w:bidi="ar-SA"/>
        </w:rPr>
        <w:t>DO</w:t>
      </w:r>
      <w:r w:rsidRPr="00274DA6">
        <w:rPr>
          <w:rFonts w:ascii="Times New Roman" w:hAnsi="Times New Roman"/>
          <w:b/>
          <w:lang w:bidi="ar-SA"/>
        </w:rPr>
        <w:t>-</w:t>
      </w:r>
      <w:r w:rsidRPr="00274DA6">
        <w:rPr>
          <w:rFonts w:ascii="Times New Roman" w:hAnsi="Times New Roman"/>
          <w:b/>
          <w:i/>
          <w:lang w:bidi="ar-SA"/>
        </w:rPr>
        <w:t>m</w:t>
      </w:r>
      <w:r w:rsidRPr="00274DA6">
        <w:rPr>
          <w:rFonts w:ascii="Times New Roman" w:hAnsi="Times New Roman"/>
          <w:b/>
          <w:lang w:bidi="ar-SA"/>
        </w:rPr>
        <w:t xml:space="preserve"> </w:t>
      </w:r>
      <w:r>
        <w:rPr>
          <w:rFonts w:ascii="Times New Roman" w:hAnsi="Times New Roman"/>
          <w:b/>
          <w:lang w:bidi="ar-SA"/>
        </w:rPr>
        <w:t>interface</w:t>
      </w:r>
      <w:r w:rsidRPr="00274DA6">
        <w:rPr>
          <w:rFonts w:ascii="Times New Roman" w:hAnsi="Times New Roman"/>
          <w:b/>
          <w:lang w:bidi="ar-SA"/>
        </w:rPr>
        <w:t xml:space="preserve"> group -</w:t>
      </w:r>
      <w:r w:rsidRPr="00274DA6">
        <w:rPr>
          <w:rFonts w:ascii="Times New Roman" w:hAnsi="Times New Roman"/>
          <w:lang w:bidi="ar-SA"/>
        </w:rPr>
        <w:t xml:space="preserve"> Refers to the group of </w:t>
      </w:r>
      <w:r w:rsidRPr="00274DA6">
        <w:rPr>
          <w:rFonts w:ascii="Times New Roman" w:hAnsi="Times New Roman"/>
          <w:i/>
          <w:lang w:bidi="ar-SA"/>
        </w:rPr>
        <w:t>m</w:t>
      </w:r>
      <w:r w:rsidRPr="00274DA6">
        <w:rPr>
          <w:rFonts w:ascii="Times New Roman" w:hAnsi="Times New Roman"/>
          <w:lang w:bidi="ar-SA"/>
        </w:rPr>
        <w:t xml:space="preserve"> </w:t>
      </w:r>
      <w:proofErr w:type="spellStart"/>
      <w:r w:rsidRPr="00274DA6">
        <w:rPr>
          <w:rFonts w:ascii="Times New Roman" w:hAnsi="Times New Roman"/>
          <w:lang w:bidi="ar-SA"/>
        </w:rPr>
        <w:t>FlexO-x</w:t>
      </w:r>
      <w:proofErr w:type="spellEnd"/>
      <w:r w:rsidRPr="00274DA6">
        <w:rPr>
          <w:rFonts w:ascii="Times New Roman" w:hAnsi="Times New Roman"/>
          <w:lang w:bidi="ar-SA"/>
        </w:rPr>
        <w:t>-</w:t>
      </w:r>
      <w:r>
        <w:rPr>
          <w:rFonts w:ascii="Times New Roman" w:hAnsi="Times New Roman"/>
          <w:lang w:bidi="ar-SA"/>
        </w:rPr>
        <w:t>DO</w:t>
      </w:r>
      <w:r w:rsidRPr="00274DA6">
        <w:rPr>
          <w:rFonts w:ascii="Times New Roman" w:hAnsi="Times New Roman"/>
          <w:lang w:bidi="ar-SA"/>
        </w:rPr>
        <w:t xml:space="preserve"> </w:t>
      </w:r>
      <w:r>
        <w:rPr>
          <w:rFonts w:ascii="Times New Roman" w:hAnsi="Times New Roman"/>
          <w:lang w:bidi="ar-SA"/>
        </w:rPr>
        <w:t>interface instances</w:t>
      </w:r>
      <w:r w:rsidRPr="00274DA6">
        <w:rPr>
          <w:rFonts w:ascii="Times New Roman" w:hAnsi="Times New Roman"/>
          <w:lang w:bidi="ar-SA"/>
        </w:rPr>
        <w:t xml:space="preserve">. </w:t>
      </w:r>
    </w:p>
    <w:p w14:paraId="1AA87A0A" w14:textId="77777777" w:rsidR="00C76BD5" w:rsidRPr="00274DA6" w:rsidRDefault="00C76BD5" w:rsidP="00C76BD5">
      <w:pPr>
        <w:pStyle w:val="OIFStyleBodyTextBookAntiqua"/>
        <w:numPr>
          <w:ilvl w:val="0"/>
          <w:numId w:val="28"/>
        </w:numPr>
        <w:rPr>
          <w:rFonts w:ascii="Times New Roman" w:hAnsi="Times New Roman"/>
          <w:lang w:bidi="ar-SA"/>
        </w:rPr>
      </w:pPr>
      <w:proofErr w:type="spellStart"/>
      <w:r w:rsidRPr="00274DA6">
        <w:rPr>
          <w:rFonts w:ascii="Times New Roman" w:hAnsi="Times New Roman"/>
          <w:b/>
          <w:lang w:bidi="ar-SA"/>
        </w:rPr>
        <w:t>FOICx</w:t>
      </w:r>
      <w:r>
        <w:rPr>
          <w:rFonts w:ascii="Times New Roman" w:hAnsi="Times New Roman"/>
          <w:b/>
          <w:lang w:bidi="ar-SA"/>
        </w:rPr>
        <w:t>.k</w:t>
      </w:r>
      <w:proofErr w:type="spellEnd"/>
      <w:r w:rsidRPr="00274DA6">
        <w:rPr>
          <w:rFonts w:ascii="Times New Roman" w:hAnsi="Times New Roman"/>
          <w:b/>
          <w:lang w:bidi="ar-SA"/>
        </w:rPr>
        <w:t>-</w:t>
      </w:r>
      <w:r>
        <w:rPr>
          <w:rFonts w:ascii="Times New Roman" w:hAnsi="Times New Roman"/>
          <w:b/>
          <w:lang w:bidi="ar-SA"/>
        </w:rPr>
        <w:t>DO</w:t>
      </w:r>
      <w:r w:rsidRPr="00274DA6">
        <w:rPr>
          <w:rStyle w:val="FootnoteReference"/>
          <w:rFonts w:ascii="Times New Roman" w:hAnsi="Times New Roman"/>
          <w:b/>
          <w:lang w:bidi="ar-SA"/>
        </w:rPr>
        <w:footnoteReference w:id="2"/>
      </w:r>
      <w:r w:rsidRPr="00274DA6">
        <w:rPr>
          <w:rFonts w:ascii="Times New Roman" w:hAnsi="Times New Roman"/>
          <w:lang w:bidi="ar-SA"/>
        </w:rPr>
        <w:t xml:space="preserve"> - Refers to a single </w:t>
      </w:r>
      <w:proofErr w:type="spellStart"/>
      <w:r w:rsidRPr="00274DA6">
        <w:rPr>
          <w:rFonts w:ascii="Times New Roman" w:hAnsi="Times New Roman"/>
          <w:lang w:bidi="ar-SA"/>
        </w:rPr>
        <w:t>FlexO-x</w:t>
      </w:r>
      <w:proofErr w:type="spellEnd"/>
      <w:r w:rsidRPr="00274DA6">
        <w:rPr>
          <w:rFonts w:ascii="Times New Roman" w:hAnsi="Times New Roman"/>
          <w:lang w:bidi="ar-SA"/>
        </w:rPr>
        <w:t>-</w:t>
      </w:r>
      <w:r>
        <w:rPr>
          <w:rFonts w:ascii="Times New Roman" w:hAnsi="Times New Roman"/>
          <w:lang w:bidi="ar-SA"/>
        </w:rPr>
        <w:t>DO</w:t>
      </w:r>
      <w:r w:rsidRPr="00274DA6">
        <w:rPr>
          <w:rFonts w:ascii="Times New Roman" w:hAnsi="Times New Roman"/>
          <w:lang w:bidi="ar-SA"/>
        </w:rPr>
        <w:t xml:space="preserve"> signal within a </w:t>
      </w:r>
      <w:proofErr w:type="spellStart"/>
      <w:r w:rsidRPr="00274DA6">
        <w:rPr>
          <w:rFonts w:ascii="Times New Roman" w:hAnsi="Times New Roman"/>
          <w:lang w:bidi="ar-SA"/>
        </w:rPr>
        <w:t>FlexO-x</w:t>
      </w:r>
      <w:proofErr w:type="spellEnd"/>
      <w:r w:rsidRPr="00274DA6">
        <w:rPr>
          <w:rFonts w:ascii="Times New Roman" w:hAnsi="Times New Roman"/>
          <w:lang w:bidi="ar-SA"/>
        </w:rPr>
        <w:t>-</w:t>
      </w:r>
      <w:r>
        <w:rPr>
          <w:rFonts w:ascii="Times New Roman" w:hAnsi="Times New Roman"/>
          <w:lang w:bidi="ar-SA"/>
        </w:rPr>
        <w:t>DO</w:t>
      </w:r>
      <w:r w:rsidRPr="00274DA6">
        <w:rPr>
          <w:rFonts w:ascii="Times New Roman" w:hAnsi="Times New Roman"/>
          <w:lang w:bidi="ar-SA"/>
        </w:rPr>
        <w:t>-</w:t>
      </w:r>
      <w:r w:rsidRPr="00274DA6">
        <w:rPr>
          <w:rFonts w:ascii="Times New Roman" w:hAnsi="Times New Roman"/>
          <w:i/>
          <w:lang w:bidi="ar-SA"/>
        </w:rPr>
        <w:t>m</w:t>
      </w:r>
      <w:r w:rsidRPr="00274DA6">
        <w:rPr>
          <w:rFonts w:ascii="Times New Roman" w:hAnsi="Times New Roman"/>
          <w:lang w:bidi="ar-SA"/>
        </w:rPr>
        <w:t xml:space="preserve"> signal group operating over a dual polarization coherent interface </w:t>
      </w:r>
      <w:r>
        <w:rPr>
          <w:rFonts w:ascii="Times New Roman" w:hAnsi="Times New Roman"/>
          <w:lang w:bidi="ar-SA"/>
        </w:rPr>
        <w:t>with modulation order of k</w:t>
      </w:r>
      <w:r w:rsidRPr="00274DA6">
        <w:rPr>
          <w:rFonts w:ascii="Times New Roman" w:hAnsi="Times New Roman"/>
          <w:lang w:bidi="ar-SA"/>
        </w:rPr>
        <w:t>.</w:t>
      </w:r>
      <w:r>
        <w:rPr>
          <w:rFonts w:ascii="Times New Roman" w:hAnsi="Times New Roman"/>
          <w:lang w:bidi="ar-SA"/>
        </w:rPr>
        <w:t xml:space="preserve"> For QPSK k=4, 8QAM k=8, 16QAM k=8. </w:t>
      </w:r>
    </w:p>
    <w:p w14:paraId="4C5E8256" w14:textId="1650974E" w:rsidR="00C76BD5" w:rsidRPr="00274DA6" w:rsidRDefault="00C76BD5" w:rsidP="00C76BD5">
      <w:pPr>
        <w:pStyle w:val="OIFStyleBodyTextBookAntiqua"/>
        <w:numPr>
          <w:ilvl w:val="0"/>
          <w:numId w:val="28"/>
        </w:numPr>
        <w:rPr>
          <w:rFonts w:ascii="Times New Roman" w:hAnsi="Times New Roman"/>
          <w:lang w:bidi="ar-SA"/>
        </w:rPr>
      </w:pPr>
      <w:r w:rsidRPr="00274DA6">
        <w:rPr>
          <w:rFonts w:ascii="Times New Roman" w:hAnsi="Times New Roman"/>
          <w:lang w:bidi="ar-SA"/>
        </w:rPr>
        <w:t xml:space="preserve"> </w:t>
      </w:r>
      <w:r w:rsidRPr="00274DA6">
        <w:rPr>
          <w:rFonts w:ascii="Times New Roman" w:hAnsi="Times New Roman"/>
          <w:b/>
          <w:lang w:bidi="ar-SA"/>
        </w:rPr>
        <w:t>FOICx</w:t>
      </w:r>
      <w:r>
        <w:rPr>
          <w:rFonts w:ascii="Times New Roman" w:hAnsi="Times New Roman"/>
          <w:b/>
          <w:lang w:bidi="ar-SA"/>
        </w:rPr>
        <w:t>.k</w:t>
      </w:r>
      <w:r w:rsidRPr="00274DA6">
        <w:rPr>
          <w:rFonts w:ascii="Times New Roman" w:hAnsi="Times New Roman"/>
          <w:b/>
          <w:lang w:bidi="ar-SA"/>
        </w:rPr>
        <w:t>-</w:t>
      </w:r>
      <w:r>
        <w:rPr>
          <w:rFonts w:ascii="Times New Roman" w:hAnsi="Times New Roman"/>
          <w:b/>
          <w:lang w:bidi="ar-SA"/>
        </w:rPr>
        <w:t>DO</w:t>
      </w:r>
      <w:r>
        <w:rPr>
          <w:rStyle w:val="FootnoteReference"/>
          <w:rFonts w:ascii="Times New Roman" w:hAnsi="Times New Roman"/>
          <w:b/>
          <w:lang w:bidi="ar-SA"/>
        </w:rPr>
        <w:t>4</w:t>
      </w:r>
      <w:r w:rsidRPr="00274DA6">
        <w:rPr>
          <w:rFonts w:ascii="Times New Roman" w:hAnsi="Times New Roman"/>
          <w:lang w:bidi="ar-SA"/>
        </w:rPr>
        <w:t xml:space="preserve"> - Refers to a single </w:t>
      </w:r>
      <w:proofErr w:type="spellStart"/>
      <w:r w:rsidR="00F66518">
        <w:rPr>
          <w:rFonts w:ascii="Times New Roman" w:hAnsi="Times New Roman"/>
          <w:lang w:bidi="ar-SA"/>
        </w:rPr>
        <w:t>FlexO-x</w:t>
      </w:r>
      <w:proofErr w:type="spellEnd"/>
      <w:r w:rsidR="00F66518">
        <w:rPr>
          <w:rFonts w:ascii="Times New Roman" w:hAnsi="Times New Roman"/>
          <w:lang w:bidi="ar-SA"/>
        </w:rPr>
        <w:t>-DO</w:t>
      </w:r>
      <w:r w:rsidRPr="00274DA6">
        <w:rPr>
          <w:rFonts w:ascii="Times New Roman" w:hAnsi="Times New Roman"/>
          <w:lang w:bidi="ar-SA"/>
        </w:rPr>
        <w:t xml:space="preserve"> signal within a </w:t>
      </w:r>
      <w:proofErr w:type="spellStart"/>
      <w:r w:rsidR="00F66518">
        <w:rPr>
          <w:rFonts w:ascii="Times New Roman" w:hAnsi="Times New Roman"/>
          <w:lang w:bidi="ar-SA"/>
        </w:rPr>
        <w:t>FlexO-x</w:t>
      </w:r>
      <w:proofErr w:type="spellEnd"/>
      <w:r w:rsidR="00F66518">
        <w:rPr>
          <w:rFonts w:ascii="Times New Roman" w:hAnsi="Times New Roman"/>
          <w:lang w:bidi="ar-SA"/>
        </w:rPr>
        <w:t>-DO</w:t>
      </w:r>
      <w:r w:rsidRPr="00274DA6">
        <w:rPr>
          <w:rFonts w:ascii="Times New Roman" w:hAnsi="Times New Roman"/>
          <w:lang w:bidi="ar-SA"/>
        </w:rPr>
        <w:t>-</w:t>
      </w:r>
      <w:r w:rsidRPr="00274DA6">
        <w:rPr>
          <w:rFonts w:ascii="Times New Roman" w:hAnsi="Times New Roman"/>
          <w:i/>
          <w:lang w:bidi="ar-SA"/>
        </w:rPr>
        <w:t>m</w:t>
      </w:r>
      <w:r w:rsidRPr="00274DA6">
        <w:rPr>
          <w:rFonts w:ascii="Times New Roman" w:hAnsi="Times New Roman"/>
          <w:lang w:bidi="ar-SA"/>
        </w:rPr>
        <w:t xml:space="preserve"> signal group operating over a dual polarization coherent interface with DP-</w:t>
      </w:r>
      <w:proofErr w:type="spellStart"/>
      <w:r w:rsidR="00EE6D99">
        <w:rPr>
          <w:rFonts w:ascii="Times New Roman" w:hAnsi="Times New Roman"/>
          <w:lang w:bidi="ar-SA"/>
        </w:rPr>
        <w:t>m</w:t>
      </w:r>
      <w:r w:rsidRPr="00274DA6">
        <w:rPr>
          <w:rFonts w:ascii="Times New Roman" w:hAnsi="Times New Roman"/>
          <w:lang w:bidi="ar-SA"/>
        </w:rPr>
        <w:t>QAM</w:t>
      </w:r>
      <w:proofErr w:type="spellEnd"/>
      <w:r w:rsidRPr="00274DA6">
        <w:rPr>
          <w:rFonts w:ascii="Times New Roman" w:hAnsi="Times New Roman"/>
          <w:lang w:bidi="ar-SA"/>
        </w:rPr>
        <w:t xml:space="preserve"> modulation (</w:t>
      </w:r>
      <w:r w:rsidR="00EE6D99">
        <w:rPr>
          <w:rFonts w:ascii="Times New Roman" w:hAnsi="Times New Roman"/>
          <w:lang w:bidi="ar-SA"/>
        </w:rPr>
        <w:t>m</w:t>
      </w:r>
      <w:r w:rsidRPr="00274DA6">
        <w:rPr>
          <w:rFonts w:ascii="Times New Roman" w:hAnsi="Times New Roman"/>
          <w:lang w:bidi="ar-SA"/>
        </w:rPr>
        <w:t>=</w:t>
      </w:r>
      <w:r w:rsidR="007B0E77">
        <w:rPr>
          <w:rFonts w:ascii="Times New Roman" w:hAnsi="Times New Roman"/>
          <w:lang w:bidi="ar-SA"/>
        </w:rPr>
        <w:t>4,</w:t>
      </w:r>
      <w:r w:rsidRPr="00274DA6">
        <w:rPr>
          <w:rFonts w:ascii="Times New Roman" w:hAnsi="Times New Roman"/>
          <w:lang w:bidi="ar-SA"/>
        </w:rPr>
        <w:t xml:space="preserve">8,16). </w:t>
      </w:r>
    </w:p>
    <w:p w14:paraId="60BAF9A1" w14:textId="77777777" w:rsidR="00C76BD5" w:rsidRPr="004B75FF" w:rsidRDefault="00C76BD5" w:rsidP="00C76BD5">
      <w:pPr>
        <w:pStyle w:val="Heading2"/>
      </w:pPr>
      <w:bookmarkStart w:id="568" w:name="_Toc76028550"/>
      <w:r w:rsidRPr="004B75FF">
        <w:t>Abbreviations and Acronyms</w:t>
      </w:r>
      <w:bookmarkEnd w:id="568"/>
    </w:p>
    <w:p w14:paraId="00076DE8" w14:textId="77777777" w:rsidR="00C76BD5" w:rsidRPr="00274DA6" w:rsidRDefault="00C76BD5" w:rsidP="00C76BD5">
      <w:pPr>
        <w:pStyle w:val="OIFStyleBodyTextBookAntiqua"/>
        <w:rPr>
          <w:rFonts w:ascii="Times New Roman" w:eastAsia="+mn-ea" w:hAnsi="Times New Roman"/>
          <w:szCs w:val="24"/>
          <w:lang w:val="en-GB" w:bidi="ar-SA"/>
        </w:rPr>
      </w:pPr>
      <w:r w:rsidRPr="00274DA6">
        <w:rPr>
          <w:rFonts w:ascii="Times New Roman" w:eastAsia="+mn-ea" w:hAnsi="Times New Roman"/>
          <w:szCs w:val="24"/>
          <w:lang w:val="en-GB" w:bidi="ar-SA"/>
        </w:rPr>
        <w:t xml:space="preserve">This document uses the following abbreviations and acronyms. </w:t>
      </w:r>
    </w:p>
    <w:p w14:paraId="38101DA5" w14:textId="77777777" w:rsidR="00C76BD5" w:rsidRPr="00274DA6" w:rsidRDefault="00C76BD5" w:rsidP="00C76BD5">
      <w:pPr>
        <w:pStyle w:val="Default"/>
        <w:ind w:left="454"/>
        <w:rPr>
          <w:rFonts w:ascii="Times New Roman" w:hAnsi="Times New Roman" w:cs="Times New Roman"/>
        </w:rPr>
      </w:pPr>
      <w:r w:rsidRPr="00274DA6">
        <w:rPr>
          <w:rFonts w:ascii="Times New Roman" w:hAnsi="Times New Roman" w:cs="Times New Roman"/>
        </w:rPr>
        <w:t xml:space="preserve">AM </w:t>
      </w:r>
      <w:r w:rsidRPr="00274DA6">
        <w:rPr>
          <w:rFonts w:ascii="Times New Roman" w:hAnsi="Times New Roman" w:cs="Times New Roman"/>
        </w:rPr>
        <w:tab/>
      </w:r>
      <w:r w:rsidRPr="00274DA6">
        <w:rPr>
          <w:rFonts w:ascii="Times New Roman" w:hAnsi="Times New Roman" w:cs="Times New Roman"/>
        </w:rPr>
        <w:tab/>
        <w:t xml:space="preserve">Alignment Marker </w:t>
      </w:r>
    </w:p>
    <w:p w14:paraId="5D4E1DE7" w14:textId="77777777" w:rsidR="00C76BD5" w:rsidRPr="00274DA6" w:rsidRDefault="00C76BD5" w:rsidP="00C76BD5">
      <w:pPr>
        <w:pStyle w:val="Default"/>
        <w:ind w:left="454"/>
        <w:rPr>
          <w:rFonts w:ascii="Times New Roman" w:hAnsi="Times New Roman" w:cs="Times New Roman"/>
        </w:rPr>
      </w:pPr>
      <w:r w:rsidRPr="00274DA6">
        <w:rPr>
          <w:rFonts w:ascii="Times New Roman" w:hAnsi="Times New Roman" w:cs="Times New Roman"/>
        </w:rPr>
        <w:t xml:space="preserve">BMP </w:t>
      </w:r>
      <w:r w:rsidRPr="00274DA6">
        <w:rPr>
          <w:rFonts w:ascii="Times New Roman" w:hAnsi="Times New Roman" w:cs="Times New Roman"/>
        </w:rPr>
        <w:tab/>
      </w:r>
      <w:r w:rsidRPr="00274DA6">
        <w:rPr>
          <w:rFonts w:ascii="Times New Roman" w:hAnsi="Times New Roman" w:cs="Times New Roman"/>
        </w:rPr>
        <w:tab/>
        <w:t xml:space="preserve">Bit-synchronous mapping Procedure </w:t>
      </w:r>
    </w:p>
    <w:p w14:paraId="18DE2207" w14:textId="77777777" w:rsidR="00C76BD5" w:rsidRPr="00274DA6" w:rsidRDefault="00C76BD5" w:rsidP="00C76BD5">
      <w:pPr>
        <w:pStyle w:val="Default"/>
        <w:ind w:left="454"/>
        <w:rPr>
          <w:rFonts w:ascii="Times New Roman" w:hAnsi="Times New Roman" w:cs="Times New Roman"/>
        </w:rPr>
      </w:pPr>
      <w:r w:rsidRPr="00274DA6">
        <w:rPr>
          <w:rFonts w:ascii="Times New Roman" w:hAnsi="Times New Roman" w:cs="Times New Roman"/>
        </w:rPr>
        <w:t xml:space="preserve">CRC </w:t>
      </w:r>
      <w:r w:rsidRPr="00274DA6">
        <w:rPr>
          <w:rFonts w:ascii="Times New Roman" w:hAnsi="Times New Roman" w:cs="Times New Roman"/>
        </w:rPr>
        <w:tab/>
      </w:r>
      <w:r w:rsidRPr="00274DA6">
        <w:rPr>
          <w:rFonts w:ascii="Times New Roman" w:hAnsi="Times New Roman" w:cs="Times New Roman"/>
        </w:rPr>
        <w:tab/>
        <w:t>Cyclic Redundancy Check</w:t>
      </w:r>
    </w:p>
    <w:p w14:paraId="1CCC2ABB" w14:textId="77777777" w:rsidR="00C76BD5" w:rsidRPr="00274DA6" w:rsidRDefault="00C76BD5" w:rsidP="00C76BD5">
      <w:pPr>
        <w:pStyle w:val="Default"/>
        <w:ind w:left="454"/>
        <w:rPr>
          <w:rFonts w:ascii="Times New Roman" w:hAnsi="Times New Roman" w:cs="Times New Roman"/>
        </w:rPr>
      </w:pPr>
      <w:r w:rsidRPr="00274DA6">
        <w:rPr>
          <w:rFonts w:ascii="Times New Roman" w:hAnsi="Times New Roman" w:cs="Times New Roman"/>
        </w:rPr>
        <w:t>DSP</w:t>
      </w:r>
      <w:r w:rsidRPr="00274DA6">
        <w:rPr>
          <w:rFonts w:ascii="Times New Roman" w:hAnsi="Times New Roman" w:cs="Times New Roman"/>
        </w:rPr>
        <w:tab/>
      </w:r>
      <w:r w:rsidRPr="00274DA6">
        <w:rPr>
          <w:rFonts w:ascii="Times New Roman" w:hAnsi="Times New Roman" w:cs="Times New Roman"/>
        </w:rPr>
        <w:tab/>
        <w:t>Digital Signal Processor</w:t>
      </w:r>
    </w:p>
    <w:p w14:paraId="5F9006A6" w14:textId="77777777" w:rsidR="00C76BD5" w:rsidRPr="00274DA6" w:rsidRDefault="00C76BD5" w:rsidP="00C76BD5">
      <w:pPr>
        <w:pStyle w:val="Default"/>
        <w:ind w:left="454"/>
        <w:rPr>
          <w:rFonts w:ascii="Times New Roman" w:hAnsi="Times New Roman" w:cs="Times New Roman"/>
        </w:rPr>
      </w:pPr>
      <w:r w:rsidRPr="00274DA6">
        <w:rPr>
          <w:rFonts w:ascii="Times New Roman" w:hAnsi="Times New Roman" w:cs="Times New Roman"/>
        </w:rPr>
        <w:t>DP</w:t>
      </w:r>
      <w:r w:rsidRPr="00274DA6">
        <w:rPr>
          <w:rFonts w:ascii="Times New Roman" w:hAnsi="Times New Roman" w:cs="Times New Roman"/>
        </w:rPr>
        <w:tab/>
      </w:r>
      <w:r w:rsidRPr="00274DA6">
        <w:rPr>
          <w:rFonts w:ascii="Times New Roman" w:hAnsi="Times New Roman" w:cs="Times New Roman"/>
        </w:rPr>
        <w:tab/>
        <w:t>Dual Polarization</w:t>
      </w:r>
    </w:p>
    <w:p w14:paraId="335BE96B" w14:textId="1AA31A7D" w:rsidR="00C76BD5" w:rsidRPr="00274DA6" w:rsidRDefault="00C76BD5" w:rsidP="00C76BD5">
      <w:pPr>
        <w:pStyle w:val="Default"/>
        <w:ind w:left="454"/>
        <w:rPr>
          <w:rFonts w:ascii="Times New Roman" w:hAnsi="Times New Roman" w:cs="Times New Roman"/>
        </w:rPr>
      </w:pPr>
      <w:r w:rsidRPr="00274DA6">
        <w:rPr>
          <w:rFonts w:ascii="Times New Roman" w:hAnsi="Times New Roman" w:cs="Times New Roman"/>
        </w:rPr>
        <w:t>DP-</w:t>
      </w:r>
      <w:proofErr w:type="spellStart"/>
      <w:r w:rsidR="00EE6D99">
        <w:rPr>
          <w:rFonts w:ascii="Times New Roman" w:hAnsi="Times New Roman" w:cs="Times New Roman"/>
        </w:rPr>
        <w:t>m</w:t>
      </w:r>
      <w:r w:rsidRPr="00274DA6">
        <w:rPr>
          <w:rFonts w:ascii="Times New Roman" w:hAnsi="Times New Roman" w:cs="Times New Roman"/>
        </w:rPr>
        <w:t>QAM</w:t>
      </w:r>
      <w:proofErr w:type="spellEnd"/>
      <w:r w:rsidRPr="00274DA6">
        <w:rPr>
          <w:rFonts w:ascii="Times New Roman" w:hAnsi="Times New Roman" w:cs="Times New Roman"/>
        </w:rPr>
        <w:tab/>
        <w:t>Coherent interface using DP-</w:t>
      </w:r>
      <w:proofErr w:type="spellStart"/>
      <w:r w:rsidR="00EE6D99">
        <w:rPr>
          <w:rFonts w:ascii="Times New Roman" w:hAnsi="Times New Roman" w:cs="Times New Roman"/>
        </w:rPr>
        <w:t>m</w:t>
      </w:r>
      <w:r w:rsidRPr="00274DA6">
        <w:rPr>
          <w:rFonts w:ascii="Times New Roman" w:hAnsi="Times New Roman" w:cs="Times New Roman"/>
        </w:rPr>
        <w:t>QAM</w:t>
      </w:r>
      <w:proofErr w:type="spellEnd"/>
    </w:p>
    <w:p w14:paraId="681682EA" w14:textId="77777777" w:rsidR="00C76BD5" w:rsidRPr="00274DA6" w:rsidRDefault="00C76BD5" w:rsidP="00C76BD5">
      <w:pPr>
        <w:pStyle w:val="Default"/>
        <w:ind w:left="454"/>
        <w:rPr>
          <w:rFonts w:ascii="Times New Roman" w:hAnsi="Times New Roman" w:cs="Times New Roman"/>
        </w:rPr>
      </w:pPr>
      <w:r w:rsidRPr="00274DA6">
        <w:rPr>
          <w:rFonts w:ascii="Times New Roman" w:hAnsi="Times New Roman" w:cs="Times New Roman"/>
        </w:rPr>
        <w:t>DWDM</w:t>
      </w:r>
      <w:r w:rsidRPr="00274DA6">
        <w:rPr>
          <w:rFonts w:ascii="Times New Roman" w:hAnsi="Times New Roman" w:cs="Times New Roman"/>
        </w:rPr>
        <w:tab/>
      </w:r>
      <w:r w:rsidRPr="00274DA6">
        <w:rPr>
          <w:rFonts w:ascii="Times New Roman" w:hAnsi="Times New Roman" w:cs="Times New Roman"/>
        </w:rPr>
        <w:tab/>
        <w:t xml:space="preserve">Dense Wave Division Multiplexing </w:t>
      </w:r>
    </w:p>
    <w:p w14:paraId="42A92B11" w14:textId="77777777" w:rsidR="00C76BD5" w:rsidRPr="00274DA6" w:rsidRDefault="00C76BD5" w:rsidP="00C76BD5">
      <w:pPr>
        <w:pStyle w:val="Default"/>
        <w:ind w:left="454"/>
        <w:rPr>
          <w:rFonts w:ascii="Times New Roman" w:hAnsi="Times New Roman" w:cs="Times New Roman"/>
        </w:rPr>
      </w:pPr>
      <w:r w:rsidRPr="00274DA6">
        <w:rPr>
          <w:rFonts w:ascii="Times New Roman" w:hAnsi="Times New Roman" w:cs="Times New Roman"/>
        </w:rPr>
        <w:t xml:space="preserve">FEC </w:t>
      </w:r>
      <w:r w:rsidRPr="00274DA6">
        <w:rPr>
          <w:rFonts w:ascii="Times New Roman" w:hAnsi="Times New Roman" w:cs="Times New Roman"/>
        </w:rPr>
        <w:tab/>
      </w:r>
      <w:r w:rsidRPr="00274DA6">
        <w:rPr>
          <w:rFonts w:ascii="Times New Roman" w:hAnsi="Times New Roman" w:cs="Times New Roman"/>
        </w:rPr>
        <w:tab/>
        <w:t xml:space="preserve">Forward Error Correction </w:t>
      </w:r>
    </w:p>
    <w:p w14:paraId="6EE5FFC4" w14:textId="77777777" w:rsidR="00C76BD5" w:rsidRPr="00274DA6" w:rsidRDefault="00C76BD5" w:rsidP="00C76BD5">
      <w:pPr>
        <w:pStyle w:val="Default"/>
        <w:ind w:left="454"/>
        <w:rPr>
          <w:rFonts w:ascii="Times New Roman" w:hAnsi="Times New Roman" w:cs="Times New Roman"/>
        </w:rPr>
      </w:pPr>
      <w:proofErr w:type="spellStart"/>
      <w:r w:rsidRPr="00274DA6">
        <w:rPr>
          <w:rFonts w:ascii="Times New Roman" w:hAnsi="Times New Roman" w:cs="Times New Roman"/>
        </w:rPr>
        <w:t>FlexO</w:t>
      </w:r>
      <w:proofErr w:type="spellEnd"/>
      <w:r w:rsidRPr="00274DA6">
        <w:rPr>
          <w:rFonts w:ascii="Times New Roman" w:hAnsi="Times New Roman" w:cs="Times New Roman"/>
        </w:rPr>
        <w:t xml:space="preserve"> </w:t>
      </w:r>
      <w:r w:rsidRPr="00274DA6">
        <w:rPr>
          <w:rFonts w:ascii="Times New Roman" w:hAnsi="Times New Roman" w:cs="Times New Roman"/>
        </w:rPr>
        <w:tab/>
      </w:r>
      <w:r w:rsidRPr="00274DA6">
        <w:rPr>
          <w:rFonts w:ascii="Times New Roman" w:hAnsi="Times New Roman" w:cs="Times New Roman"/>
        </w:rPr>
        <w:tab/>
        <w:t xml:space="preserve">Flexible Optical Transport Network </w:t>
      </w:r>
    </w:p>
    <w:p w14:paraId="0892052E" w14:textId="77777777" w:rsidR="00C76BD5" w:rsidRPr="00274DA6" w:rsidRDefault="00C76BD5" w:rsidP="00C76BD5">
      <w:pPr>
        <w:pStyle w:val="Default"/>
        <w:ind w:left="454"/>
        <w:rPr>
          <w:rFonts w:ascii="Times New Roman" w:hAnsi="Times New Roman" w:cs="Times New Roman"/>
        </w:rPr>
      </w:pPr>
      <w:r w:rsidRPr="00274DA6">
        <w:rPr>
          <w:rFonts w:ascii="Times New Roman" w:hAnsi="Times New Roman" w:cs="Times New Roman"/>
        </w:rPr>
        <w:lastRenderedPageBreak/>
        <w:t xml:space="preserve">FOIC </w:t>
      </w:r>
      <w:r w:rsidRPr="00274DA6">
        <w:rPr>
          <w:rFonts w:ascii="Times New Roman" w:hAnsi="Times New Roman" w:cs="Times New Roman"/>
        </w:rPr>
        <w:tab/>
      </w:r>
      <w:r w:rsidRPr="00274DA6">
        <w:rPr>
          <w:rFonts w:ascii="Times New Roman" w:hAnsi="Times New Roman" w:cs="Times New Roman"/>
        </w:rPr>
        <w:tab/>
      </w:r>
      <w:proofErr w:type="spellStart"/>
      <w:r w:rsidRPr="00274DA6">
        <w:rPr>
          <w:rFonts w:ascii="Times New Roman" w:hAnsi="Times New Roman" w:cs="Times New Roman"/>
        </w:rPr>
        <w:t>FlexO</w:t>
      </w:r>
      <w:proofErr w:type="spellEnd"/>
      <w:r w:rsidRPr="00274DA6">
        <w:rPr>
          <w:rFonts w:ascii="Times New Roman" w:hAnsi="Times New Roman" w:cs="Times New Roman"/>
        </w:rPr>
        <w:t xml:space="preserve"> Interface</w:t>
      </w:r>
    </w:p>
    <w:p w14:paraId="64DD7CAB" w14:textId="77777777" w:rsidR="00C76BD5" w:rsidRPr="00274DA6" w:rsidRDefault="00C76BD5" w:rsidP="00C76BD5">
      <w:pPr>
        <w:pStyle w:val="Default"/>
        <w:ind w:left="454"/>
        <w:rPr>
          <w:rFonts w:ascii="Times New Roman" w:hAnsi="Times New Roman" w:cs="Times New Roman"/>
        </w:rPr>
      </w:pPr>
      <w:r w:rsidRPr="00274DA6">
        <w:rPr>
          <w:rFonts w:ascii="Times New Roman" w:hAnsi="Times New Roman" w:cs="Times New Roman"/>
        </w:rPr>
        <w:t>GE</w:t>
      </w:r>
      <w:r w:rsidRPr="00274DA6">
        <w:rPr>
          <w:rFonts w:ascii="Times New Roman" w:hAnsi="Times New Roman" w:cs="Times New Roman"/>
        </w:rPr>
        <w:tab/>
      </w:r>
      <w:r w:rsidRPr="00274DA6">
        <w:rPr>
          <w:rFonts w:ascii="Times New Roman" w:hAnsi="Times New Roman" w:cs="Times New Roman"/>
        </w:rPr>
        <w:tab/>
        <w:t xml:space="preserve">Gigabit Ethernet </w:t>
      </w:r>
    </w:p>
    <w:p w14:paraId="2004867D" w14:textId="77777777" w:rsidR="00C76BD5" w:rsidRPr="00274DA6" w:rsidRDefault="00C76BD5" w:rsidP="00C76BD5">
      <w:pPr>
        <w:pStyle w:val="Default"/>
        <w:ind w:left="454"/>
        <w:rPr>
          <w:rFonts w:ascii="Times New Roman" w:hAnsi="Times New Roman" w:cs="Times New Roman"/>
        </w:rPr>
      </w:pPr>
      <w:r w:rsidRPr="00274DA6">
        <w:rPr>
          <w:rFonts w:ascii="Times New Roman" w:hAnsi="Times New Roman" w:cs="Times New Roman"/>
        </w:rPr>
        <w:t xml:space="preserve">LSB </w:t>
      </w:r>
      <w:r w:rsidRPr="00274DA6">
        <w:rPr>
          <w:rFonts w:ascii="Times New Roman" w:hAnsi="Times New Roman" w:cs="Times New Roman"/>
        </w:rPr>
        <w:tab/>
      </w:r>
      <w:r w:rsidRPr="00274DA6">
        <w:rPr>
          <w:rFonts w:ascii="Times New Roman" w:hAnsi="Times New Roman" w:cs="Times New Roman"/>
        </w:rPr>
        <w:tab/>
        <w:t>Least Significant Bit</w:t>
      </w:r>
    </w:p>
    <w:p w14:paraId="68A81F22" w14:textId="77777777" w:rsidR="00C76BD5" w:rsidRPr="00274DA6" w:rsidRDefault="00C76BD5" w:rsidP="00C76BD5">
      <w:pPr>
        <w:pStyle w:val="Default"/>
        <w:ind w:left="454"/>
        <w:rPr>
          <w:rFonts w:ascii="Times New Roman" w:hAnsi="Times New Roman" w:cs="Times New Roman"/>
        </w:rPr>
      </w:pPr>
      <w:r w:rsidRPr="00274DA6">
        <w:rPr>
          <w:rFonts w:ascii="Times New Roman" w:hAnsi="Times New Roman" w:cs="Times New Roman"/>
        </w:rPr>
        <w:t>MSA</w:t>
      </w:r>
      <w:r w:rsidRPr="00274DA6">
        <w:rPr>
          <w:rFonts w:ascii="Times New Roman" w:hAnsi="Times New Roman" w:cs="Times New Roman"/>
        </w:rPr>
        <w:tab/>
      </w:r>
      <w:r w:rsidRPr="00274DA6">
        <w:rPr>
          <w:rFonts w:ascii="Times New Roman" w:hAnsi="Times New Roman" w:cs="Times New Roman"/>
        </w:rPr>
        <w:tab/>
        <w:t>Multi-Source Agreement</w:t>
      </w:r>
    </w:p>
    <w:p w14:paraId="14BF3E43" w14:textId="77777777" w:rsidR="00C76BD5" w:rsidRPr="00274DA6" w:rsidRDefault="00C76BD5" w:rsidP="00C76BD5">
      <w:pPr>
        <w:pStyle w:val="Default"/>
        <w:ind w:left="454"/>
        <w:rPr>
          <w:rFonts w:ascii="Times New Roman" w:hAnsi="Times New Roman" w:cs="Times New Roman"/>
        </w:rPr>
      </w:pPr>
      <w:r w:rsidRPr="00274DA6">
        <w:rPr>
          <w:rFonts w:ascii="Times New Roman" w:hAnsi="Times New Roman" w:cs="Times New Roman"/>
        </w:rPr>
        <w:t xml:space="preserve">MSB </w:t>
      </w:r>
      <w:r w:rsidRPr="00274DA6">
        <w:rPr>
          <w:rFonts w:ascii="Times New Roman" w:hAnsi="Times New Roman" w:cs="Times New Roman"/>
        </w:rPr>
        <w:tab/>
      </w:r>
      <w:r w:rsidRPr="00274DA6">
        <w:rPr>
          <w:rFonts w:ascii="Times New Roman" w:hAnsi="Times New Roman" w:cs="Times New Roman"/>
        </w:rPr>
        <w:tab/>
        <w:t xml:space="preserve">Most Significant Bit </w:t>
      </w:r>
    </w:p>
    <w:p w14:paraId="07C43AD4" w14:textId="77777777" w:rsidR="00C76BD5" w:rsidRPr="00274DA6" w:rsidRDefault="00C76BD5" w:rsidP="00C76BD5">
      <w:pPr>
        <w:overflowPunct/>
        <w:ind w:firstLine="454"/>
        <w:textAlignment w:val="auto"/>
        <w:rPr>
          <w:color w:val="000000"/>
          <w:szCs w:val="24"/>
        </w:rPr>
      </w:pPr>
      <w:r w:rsidRPr="00274DA6">
        <w:rPr>
          <w:color w:val="000000"/>
          <w:szCs w:val="24"/>
        </w:rPr>
        <w:t xml:space="preserve">ODTUG </w:t>
      </w:r>
      <w:r w:rsidRPr="00274DA6">
        <w:rPr>
          <w:color w:val="000000"/>
          <w:szCs w:val="24"/>
        </w:rPr>
        <w:tab/>
      </w:r>
      <w:r w:rsidRPr="00274DA6">
        <w:rPr>
          <w:color w:val="000000"/>
          <w:szCs w:val="24"/>
        </w:rPr>
        <w:tab/>
        <w:t xml:space="preserve">Optical Data Tributary Unit Group </w:t>
      </w:r>
    </w:p>
    <w:p w14:paraId="0E118A1F" w14:textId="77777777" w:rsidR="00C76BD5" w:rsidRPr="00274DA6" w:rsidRDefault="00C76BD5" w:rsidP="00C76BD5">
      <w:pPr>
        <w:overflowPunct/>
        <w:ind w:firstLine="454"/>
        <w:textAlignment w:val="auto"/>
        <w:rPr>
          <w:color w:val="000000"/>
          <w:szCs w:val="24"/>
        </w:rPr>
      </w:pPr>
      <w:proofErr w:type="spellStart"/>
      <w:r w:rsidRPr="00274DA6">
        <w:rPr>
          <w:color w:val="000000"/>
          <w:szCs w:val="24"/>
        </w:rPr>
        <w:t>ODTUGk</w:t>
      </w:r>
      <w:proofErr w:type="spellEnd"/>
      <w:r w:rsidRPr="00274DA6">
        <w:rPr>
          <w:color w:val="000000"/>
          <w:szCs w:val="24"/>
        </w:rPr>
        <w:t xml:space="preserve">/Cn </w:t>
      </w:r>
      <w:r w:rsidRPr="00274DA6">
        <w:rPr>
          <w:color w:val="000000"/>
          <w:szCs w:val="24"/>
        </w:rPr>
        <w:tab/>
        <w:t xml:space="preserve">Optical Data Tributary Unit Group-k/Cn </w:t>
      </w:r>
    </w:p>
    <w:p w14:paraId="51EC7617" w14:textId="77777777" w:rsidR="00C76BD5" w:rsidRPr="00274DA6" w:rsidRDefault="00C76BD5" w:rsidP="00C76BD5">
      <w:pPr>
        <w:overflowPunct/>
        <w:ind w:firstLine="454"/>
        <w:textAlignment w:val="auto"/>
        <w:rPr>
          <w:color w:val="000000"/>
          <w:szCs w:val="24"/>
        </w:rPr>
      </w:pPr>
      <w:proofErr w:type="spellStart"/>
      <w:r w:rsidRPr="00274DA6">
        <w:rPr>
          <w:color w:val="000000"/>
          <w:szCs w:val="24"/>
        </w:rPr>
        <w:t>ODTUjk</w:t>
      </w:r>
      <w:proofErr w:type="spellEnd"/>
      <w:r w:rsidRPr="00274DA6">
        <w:rPr>
          <w:color w:val="000000"/>
          <w:szCs w:val="24"/>
        </w:rPr>
        <w:t xml:space="preserve"> </w:t>
      </w:r>
      <w:r w:rsidRPr="00274DA6">
        <w:rPr>
          <w:color w:val="000000"/>
          <w:szCs w:val="24"/>
        </w:rPr>
        <w:tab/>
      </w:r>
      <w:r w:rsidRPr="00274DA6">
        <w:rPr>
          <w:color w:val="000000"/>
          <w:szCs w:val="24"/>
        </w:rPr>
        <w:tab/>
        <w:t xml:space="preserve">Optical Data Tributary Unit j into k </w:t>
      </w:r>
    </w:p>
    <w:p w14:paraId="777B3E59" w14:textId="77777777" w:rsidR="00C76BD5" w:rsidRPr="00274DA6" w:rsidRDefault="00C76BD5" w:rsidP="00C76BD5">
      <w:pPr>
        <w:overflowPunct/>
        <w:ind w:firstLine="454"/>
        <w:textAlignment w:val="auto"/>
        <w:rPr>
          <w:color w:val="000000"/>
          <w:szCs w:val="24"/>
        </w:rPr>
      </w:pPr>
      <w:proofErr w:type="spellStart"/>
      <w:r w:rsidRPr="00274DA6">
        <w:rPr>
          <w:color w:val="000000"/>
          <w:szCs w:val="24"/>
        </w:rPr>
        <w:t>ODTUk</w:t>
      </w:r>
      <w:proofErr w:type="spellEnd"/>
      <w:r w:rsidRPr="00274DA6">
        <w:rPr>
          <w:color w:val="000000"/>
          <w:szCs w:val="24"/>
        </w:rPr>
        <w:t>/</w:t>
      </w:r>
      <w:proofErr w:type="spellStart"/>
      <w:r w:rsidRPr="00274DA6">
        <w:rPr>
          <w:color w:val="000000"/>
          <w:szCs w:val="24"/>
        </w:rPr>
        <w:t>Cn.ts</w:t>
      </w:r>
      <w:proofErr w:type="spellEnd"/>
      <w:r w:rsidRPr="00274DA6">
        <w:rPr>
          <w:color w:val="000000"/>
          <w:szCs w:val="24"/>
        </w:rPr>
        <w:t xml:space="preserve"> </w:t>
      </w:r>
      <w:r w:rsidRPr="00274DA6">
        <w:rPr>
          <w:color w:val="000000"/>
          <w:szCs w:val="24"/>
        </w:rPr>
        <w:tab/>
        <w:t xml:space="preserve">Optical Data Tributary Unit k/Cn with </w:t>
      </w:r>
      <w:proofErr w:type="spellStart"/>
      <w:r w:rsidRPr="00274DA6">
        <w:rPr>
          <w:color w:val="000000"/>
          <w:szCs w:val="24"/>
        </w:rPr>
        <w:t>ts</w:t>
      </w:r>
      <w:proofErr w:type="spellEnd"/>
      <w:r w:rsidRPr="00274DA6">
        <w:rPr>
          <w:color w:val="000000"/>
          <w:szCs w:val="24"/>
        </w:rPr>
        <w:t xml:space="preserve"> tributary slots </w:t>
      </w:r>
    </w:p>
    <w:p w14:paraId="4E13CF0C" w14:textId="77777777" w:rsidR="00C76BD5" w:rsidRPr="00274DA6" w:rsidRDefault="00C76BD5" w:rsidP="00C76BD5">
      <w:pPr>
        <w:overflowPunct/>
        <w:ind w:firstLine="454"/>
        <w:textAlignment w:val="auto"/>
        <w:rPr>
          <w:color w:val="000000"/>
          <w:szCs w:val="24"/>
        </w:rPr>
      </w:pPr>
      <w:r w:rsidRPr="00274DA6">
        <w:rPr>
          <w:color w:val="000000"/>
          <w:szCs w:val="24"/>
        </w:rPr>
        <w:t xml:space="preserve">ODU </w:t>
      </w:r>
      <w:r w:rsidRPr="00274DA6">
        <w:rPr>
          <w:color w:val="000000"/>
          <w:szCs w:val="24"/>
        </w:rPr>
        <w:tab/>
      </w:r>
      <w:r w:rsidRPr="00274DA6">
        <w:rPr>
          <w:color w:val="000000"/>
          <w:szCs w:val="24"/>
        </w:rPr>
        <w:tab/>
        <w:t xml:space="preserve">Optical Data Unit </w:t>
      </w:r>
    </w:p>
    <w:p w14:paraId="68FADCCB" w14:textId="77777777" w:rsidR="00C76BD5" w:rsidRPr="00274DA6" w:rsidRDefault="00C76BD5" w:rsidP="00C76BD5">
      <w:pPr>
        <w:overflowPunct/>
        <w:ind w:firstLine="454"/>
        <w:textAlignment w:val="auto"/>
        <w:rPr>
          <w:color w:val="000000"/>
          <w:szCs w:val="24"/>
        </w:rPr>
      </w:pPr>
      <w:proofErr w:type="spellStart"/>
      <w:r w:rsidRPr="00274DA6">
        <w:rPr>
          <w:color w:val="000000"/>
          <w:szCs w:val="24"/>
        </w:rPr>
        <w:t>ODUk</w:t>
      </w:r>
      <w:proofErr w:type="spellEnd"/>
      <w:r w:rsidRPr="00274DA6">
        <w:rPr>
          <w:color w:val="000000"/>
          <w:szCs w:val="24"/>
        </w:rPr>
        <w:t xml:space="preserve">/Cn </w:t>
      </w:r>
      <w:r w:rsidRPr="00274DA6">
        <w:rPr>
          <w:color w:val="000000"/>
          <w:szCs w:val="24"/>
        </w:rPr>
        <w:tab/>
        <w:t xml:space="preserve">Optical Data Unit-k/Cn </w:t>
      </w:r>
    </w:p>
    <w:p w14:paraId="7AF544FD" w14:textId="77777777" w:rsidR="00C76BD5" w:rsidRPr="00274DA6" w:rsidRDefault="00C76BD5" w:rsidP="00C76BD5">
      <w:pPr>
        <w:overflowPunct/>
        <w:ind w:firstLine="454"/>
        <w:textAlignment w:val="auto"/>
        <w:rPr>
          <w:color w:val="000000"/>
          <w:szCs w:val="24"/>
        </w:rPr>
      </w:pPr>
      <w:proofErr w:type="spellStart"/>
      <w:r w:rsidRPr="00274DA6">
        <w:rPr>
          <w:color w:val="000000"/>
          <w:szCs w:val="24"/>
        </w:rPr>
        <w:t>ODUk</w:t>
      </w:r>
      <w:proofErr w:type="spellEnd"/>
      <w:r w:rsidRPr="00274DA6">
        <w:rPr>
          <w:color w:val="000000"/>
          <w:szCs w:val="24"/>
        </w:rPr>
        <w:t>/</w:t>
      </w:r>
      <w:proofErr w:type="spellStart"/>
      <w:r w:rsidRPr="00274DA6">
        <w:rPr>
          <w:color w:val="000000"/>
          <w:szCs w:val="24"/>
        </w:rPr>
        <w:t>Cn.ts</w:t>
      </w:r>
      <w:proofErr w:type="spellEnd"/>
      <w:r w:rsidRPr="00274DA6">
        <w:rPr>
          <w:color w:val="000000"/>
          <w:szCs w:val="24"/>
        </w:rPr>
        <w:t xml:space="preserve"> </w:t>
      </w:r>
      <w:r w:rsidRPr="00274DA6">
        <w:rPr>
          <w:color w:val="000000"/>
          <w:szCs w:val="24"/>
        </w:rPr>
        <w:tab/>
        <w:t xml:space="preserve">Optical Data Unit k/Cn fitting in </w:t>
      </w:r>
      <w:proofErr w:type="spellStart"/>
      <w:r w:rsidRPr="00274DA6">
        <w:rPr>
          <w:color w:val="000000"/>
          <w:szCs w:val="24"/>
        </w:rPr>
        <w:t>ts</w:t>
      </w:r>
      <w:proofErr w:type="spellEnd"/>
      <w:r w:rsidRPr="00274DA6">
        <w:rPr>
          <w:color w:val="000000"/>
          <w:szCs w:val="24"/>
        </w:rPr>
        <w:t xml:space="preserve"> tributary slots </w:t>
      </w:r>
    </w:p>
    <w:p w14:paraId="2E6497AC" w14:textId="77777777" w:rsidR="00C76BD5" w:rsidRPr="00274DA6" w:rsidRDefault="00C76BD5" w:rsidP="00C76BD5">
      <w:pPr>
        <w:overflowPunct/>
        <w:ind w:firstLine="454"/>
        <w:textAlignment w:val="auto"/>
        <w:rPr>
          <w:color w:val="000000"/>
          <w:szCs w:val="24"/>
        </w:rPr>
      </w:pPr>
      <w:proofErr w:type="spellStart"/>
      <w:r w:rsidRPr="00274DA6">
        <w:rPr>
          <w:color w:val="000000"/>
          <w:szCs w:val="24"/>
        </w:rPr>
        <w:t>ODUk</w:t>
      </w:r>
      <w:proofErr w:type="spellEnd"/>
      <w:r w:rsidRPr="00274DA6">
        <w:rPr>
          <w:color w:val="000000"/>
          <w:szCs w:val="24"/>
        </w:rPr>
        <w:t>/</w:t>
      </w:r>
      <w:proofErr w:type="spellStart"/>
      <w:r w:rsidRPr="00274DA6">
        <w:rPr>
          <w:color w:val="000000"/>
          <w:szCs w:val="24"/>
        </w:rPr>
        <w:t>CnP</w:t>
      </w:r>
      <w:proofErr w:type="spellEnd"/>
      <w:r w:rsidRPr="00274DA6">
        <w:rPr>
          <w:color w:val="000000"/>
          <w:szCs w:val="24"/>
        </w:rPr>
        <w:t xml:space="preserve"> </w:t>
      </w:r>
      <w:r w:rsidRPr="00274DA6">
        <w:rPr>
          <w:color w:val="000000"/>
          <w:szCs w:val="24"/>
        </w:rPr>
        <w:tab/>
        <w:t xml:space="preserve">Optical Data Unit-k/Cn Path monitoring level </w:t>
      </w:r>
    </w:p>
    <w:p w14:paraId="287FC81C" w14:textId="77777777" w:rsidR="00BD6C23" w:rsidRDefault="00C76BD5" w:rsidP="00C76BD5">
      <w:pPr>
        <w:pStyle w:val="Default"/>
        <w:ind w:left="454"/>
        <w:rPr>
          <w:rFonts w:ascii="Times New Roman" w:hAnsi="Times New Roman" w:cs="Times New Roman"/>
        </w:rPr>
      </w:pPr>
      <w:proofErr w:type="spellStart"/>
      <w:r w:rsidRPr="00274DA6">
        <w:rPr>
          <w:rFonts w:ascii="Times New Roman" w:hAnsi="Times New Roman" w:cs="Times New Roman"/>
        </w:rPr>
        <w:t>ODUk</w:t>
      </w:r>
      <w:proofErr w:type="spellEnd"/>
      <w:r w:rsidRPr="00274DA6">
        <w:rPr>
          <w:rFonts w:ascii="Times New Roman" w:hAnsi="Times New Roman" w:cs="Times New Roman"/>
        </w:rPr>
        <w:t>/</w:t>
      </w:r>
      <w:proofErr w:type="spellStart"/>
      <w:r w:rsidRPr="00274DA6">
        <w:rPr>
          <w:rFonts w:ascii="Times New Roman" w:hAnsi="Times New Roman" w:cs="Times New Roman"/>
        </w:rPr>
        <w:t>CnT</w:t>
      </w:r>
      <w:proofErr w:type="spellEnd"/>
      <w:r w:rsidRPr="00274DA6">
        <w:rPr>
          <w:rFonts w:ascii="Times New Roman" w:hAnsi="Times New Roman" w:cs="Times New Roman"/>
        </w:rPr>
        <w:t xml:space="preserve"> </w:t>
      </w:r>
      <w:r w:rsidRPr="00274DA6">
        <w:rPr>
          <w:rFonts w:ascii="Times New Roman" w:hAnsi="Times New Roman" w:cs="Times New Roman"/>
        </w:rPr>
        <w:tab/>
        <w:t>Optical Data Unit-k/Cn Tandem connection monitoring level</w:t>
      </w:r>
    </w:p>
    <w:p w14:paraId="641B5B67" w14:textId="541667ED" w:rsidR="00C76BD5" w:rsidRPr="00274DA6" w:rsidRDefault="00BD6C23" w:rsidP="00C76BD5">
      <w:pPr>
        <w:pStyle w:val="Default"/>
        <w:ind w:left="454"/>
        <w:rPr>
          <w:rFonts w:ascii="Times New Roman" w:hAnsi="Times New Roman" w:cs="Times New Roman"/>
        </w:rPr>
      </w:pPr>
      <w:proofErr w:type="spellStart"/>
      <w:r>
        <w:rPr>
          <w:rFonts w:ascii="Times New Roman" w:hAnsi="Times New Roman" w:cs="Times New Roman"/>
        </w:rPr>
        <w:t>oFEC</w:t>
      </w:r>
      <w:proofErr w:type="spellEnd"/>
      <w:r w:rsidR="00C76BD5" w:rsidRPr="00274DA6">
        <w:rPr>
          <w:rFonts w:ascii="Times New Roman" w:hAnsi="Times New Roman" w:cs="Times New Roman"/>
        </w:rPr>
        <w:t xml:space="preserve"> </w:t>
      </w:r>
    </w:p>
    <w:p w14:paraId="088E67EC" w14:textId="77777777" w:rsidR="00C76BD5" w:rsidRPr="00274DA6" w:rsidRDefault="00C76BD5" w:rsidP="00C76BD5">
      <w:pPr>
        <w:pStyle w:val="Default"/>
        <w:ind w:left="454"/>
        <w:rPr>
          <w:rFonts w:ascii="Times New Roman" w:hAnsi="Times New Roman" w:cs="Times New Roman"/>
        </w:rPr>
      </w:pPr>
      <w:r w:rsidRPr="00274DA6">
        <w:rPr>
          <w:rFonts w:ascii="Times New Roman" w:hAnsi="Times New Roman" w:cs="Times New Roman"/>
        </w:rPr>
        <w:t xml:space="preserve">OH </w:t>
      </w:r>
      <w:r w:rsidRPr="00274DA6">
        <w:rPr>
          <w:rFonts w:ascii="Times New Roman" w:hAnsi="Times New Roman" w:cs="Times New Roman"/>
        </w:rPr>
        <w:tab/>
      </w:r>
      <w:r w:rsidRPr="00274DA6">
        <w:rPr>
          <w:rFonts w:ascii="Times New Roman" w:hAnsi="Times New Roman" w:cs="Times New Roman"/>
        </w:rPr>
        <w:tab/>
        <w:t xml:space="preserve">Overhead </w:t>
      </w:r>
    </w:p>
    <w:p w14:paraId="5A35729E" w14:textId="77777777" w:rsidR="00C76BD5" w:rsidRPr="00274DA6" w:rsidRDefault="00C76BD5" w:rsidP="00C76BD5">
      <w:pPr>
        <w:pStyle w:val="Default"/>
        <w:ind w:left="454"/>
        <w:rPr>
          <w:rFonts w:ascii="Times New Roman" w:hAnsi="Times New Roman" w:cs="Times New Roman"/>
        </w:rPr>
      </w:pPr>
      <w:proofErr w:type="spellStart"/>
      <w:r w:rsidRPr="00274DA6">
        <w:rPr>
          <w:rFonts w:ascii="Times New Roman" w:hAnsi="Times New Roman" w:cs="Times New Roman"/>
        </w:rPr>
        <w:t>OTLk.n</w:t>
      </w:r>
      <w:proofErr w:type="spellEnd"/>
      <w:r w:rsidRPr="00274DA6">
        <w:rPr>
          <w:rFonts w:ascii="Times New Roman" w:hAnsi="Times New Roman" w:cs="Times New Roman"/>
        </w:rPr>
        <w:t xml:space="preserve"> </w:t>
      </w:r>
      <w:r w:rsidRPr="00274DA6">
        <w:rPr>
          <w:rFonts w:ascii="Times New Roman" w:hAnsi="Times New Roman" w:cs="Times New Roman"/>
        </w:rPr>
        <w:tab/>
      </w:r>
      <w:r w:rsidRPr="00274DA6">
        <w:rPr>
          <w:rFonts w:ascii="Times New Roman" w:hAnsi="Times New Roman" w:cs="Times New Roman"/>
        </w:rPr>
        <w:tab/>
        <w:t xml:space="preserve">Group of n Optical Transport Lanes that carry one </w:t>
      </w:r>
      <w:proofErr w:type="spellStart"/>
      <w:r w:rsidRPr="00274DA6">
        <w:rPr>
          <w:rFonts w:ascii="Times New Roman" w:hAnsi="Times New Roman" w:cs="Times New Roman"/>
        </w:rPr>
        <w:t>OTUk</w:t>
      </w:r>
      <w:proofErr w:type="spellEnd"/>
      <w:r w:rsidRPr="00274DA6">
        <w:rPr>
          <w:rFonts w:ascii="Times New Roman" w:hAnsi="Times New Roman" w:cs="Times New Roman"/>
        </w:rPr>
        <w:t xml:space="preserve"> </w:t>
      </w:r>
    </w:p>
    <w:p w14:paraId="4F7B05D8" w14:textId="77777777" w:rsidR="00C76BD5" w:rsidRPr="00274DA6" w:rsidRDefault="00C76BD5" w:rsidP="00C76BD5">
      <w:pPr>
        <w:pStyle w:val="Default"/>
        <w:ind w:left="454"/>
        <w:rPr>
          <w:rFonts w:ascii="Times New Roman" w:hAnsi="Times New Roman" w:cs="Times New Roman"/>
        </w:rPr>
      </w:pPr>
      <w:proofErr w:type="spellStart"/>
      <w:r w:rsidRPr="00274DA6">
        <w:rPr>
          <w:rFonts w:ascii="Times New Roman" w:hAnsi="Times New Roman" w:cs="Times New Roman"/>
        </w:rPr>
        <w:t>OTLC.n</w:t>
      </w:r>
      <w:proofErr w:type="spellEnd"/>
      <w:r w:rsidRPr="00274DA6">
        <w:rPr>
          <w:rFonts w:ascii="Times New Roman" w:hAnsi="Times New Roman" w:cs="Times New Roman"/>
        </w:rPr>
        <w:t xml:space="preserve"> </w:t>
      </w:r>
      <w:r w:rsidRPr="00274DA6">
        <w:rPr>
          <w:rFonts w:ascii="Times New Roman" w:hAnsi="Times New Roman" w:cs="Times New Roman"/>
        </w:rPr>
        <w:tab/>
      </w:r>
      <w:r w:rsidRPr="00274DA6">
        <w:rPr>
          <w:rFonts w:ascii="Times New Roman" w:hAnsi="Times New Roman" w:cs="Times New Roman"/>
        </w:rPr>
        <w:tab/>
        <w:t xml:space="preserve">Group of n Optical Transport Lanes that carry one OTUC of an </w:t>
      </w:r>
    </w:p>
    <w:p w14:paraId="3D9BFF45" w14:textId="77777777" w:rsidR="00C76BD5" w:rsidRPr="00274DA6" w:rsidRDefault="00C76BD5" w:rsidP="00C76BD5">
      <w:pPr>
        <w:pStyle w:val="Default"/>
        <w:ind w:left="454"/>
        <w:rPr>
          <w:rFonts w:ascii="Times New Roman" w:hAnsi="Times New Roman" w:cs="Times New Roman"/>
        </w:rPr>
      </w:pPr>
      <w:r w:rsidRPr="00274DA6">
        <w:rPr>
          <w:rFonts w:ascii="Times New Roman" w:hAnsi="Times New Roman" w:cs="Times New Roman"/>
        </w:rPr>
        <w:t xml:space="preserve">OTN </w:t>
      </w:r>
      <w:r w:rsidRPr="00274DA6">
        <w:rPr>
          <w:rFonts w:ascii="Times New Roman" w:hAnsi="Times New Roman" w:cs="Times New Roman"/>
        </w:rPr>
        <w:tab/>
      </w:r>
      <w:r w:rsidRPr="00274DA6">
        <w:rPr>
          <w:rFonts w:ascii="Times New Roman" w:hAnsi="Times New Roman" w:cs="Times New Roman"/>
        </w:rPr>
        <w:tab/>
        <w:t xml:space="preserve">Optical Transport Network </w:t>
      </w:r>
    </w:p>
    <w:p w14:paraId="249CBEB4" w14:textId="77777777" w:rsidR="00C76BD5" w:rsidRPr="00274DA6" w:rsidRDefault="00C76BD5" w:rsidP="00C76BD5">
      <w:pPr>
        <w:pStyle w:val="Default"/>
        <w:ind w:left="454"/>
        <w:rPr>
          <w:rFonts w:ascii="Times New Roman" w:hAnsi="Times New Roman" w:cs="Times New Roman"/>
        </w:rPr>
      </w:pPr>
      <w:r w:rsidRPr="00274DA6">
        <w:rPr>
          <w:rFonts w:ascii="Times New Roman" w:hAnsi="Times New Roman" w:cs="Times New Roman"/>
        </w:rPr>
        <w:t xml:space="preserve">OTU </w:t>
      </w:r>
      <w:r w:rsidRPr="00274DA6">
        <w:rPr>
          <w:rFonts w:ascii="Times New Roman" w:hAnsi="Times New Roman" w:cs="Times New Roman"/>
        </w:rPr>
        <w:tab/>
      </w:r>
      <w:r w:rsidRPr="00274DA6">
        <w:rPr>
          <w:rFonts w:ascii="Times New Roman" w:hAnsi="Times New Roman" w:cs="Times New Roman"/>
        </w:rPr>
        <w:tab/>
        <w:t xml:space="preserve">Optical Transport Unit </w:t>
      </w:r>
    </w:p>
    <w:p w14:paraId="2C4CC18E" w14:textId="77777777" w:rsidR="00C76BD5" w:rsidRPr="00274DA6" w:rsidRDefault="00C76BD5" w:rsidP="00C76BD5">
      <w:pPr>
        <w:pStyle w:val="Default"/>
        <w:ind w:left="454"/>
        <w:rPr>
          <w:rFonts w:ascii="Times New Roman" w:hAnsi="Times New Roman" w:cs="Times New Roman"/>
        </w:rPr>
      </w:pPr>
      <w:proofErr w:type="spellStart"/>
      <w:r w:rsidRPr="00274DA6">
        <w:rPr>
          <w:rFonts w:ascii="Times New Roman" w:hAnsi="Times New Roman" w:cs="Times New Roman"/>
        </w:rPr>
        <w:t>OTUk</w:t>
      </w:r>
      <w:proofErr w:type="spellEnd"/>
      <w:r w:rsidRPr="00274DA6">
        <w:rPr>
          <w:rFonts w:ascii="Times New Roman" w:hAnsi="Times New Roman" w:cs="Times New Roman"/>
        </w:rPr>
        <w:t>/Cn</w:t>
      </w:r>
      <w:r w:rsidRPr="00274DA6">
        <w:rPr>
          <w:rFonts w:ascii="Times New Roman" w:hAnsi="Times New Roman" w:cs="Times New Roman"/>
        </w:rPr>
        <w:tab/>
      </w:r>
      <w:r w:rsidRPr="00274DA6">
        <w:rPr>
          <w:rFonts w:ascii="Times New Roman" w:hAnsi="Times New Roman" w:cs="Times New Roman"/>
        </w:rPr>
        <w:tab/>
        <w:t>Optical Transport Unit-k/Cn</w:t>
      </w:r>
    </w:p>
    <w:p w14:paraId="17AA26FA" w14:textId="77777777" w:rsidR="00C76BD5" w:rsidRPr="00274DA6" w:rsidRDefault="00C76BD5" w:rsidP="00C76BD5">
      <w:pPr>
        <w:pStyle w:val="Default"/>
        <w:ind w:left="454"/>
        <w:rPr>
          <w:rFonts w:ascii="Times New Roman" w:hAnsi="Times New Roman" w:cs="Times New Roman"/>
        </w:rPr>
      </w:pPr>
      <w:r w:rsidRPr="00274DA6">
        <w:rPr>
          <w:rFonts w:ascii="Times New Roman" w:hAnsi="Times New Roman" w:cs="Times New Roman"/>
        </w:rPr>
        <w:t>PIC</w:t>
      </w:r>
      <w:r w:rsidRPr="00274DA6">
        <w:rPr>
          <w:rFonts w:ascii="Times New Roman" w:hAnsi="Times New Roman" w:cs="Times New Roman"/>
        </w:rPr>
        <w:tab/>
      </w:r>
      <w:r w:rsidRPr="00274DA6">
        <w:rPr>
          <w:rFonts w:ascii="Times New Roman" w:hAnsi="Times New Roman" w:cs="Times New Roman"/>
        </w:rPr>
        <w:tab/>
        <w:t>Photonic Integrated Circuit</w:t>
      </w:r>
    </w:p>
    <w:p w14:paraId="75A5F5BF" w14:textId="77777777" w:rsidR="00C76BD5" w:rsidRPr="00274DA6" w:rsidRDefault="00C76BD5" w:rsidP="00C76BD5">
      <w:pPr>
        <w:pStyle w:val="Default"/>
        <w:ind w:left="454"/>
        <w:rPr>
          <w:rFonts w:ascii="Times New Roman" w:hAnsi="Times New Roman" w:cs="Times New Roman"/>
        </w:rPr>
      </w:pPr>
      <w:r w:rsidRPr="00274DA6">
        <w:rPr>
          <w:rFonts w:ascii="Times New Roman" w:hAnsi="Times New Roman" w:cs="Times New Roman"/>
        </w:rPr>
        <w:t>QAM</w:t>
      </w:r>
      <w:r w:rsidRPr="00274DA6">
        <w:rPr>
          <w:rFonts w:ascii="Times New Roman" w:hAnsi="Times New Roman" w:cs="Times New Roman"/>
        </w:rPr>
        <w:tab/>
      </w:r>
      <w:r w:rsidRPr="00274DA6">
        <w:rPr>
          <w:rFonts w:ascii="Times New Roman" w:hAnsi="Times New Roman" w:cs="Times New Roman"/>
        </w:rPr>
        <w:tab/>
        <w:t>Quadrature Amplitude Multiplexing</w:t>
      </w:r>
    </w:p>
    <w:p w14:paraId="7AD191AD" w14:textId="77777777" w:rsidR="00C76BD5" w:rsidRPr="00274DA6" w:rsidRDefault="00C76BD5" w:rsidP="00C76BD5">
      <w:pPr>
        <w:pStyle w:val="Default"/>
        <w:ind w:left="454"/>
        <w:rPr>
          <w:rFonts w:ascii="Times New Roman" w:hAnsi="Times New Roman" w:cs="Times New Roman"/>
        </w:rPr>
      </w:pPr>
      <w:r w:rsidRPr="00274DA6">
        <w:rPr>
          <w:rFonts w:ascii="Times New Roman" w:hAnsi="Times New Roman" w:cs="Times New Roman"/>
        </w:rPr>
        <w:t>QPSK</w:t>
      </w:r>
      <w:r w:rsidRPr="00274DA6">
        <w:rPr>
          <w:rFonts w:ascii="Times New Roman" w:hAnsi="Times New Roman" w:cs="Times New Roman"/>
        </w:rPr>
        <w:tab/>
      </w:r>
      <w:r w:rsidRPr="00274DA6">
        <w:rPr>
          <w:rFonts w:ascii="Times New Roman" w:hAnsi="Times New Roman" w:cs="Times New Roman"/>
        </w:rPr>
        <w:tab/>
        <w:t xml:space="preserve">Quadrature Phase Shift Keying </w:t>
      </w:r>
    </w:p>
    <w:p w14:paraId="54CE8C43" w14:textId="77777777" w:rsidR="00C76BD5" w:rsidRPr="00274DA6" w:rsidRDefault="00C76BD5" w:rsidP="00C76BD5">
      <w:pPr>
        <w:pStyle w:val="Default"/>
        <w:ind w:left="454"/>
        <w:rPr>
          <w:rFonts w:ascii="Times New Roman" w:hAnsi="Times New Roman" w:cs="Times New Roman"/>
        </w:rPr>
      </w:pPr>
      <w:r w:rsidRPr="00274DA6">
        <w:rPr>
          <w:rFonts w:ascii="Times New Roman" w:hAnsi="Times New Roman" w:cs="Times New Roman"/>
        </w:rPr>
        <w:t>RES</w:t>
      </w:r>
      <w:r w:rsidRPr="00274DA6">
        <w:rPr>
          <w:rFonts w:ascii="Times New Roman" w:hAnsi="Times New Roman" w:cs="Times New Roman"/>
        </w:rPr>
        <w:tab/>
      </w:r>
      <w:r w:rsidRPr="00274DA6">
        <w:rPr>
          <w:rFonts w:ascii="Times New Roman" w:hAnsi="Times New Roman" w:cs="Times New Roman"/>
        </w:rPr>
        <w:tab/>
        <w:t>Reserved for future international standardization</w:t>
      </w:r>
    </w:p>
    <w:p w14:paraId="12E7CE45" w14:textId="77777777" w:rsidR="00C76BD5" w:rsidRPr="00274DA6" w:rsidRDefault="00C76BD5" w:rsidP="00C76BD5">
      <w:pPr>
        <w:pStyle w:val="Default"/>
        <w:ind w:left="454"/>
        <w:rPr>
          <w:rFonts w:ascii="Times New Roman" w:hAnsi="Times New Roman" w:cs="Times New Roman"/>
        </w:rPr>
      </w:pPr>
      <w:r w:rsidRPr="00274DA6">
        <w:rPr>
          <w:rFonts w:ascii="Times New Roman" w:hAnsi="Times New Roman" w:cs="Times New Roman"/>
        </w:rPr>
        <w:t>ROADM</w:t>
      </w:r>
      <w:r w:rsidRPr="00274DA6">
        <w:rPr>
          <w:rFonts w:ascii="Times New Roman" w:hAnsi="Times New Roman" w:cs="Times New Roman"/>
        </w:rPr>
        <w:tab/>
      </w:r>
      <w:r w:rsidRPr="00274DA6">
        <w:rPr>
          <w:rFonts w:ascii="Times New Roman" w:hAnsi="Times New Roman" w:cs="Times New Roman"/>
        </w:rPr>
        <w:tab/>
        <w:t xml:space="preserve">Reconfigurable Add Drop Multiplexor </w:t>
      </w:r>
    </w:p>
    <w:p w14:paraId="61E0DE11" w14:textId="77777777" w:rsidR="00C76BD5" w:rsidRPr="00274DA6" w:rsidRDefault="00C76BD5" w:rsidP="00C76BD5">
      <w:pPr>
        <w:pStyle w:val="Default"/>
        <w:ind w:left="454"/>
        <w:rPr>
          <w:rFonts w:ascii="Times New Roman" w:hAnsi="Times New Roman" w:cs="Times New Roman"/>
        </w:rPr>
      </w:pPr>
      <w:r w:rsidRPr="00274DA6">
        <w:rPr>
          <w:rFonts w:ascii="Times New Roman" w:hAnsi="Times New Roman" w:cs="Times New Roman"/>
        </w:rPr>
        <w:t xml:space="preserve">RS </w:t>
      </w:r>
      <w:r w:rsidRPr="00274DA6">
        <w:rPr>
          <w:rFonts w:ascii="Times New Roman" w:hAnsi="Times New Roman" w:cs="Times New Roman"/>
        </w:rPr>
        <w:tab/>
      </w:r>
      <w:r w:rsidRPr="00274DA6">
        <w:rPr>
          <w:rFonts w:ascii="Times New Roman" w:hAnsi="Times New Roman" w:cs="Times New Roman"/>
        </w:rPr>
        <w:tab/>
        <w:t>Reed-Solomon</w:t>
      </w:r>
    </w:p>
    <w:p w14:paraId="0AB42A70" w14:textId="77777777" w:rsidR="00C76BD5" w:rsidRPr="00274DA6" w:rsidRDefault="00C76BD5" w:rsidP="00C76BD5">
      <w:pPr>
        <w:pStyle w:val="Default"/>
        <w:ind w:left="454"/>
        <w:rPr>
          <w:rFonts w:ascii="Times New Roman" w:hAnsi="Times New Roman" w:cs="Times New Roman"/>
        </w:rPr>
      </w:pPr>
      <w:r w:rsidRPr="00274DA6">
        <w:rPr>
          <w:rFonts w:ascii="Times New Roman" w:hAnsi="Times New Roman" w:cs="Times New Roman"/>
        </w:rPr>
        <w:t>WDM</w:t>
      </w:r>
      <w:r w:rsidRPr="00274DA6">
        <w:rPr>
          <w:rFonts w:ascii="Times New Roman" w:hAnsi="Times New Roman" w:cs="Times New Roman"/>
        </w:rPr>
        <w:tab/>
      </w:r>
      <w:r w:rsidRPr="00274DA6">
        <w:rPr>
          <w:rFonts w:ascii="Times New Roman" w:hAnsi="Times New Roman" w:cs="Times New Roman"/>
        </w:rPr>
        <w:tab/>
        <w:t>Wave</w:t>
      </w:r>
      <w:r>
        <w:rPr>
          <w:rFonts w:ascii="Times New Roman" w:hAnsi="Times New Roman" w:cs="Times New Roman"/>
        </w:rPr>
        <w:t>length</w:t>
      </w:r>
      <w:r w:rsidRPr="00274DA6">
        <w:rPr>
          <w:rFonts w:ascii="Times New Roman" w:hAnsi="Times New Roman" w:cs="Times New Roman"/>
        </w:rPr>
        <w:t xml:space="preserve"> Division Multiplexing</w:t>
      </w:r>
    </w:p>
    <w:p w14:paraId="3CCCD29F" w14:textId="77777777" w:rsidR="00C76BD5" w:rsidRPr="00327ACA" w:rsidRDefault="00C76BD5" w:rsidP="00C76BD5">
      <w:pPr>
        <w:pStyle w:val="Heading2"/>
      </w:pPr>
      <w:bookmarkStart w:id="569" w:name="_Toc76028551"/>
      <w:r w:rsidRPr="00327ACA">
        <w:t>Conventions</w:t>
      </w:r>
      <w:bookmarkEnd w:id="569"/>
    </w:p>
    <w:p w14:paraId="18B8DFA0" w14:textId="77777777" w:rsidR="00C76BD5" w:rsidRPr="00ED34A1" w:rsidRDefault="00C76BD5" w:rsidP="00C76BD5">
      <w:pPr>
        <w:ind w:left="360"/>
      </w:pPr>
      <w:r w:rsidRPr="00ED34A1">
        <w:t>This document uses the following conventions:</w:t>
      </w:r>
    </w:p>
    <w:p w14:paraId="0767CA01" w14:textId="43CF1616" w:rsidR="00C76BD5" w:rsidRPr="008924DA" w:rsidRDefault="00C76BD5" w:rsidP="00C76BD5">
      <w:pPr>
        <w:pStyle w:val="ListParagraph"/>
        <w:numPr>
          <w:ilvl w:val="0"/>
          <w:numId w:val="168"/>
        </w:numPr>
        <w:overflowPunct/>
        <w:autoSpaceDE/>
        <w:autoSpaceDN/>
        <w:adjustRightInd/>
        <w:spacing w:before="120" w:after="120"/>
        <w:textAlignment w:val="auto"/>
        <w:rPr>
          <w:rFonts w:eastAsia="+mn-ea"/>
          <w:kern w:val="24"/>
          <w:szCs w:val="32"/>
          <w:lang w:val="en-GB"/>
        </w:rPr>
      </w:pPr>
      <w:r w:rsidRPr="008924DA">
        <w:rPr>
          <w:rFonts w:eastAsia="+mn-ea"/>
          <w:b/>
          <w:kern w:val="24"/>
          <w:szCs w:val="32"/>
          <w:lang w:val="en-GB"/>
        </w:rPr>
        <w:t>Transmission order</w:t>
      </w:r>
      <w:r w:rsidRPr="008924DA">
        <w:rPr>
          <w:rFonts w:eastAsia="+mn-ea"/>
          <w:kern w:val="24"/>
          <w:szCs w:val="32"/>
          <w:lang w:val="en-GB"/>
        </w:rPr>
        <w:t xml:space="preserve"> - The order of transmission of information in all the diagrams is first from left to right and then from top to bottom unless explicitly called out as</w:t>
      </w:r>
      <w:r>
        <w:rPr>
          <w:rFonts w:eastAsia="+mn-ea"/>
          <w:kern w:val="24"/>
          <w:szCs w:val="32"/>
          <w:lang w:val="en-GB"/>
        </w:rPr>
        <w:t xml:space="preserve"> </w:t>
      </w:r>
      <w:r w:rsidRPr="008924DA">
        <w:rPr>
          <w:rFonts w:eastAsia="+mn-ea"/>
          <w:kern w:val="24"/>
          <w:szCs w:val="32"/>
          <w:lang w:val="en-GB"/>
        </w:rPr>
        <w:t>different. The most significant bit (bit 1) is illustrated at the left in all the diagrams (e.g.</w:t>
      </w:r>
      <w:r w:rsidR="007B0E77">
        <w:rPr>
          <w:rFonts w:eastAsia="+mn-ea"/>
          <w:kern w:val="24"/>
          <w:szCs w:val="32"/>
          <w:lang w:val="en-GB"/>
        </w:rPr>
        <w:t>,</w:t>
      </w:r>
      <w:r w:rsidRPr="008924DA">
        <w:rPr>
          <w:rFonts w:eastAsia="+mn-ea"/>
          <w:kern w:val="24"/>
          <w:szCs w:val="32"/>
          <w:lang w:val="en-GB"/>
        </w:rPr>
        <w:t xml:space="preserve"> Row 1, Column 1). </w:t>
      </w:r>
    </w:p>
    <w:p w14:paraId="33BD49C7" w14:textId="77777777" w:rsidR="00C76BD5" w:rsidRPr="008924DA" w:rsidRDefault="00C76BD5" w:rsidP="00C76BD5">
      <w:pPr>
        <w:pStyle w:val="ListParagraph"/>
        <w:numPr>
          <w:ilvl w:val="0"/>
          <w:numId w:val="168"/>
        </w:numPr>
        <w:overflowPunct/>
        <w:autoSpaceDE/>
        <w:autoSpaceDN/>
        <w:adjustRightInd/>
        <w:spacing w:before="240" w:after="120"/>
        <w:textAlignment w:val="auto"/>
        <w:rPr>
          <w:rFonts w:eastAsia="+mn-ea"/>
          <w:kern w:val="24"/>
          <w:szCs w:val="32"/>
          <w:lang w:val="en-GB"/>
        </w:rPr>
      </w:pPr>
      <w:r w:rsidRPr="008924DA">
        <w:rPr>
          <w:rFonts w:eastAsia="+mn-ea"/>
          <w:b/>
          <w:kern w:val="24"/>
          <w:szCs w:val="32"/>
          <w:lang w:val="en-GB"/>
        </w:rPr>
        <w:t>Reserved bit(s)</w:t>
      </w:r>
      <w:r w:rsidRPr="008924DA">
        <w:rPr>
          <w:rFonts w:eastAsia="+mn-ea"/>
          <w:kern w:val="24"/>
          <w:szCs w:val="32"/>
          <w:lang w:val="en-GB"/>
        </w:rPr>
        <w:t xml:space="preserve"> - The value of a reserved bit or reserved bit for future standardization shall be set to “0”. </w:t>
      </w:r>
    </w:p>
    <w:p w14:paraId="7FC420B8" w14:textId="77777777" w:rsidR="00C76BD5" w:rsidRDefault="00C76BD5" w:rsidP="00C76BD5">
      <w:pPr>
        <w:pStyle w:val="ListParagraph"/>
        <w:numPr>
          <w:ilvl w:val="0"/>
          <w:numId w:val="168"/>
        </w:numPr>
        <w:overflowPunct/>
        <w:autoSpaceDE/>
        <w:autoSpaceDN/>
        <w:adjustRightInd/>
        <w:spacing w:before="240" w:after="120"/>
        <w:textAlignment w:val="auto"/>
        <w:rPr>
          <w:rFonts w:eastAsia="+mn-ea"/>
          <w:kern w:val="24"/>
          <w:szCs w:val="32"/>
          <w:lang w:val="en-GB"/>
        </w:rPr>
      </w:pPr>
      <w:r w:rsidRPr="008924DA">
        <w:rPr>
          <w:rFonts w:eastAsia="+mn-ea"/>
          <w:b/>
          <w:kern w:val="24"/>
          <w:szCs w:val="32"/>
          <w:lang w:val="en-GB"/>
        </w:rPr>
        <w:t>Non-Sourced bit(s)</w:t>
      </w:r>
      <w:r w:rsidRPr="008924DA">
        <w:rPr>
          <w:rFonts w:eastAsia="+mn-ea"/>
          <w:kern w:val="24"/>
          <w:szCs w:val="32"/>
          <w:lang w:val="en-GB"/>
        </w:rPr>
        <w:t xml:space="preserve"> - The value of any non-sourced bit shall read back as “0”. </w:t>
      </w:r>
    </w:p>
    <w:p w14:paraId="22283359" w14:textId="77777777" w:rsidR="00C76BD5" w:rsidRDefault="00C76BD5" w:rsidP="00C76BD5">
      <w:pPr>
        <w:overflowPunct/>
        <w:autoSpaceDE/>
        <w:autoSpaceDN/>
        <w:adjustRightInd/>
        <w:jc w:val="left"/>
        <w:textAlignment w:val="auto"/>
        <w:rPr>
          <w:rFonts w:eastAsia="+mn-ea"/>
          <w:lang w:val="en-GB"/>
        </w:rPr>
      </w:pPr>
      <w:r>
        <w:rPr>
          <w:rFonts w:eastAsia="+mn-ea"/>
          <w:lang w:val="en-GB"/>
        </w:rPr>
        <w:br w:type="page"/>
      </w:r>
    </w:p>
    <w:p w14:paraId="7B46A496" w14:textId="77777777" w:rsidR="00C76BD5" w:rsidRPr="00002E5F" w:rsidRDefault="00C76BD5" w:rsidP="00C76BD5">
      <w:pPr>
        <w:pStyle w:val="Heading1"/>
      </w:pPr>
      <w:bookmarkStart w:id="570" w:name="_Toc76028552"/>
      <w:r w:rsidRPr="00002E5F">
        <w:lastRenderedPageBreak/>
        <w:t>References</w:t>
      </w:r>
      <w:bookmarkEnd w:id="570"/>
    </w:p>
    <w:p w14:paraId="602504BA" w14:textId="00071873" w:rsidR="00C76BD5" w:rsidRDefault="00C76BD5" w:rsidP="00C76BD5">
      <w:pPr>
        <w:pStyle w:val="OIFStyleBodyTextBookAntiqua"/>
        <w:numPr>
          <w:ilvl w:val="0"/>
          <w:numId w:val="19"/>
        </w:numPr>
        <w:ind w:left="864" w:hanging="576"/>
        <w:rPr>
          <w:rFonts w:ascii="Times New Roman" w:hAnsi="Times New Roman"/>
        </w:rPr>
      </w:pPr>
      <w:r>
        <w:rPr>
          <w:rFonts w:ascii="Times New Roman" w:hAnsi="Times New Roman"/>
        </w:rPr>
        <w:t>Open ROADM MSA specification ver</w:t>
      </w:r>
      <w:r w:rsidR="00EE6D99">
        <w:rPr>
          <w:rFonts w:ascii="Times New Roman" w:hAnsi="Times New Roman"/>
        </w:rPr>
        <w:t>sion</w:t>
      </w:r>
      <w:r>
        <w:rPr>
          <w:rFonts w:ascii="Times New Roman" w:hAnsi="Times New Roman"/>
        </w:rPr>
        <w:t xml:space="preserve"> 3.00</w:t>
      </w:r>
    </w:p>
    <w:p w14:paraId="073345B1" w14:textId="77777777" w:rsidR="00C76BD5" w:rsidRDefault="00C76BD5" w:rsidP="00C76BD5">
      <w:pPr>
        <w:pStyle w:val="OIFStyleBodyTextBookAntiqua"/>
        <w:numPr>
          <w:ilvl w:val="0"/>
          <w:numId w:val="19"/>
        </w:numPr>
        <w:ind w:left="864" w:hanging="576"/>
        <w:rPr>
          <w:rFonts w:ascii="Times New Roman" w:hAnsi="Times New Roman"/>
        </w:rPr>
      </w:pPr>
      <w:r>
        <w:rPr>
          <w:rFonts w:ascii="Times New Roman" w:hAnsi="Times New Roman"/>
        </w:rPr>
        <w:t xml:space="preserve">Open ROADM MSA specification version 2.00 </w:t>
      </w:r>
    </w:p>
    <w:p w14:paraId="55053CEA" w14:textId="639F6240" w:rsidR="00C76BD5" w:rsidRPr="00E95814" w:rsidRDefault="00C76BD5" w:rsidP="00C76BD5">
      <w:pPr>
        <w:pStyle w:val="OIFStyleBodyTextBookAntiqua"/>
        <w:numPr>
          <w:ilvl w:val="0"/>
          <w:numId w:val="19"/>
        </w:numPr>
        <w:ind w:left="864" w:hanging="576"/>
        <w:rPr>
          <w:rFonts w:ascii="Times New Roman" w:hAnsi="Times New Roman"/>
        </w:rPr>
      </w:pPr>
      <w:r>
        <w:rPr>
          <w:rFonts w:ascii="Times New Roman" w:hAnsi="Times New Roman"/>
        </w:rPr>
        <w:t>Open ROADM Yang Data models</w:t>
      </w:r>
      <w:r w:rsidR="00EE6D99">
        <w:rPr>
          <w:rFonts w:ascii="Times New Roman" w:hAnsi="Times New Roman"/>
        </w:rPr>
        <w:t xml:space="preserve"> </w:t>
      </w:r>
      <w:r>
        <w:rPr>
          <w:rFonts w:ascii="Times New Roman" w:hAnsi="Times New Roman"/>
        </w:rPr>
        <w:t xml:space="preserve">- </w:t>
      </w:r>
      <w:hyperlink r:id="rId12" w:history="1">
        <w:r w:rsidRPr="0005731D">
          <w:rPr>
            <w:rStyle w:val="Hyperlink"/>
            <w:rFonts w:ascii="Times New Roman" w:hAnsi="Times New Roman"/>
          </w:rPr>
          <w:t>https://github.com/Open</w:t>
        </w:r>
        <w:r w:rsidRPr="00CD7D11">
          <w:rPr>
            <w:rStyle w:val="Hyperlink"/>
            <w:rFonts w:ascii="Times New Roman" w:hAnsi="Times New Roman"/>
          </w:rPr>
          <w:t xml:space="preserve">ROADM/Open </w:t>
        </w:r>
        <w:proofErr w:type="spellStart"/>
        <w:r w:rsidRPr="00CD7D11">
          <w:rPr>
            <w:rStyle w:val="Hyperlink"/>
            <w:rFonts w:ascii="Times New Roman" w:hAnsi="Times New Roman"/>
          </w:rPr>
          <w:t>ROADM_MSA_Public</w:t>
        </w:r>
        <w:proofErr w:type="spellEnd"/>
      </w:hyperlink>
      <w:r>
        <w:rPr>
          <w:rFonts w:ascii="Times New Roman" w:hAnsi="Times New Roman"/>
        </w:rPr>
        <w:t xml:space="preserve"> </w:t>
      </w:r>
    </w:p>
    <w:p w14:paraId="44FEBDE4" w14:textId="74891BDF" w:rsidR="00C76BD5" w:rsidRPr="00A345CD" w:rsidRDefault="00C76BD5" w:rsidP="00C76BD5">
      <w:pPr>
        <w:pStyle w:val="OIFStyleBodyTextBookAntiqua"/>
        <w:numPr>
          <w:ilvl w:val="0"/>
          <w:numId w:val="19"/>
        </w:numPr>
        <w:ind w:left="864" w:hanging="576"/>
        <w:rPr>
          <w:rFonts w:ascii="Times New Roman" w:hAnsi="Times New Roman"/>
        </w:rPr>
      </w:pPr>
      <w:r w:rsidRPr="00BC633F">
        <w:rPr>
          <w:rFonts w:ascii="Times New Roman" w:hAnsi="Times New Roman"/>
          <w:color w:val="000000"/>
          <w:szCs w:val="24"/>
          <w:lang w:bidi="ar-SA"/>
        </w:rPr>
        <w:t>IEEE Std. 802.3</w:t>
      </w:r>
      <w:r w:rsidRPr="00D97271">
        <w:rPr>
          <w:rFonts w:ascii="Times New Roman" w:hAnsi="Times New Roman"/>
          <w:color w:val="000000"/>
          <w:szCs w:val="24"/>
          <w:vertAlign w:val="superscript"/>
          <w:lang w:bidi="ar-SA"/>
        </w:rPr>
        <w:t>TM</w:t>
      </w:r>
      <w:r>
        <w:rPr>
          <w:rFonts w:ascii="Times New Roman" w:hAnsi="Times New Roman"/>
          <w:color w:val="000000"/>
          <w:szCs w:val="24"/>
          <w:lang w:bidi="ar-SA"/>
        </w:rPr>
        <w:t>-2018</w:t>
      </w:r>
      <w:r w:rsidRPr="00BC633F">
        <w:rPr>
          <w:rFonts w:ascii="Times New Roman" w:hAnsi="Times New Roman"/>
          <w:color w:val="000000"/>
          <w:szCs w:val="24"/>
          <w:lang w:bidi="ar-SA"/>
        </w:rPr>
        <w:t xml:space="preserve">, IEEE Standard for Information Technology – Telecommunications and Information Exchange Between Systems – Local and Metropolitan Area Networks – Specific Requirements Part 3: Carrier Sense Multiple Access </w:t>
      </w:r>
      <w:r w:rsidR="00EE6D99">
        <w:rPr>
          <w:rFonts w:ascii="Times New Roman" w:hAnsi="Times New Roman"/>
          <w:color w:val="000000"/>
          <w:szCs w:val="24"/>
          <w:lang w:bidi="ar-SA"/>
        </w:rPr>
        <w:t>w</w:t>
      </w:r>
      <w:r w:rsidRPr="00BC633F">
        <w:rPr>
          <w:rFonts w:ascii="Times New Roman" w:hAnsi="Times New Roman"/>
          <w:color w:val="000000"/>
          <w:szCs w:val="24"/>
          <w:lang w:bidi="ar-SA"/>
        </w:rPr>
        <w:t>ith Collision Detection (CSMA/CD) Access Method and Physical Layer Specifications.</w:t>
      </w:r>
    </w:p>
    <w:p w14:paraId="7BC7A858" w14:textId="77777777" w:rsidR="00C76BD5" w:rsidRDefault="00C76BD5" w:rsidP="00C76BD5">
      <w:pPr>
        <w:pStyle w:val="OIFStyleBodyTextBookAntiqua"/>
        <w:numPr>
          <w:ilvl w:val="0"/>
          <w:numId w:val="19"/>
        </w:numPr>
        <w:ind w:left="864" w:hanging="576"/>
        <w:rPr>
          <w:rFonts w:ascii="Times New Roman" w:hAnsi="Times New Roman"/>
        </w:rPr>
      </w:pPr>
      <w:r>
        <w:rPr>
          <w:rFonts w:ascii="Times New Roman" w:hAnsi="Times New Roman"/>
          <w:color w:val="000000"/>
          <w:szCs w:val="24"/>
        </w:rPr>
        <w:t>IEEE P802.3cn Task Force – Future work proposals</w:t>
      </w:r>
    </w:p>
    <w:p w14:paraId="359233FA" w14:textId="77777777" w:rsidR="00C76BD5" w:rsidRPr="00D960BC" w:rsidRDefault="00C76BD5" w:rsidP="00C76BD5">
      <w:pPr>
        <w:pStyle w:val="OIFStyleBodyTextBookAntiqua"/>
        <w:numPr>
          <w:ilvl w:val="0"/>
          <w:numId w:val="19"/>
        </w:numPr>
        <w:ind w:left="864" w:hanging="576"/>
        <w:rPr>
          <w:rFonts w:ascii="Times New Roman" w:hAnsi="Times New Roman"/>
        </w:rPr>
      </w:pPr>
      <w:r w:rsidRPr="00AE180E">
        <w:rPr>
          <w:rFonts w:ascii="Times New Roman" w:hAnsi="Times New Roman"/>
          <w:color w:val="000000"/>
          <w:szCs w:val="24"/>
        </w:rPr>
        <w:t>ITU-T G.709/Y.1331</w:t>
      </w:r>
      <w:r>
        <w:rPr>
          <w:rFonts w:ascii="Times New Roman" w:hAnsi="Times New Roman"/>
          <w:color w:val="000000"/>
          <w:szCs w:val="24"/>
        </w:rPr>
        <w:t xml:space="preserve"> </w:t>
      </w:r>
      <w:r w:rsidRPr="00AE180E">
        <w:rPr>
          <w:rFonts w:ascii="Times New Roman" w:hAnsi="Times New Roman"/>
          <w:color w:val="000000"/>
          <w:szCs w:val="24"/>
          <w:lang w:bidi="ar-SA"/>
        </w:rPr>
        <w:t>(</w:t>
      </w:r>
      <w:r>
        <w:rPr>
          <w:rFonts w:ascii="Times New Roman" w:hAnsi="Times New Roman"/>
          <w:color w:val="000000"/>
          <w:szCs w:val="24"/>
          <w:lang w:bidi="ar-SA"/>
        </w:rPr>
        <w:t>06/</w:t>
      </w:r>
      <w:r w:rsidRPr="00AE180E">
        <w:rPr>
          <w:rFonts w:ascii="Times New Roman" w:hAnsi="Times New Roman"/>
          <w:color w:val="000000"/>
          <w:szCs w:val="24"/>
          <w:lang w:bidi="ar-SA"/>
        </w:rPr>
        <w:t>201</w:t>
      </w:r>
      <w:r>
        <w:rPr>
          <w:rFonts w:ascii="Times New Roman" w:hAnsi="Times New Roman"/>
          <w:color w:val="000000"/>
          <w:szCs w:val="24"/>
          <w:lang w:bidi="ar-SA"/>
        </w:rPr>
        <w:t>8</w:t>
      </w:r>
      <w:r w:rsidRPr="00AE180E">
        <w:rPr>
          <w:rFonts w:ascii="Times New Roman" w:hAnsi="Times New Roman"/>
          <w:color w:val="000000"/>
          <w:szCs w:val="24"/>
          <w:lang w:bidi="ar-SA"/>
        </w:rPr>
        <w:t>), Interfaces for the optical transport network</w:t>
      </w:r>
    </w:p>
    <w:p w14:paraId="44E0C8F9" w14:textId="77777777" w:rsidR="00C76BD5" w:rsidRPr="00AE180E" w:rsidRDefault="00C76BD5" w:rsidP="00C76BD5">
      <w:pPr>
        <w:pStyle w:val="OIFStyleBodyTextBookAntiqua"/>
        <w:numPr>
          <w:ilvl w:val="0"/>
          <w:numId w:val="19"/>
        </w:numPr>
        <w:ind w:left="864" w:hanging="576"/>
        <w:rPr>
          <w:rFonts w:ascii="Times New Roman" w:hAnsi="Times New Roman"/>
        </w:rPr>
      </w:pPr>
      <w:r>
        <w:rPr>
          <w:rFonts w:ascii="Times New Roman" w:hAnsi="Times New Roman"/>
        </w:rPr>
        <w:t>ITU-T G.709.1/Y1331.1 (06/2018), Flexible OTN short-reach interfaces</w:t>
      </w:r>
    </w:p>
    <w:p w14:paraId="7E8AD969" w14:textId="77777777" w:rsidR="00C76BD5" w:rsidRPr="002D003F" w:rsidRDefault="00C76BD5" w:rsidP="00C76BD5">
      <w:pPr>
        <w:pStyle w:val="OIFStyleBodyTextBookAntiqua"/>
        <w:numPr>
          <w:ilvl w:val="0"/>
          <w:numId w:val="19"/>
        </w:numPr>
        <w:ind w:left="864" w:hanging="576"/>
        <w:rPr>
          <w:rFonts w:ascii="Times New Roman" w:hAnsi="Times New Roman"/>
          <w:szCs w:val="24"/>
          <w:lang w:bidi="ar-SA"/>
        </w:rPr>
      </w:pPr>
      <w:r w:rsidRPr="00BC633F">
        <w:rPr>
          <w:rFonts w:ascii="Times New Roman" w:hAnsi="Times New Roman"/>
          <w:color w:val="000000"/>
          <w:szCs w:val="24"/>
          <w:lang w:bidi="ar-SA"/>
        </w:rPr>
        <w:t>ITU-T G.709.2/Y.1331.2 (</w:t>
      </w:r>
      <w:r>
        <w:rPr>
          <w:rFonts w:ascii="Times New Roman" w:hAnsi="Times New Roman"/>
          <w:color w:val="000000"/>
          <w:szCs w:val="24"/>
          <w:lang w:bidi="ar-SA"/>
        </w:rPr>
        <w:t>07/</w:t>
      </w:r>
      <w:r w:rsidRPr="00BC633F">
        <w:rPr>
          <w:rFonts w:ascii="Times New Roman" w:hAnsi="Times New Roman"/>
          <w:color w:val="000000"/>
          <w:szCs w:val="24"/>
          <w:lang w:bidi="ar-SA"/>
        </w:rPr>
        <w:t xml:space="preserve">2018), OTU4 </w:t>
      </w:r>
      <w:r>
        <w:rPr>
          <w:rFonts w:ascii="Times New Roman" w:hAnsi="Times New Roman"/>
          <w:color w:val="000000"/>
          <w:szCs w:val="24"/>
          <w:lang w:bidi="ar-SA"/>
        </w:rPr>
        <w:t>l</w:t>
      </w:r>
      <w:r w:rsidRPr="00BC633F">
        <w:rPr>
          <w:rFonts w:ascii="Times New Roman" w:hAnsi="Times New Roman"/>
          <w:color w:val="000000"/>
          <w:szCs w:val="24"/>
          <w:lang w:bidi="ar-SA"/>
        </w:rPr>
        <w:t>ong-</w:t>
      </w:r>
      <w:r>
        <w:rPr>
          <w:rFonts w:ascii="Times New Roman" w:hAnsi="Times New Roman"/>
          <w:color w:val="000000"/>
          <w:szCs w:val="24"/>
          <w:lang w:bidi="ar-SA"/>
        </w:rPr>
        <w:t>r</w:t>
      </w:r>
      <w:r w:rsidRPr="00BC633F">
        <w:rPr>
          <w:rFonts w:ascii="Times New Roman" w:hAnsi="Times New Roman"/>
          <w:color w:val="000000"/>
          <w:szCs w:val="24"/>
          <w:lang w:bidi="ar-SA"/>
        </w:rPr>
        <w:t>each interface</w:t>
      </w:r>
    </w:p>
    <w:p w14:paraId="2FC392FF" w14:textId="77777777" w:rsidR="00C76BD5" w:rsidRPr="002D003F" w:rsidRDefault="00C76BD5" w:rsidP="00C76BD5">
      <w:pPr>
        <w:pStyle w:val="OIFStyleBodyTextBookAntiqua"/>
        <w:numPr>
          <w:ilvl w:val="0"/>
          <w:numId w:val="19"/>
        </w:numPr>
        <w:ind w:left="864" w:hanging="576"/>
        <w:rPr>
          <w:rFonts w:ascii="Times New Roman" w:hAnsi="Times New Roman"/>
          <w:szCs w:val="24"/>
          <w:lang w:bidi="ar-SA"/>
        </w:rPr>
      </w:pPr>
      <w:r>
        <w:rPr>
          <w:rFonts w:ascii="Times New Roman" w:hAnsi="Times New Roman"/>
          <w:color w:val="000000"/>
          <w:szCs w:val="24"/>
          <w:lang w:bidi="ar-SA"/>
        </w:rPr>
        <w:t>ITU-T G.709.3/Y.1331.3 (11/2018), Flexible OTN long-reach interfaces</w:t>
      </w:r>
    </w:p>
    <w:p w14:paraId="7CEB123B" w14:textId="77777777" w:rsidR="00C76BD5" w:rsidRPr="00ED34A1" w:rsidRDefault="00C76BD5" w:rsidP="00C76BD5">
      <w:pPr>
        <w:pStyle w:val="OIFStyleBodyTextBookAntiqua"/>
        <w:numPr>
          <w:ilvl w:val="0"/>
          <w:numId w:val="19"/>
        </w:numPr>
        <w:ind w:left="864" w:hanging="576"/>
        <w:rPr>
          <w:rFonts w:ascii="Times New Roman" w:hAnsi="Times New Roman"/>
          <w:szCs w:val="24"/>
          <w:lang w:bidi="ar-SA"/>
        </w:rPr>
      </w:pPr>
      <w:r>
        <w:rPr>
          <w:rFonts w:ascii="Times New Roman" w:hAnsi="Times New Roman"/>
          <w:color w:val="000000"/>
          <w:szCs w:val="24"/>
          <w:lang w:bidi="ar-SA"/>
        </w:rPr>
        <w:t>ITU-T G.798 (08/2018), Characteristics of transport equipment Description methodology and generic functionality.</w:t>
      </w:r>
    </w:p>
    <w:p w14:paraId="61275A37" w14:textId="77777777" w:rsidR="00C76BD5" w:rsidRPr="00AE180E" w:rsidRDefault="00C76BD5" w:rsidP="00C76BD5">
      <w:pPr>
        <w:pStyle w:val="OIFStyleBodyTextBookAntiqua"/>
        <w:numPr>
          <w:ilvl w:val="0"/>
          <w:numId w:val="19"/>
        </w:numPr>
        <w:ind w:left="864" w:hanging="576"/>
        <w:rPr>
          <w:rFonts w:ascii="Times New Roman" w:hAnsi="Times New Roman"/>
          <w:szCs w:val="24"/>
          <w:lang w:bidi="ar-SA"/>
        </w:rPr>
      </w:pPr>
      <w:r>
        <w:rPr>
          <w:rFonts w:ascii="Times New Roman" w:hAnsi="Times New Roman"/>
          <w:color w:val="000000"/>
          <w:szCs w:val="24"/>
          <w:lang w:bidi="ar-SA"/>
        </w:rPr>
        <w:t>ITU-T G.870/Y.1352 (2016) Terms and definitions for optical networks</w:t>
      </w:r>
    </w:p>
    <w:p w14:paraId="3DBCE8B1" w14:textId="77777777" w:rsidR="00C76BD5" w:rsidRPr="00A461C5" w:rsidRDefault="00C76BD5" w:rsidP="00C76BD5">
      <w:pPr>
        <w:pStyle w:val="OIFStyleBodyTextBookAntiqua"/>
        <w:numPr>
          <w:ilvl w:val="0"/>
          <w:numId w:val="19"/>
        </w:numPr>
        <w:ind w:left="864" w:hanging="576"/>
        <w:rPr>
          <w:rFonts w:ascii="Times New Roman" w:hAnsi="Times New Roman"/>
        </w:rPr>
      </w:pPr>
      <w:r w:rsidRPr="00A461C5">
        <w:rPr>
          <w:rFonts w:ascii="Times New Roman" w:hAnsi="Times New Roman"/>
        </w:rPr>
        <w:t>Telcordia NEBS</w:t>
      </w:r>
      <w:r w:rsidRPr="00A461C5">
        <w:rPr>
          <w:rFonts w:ascii="Times New Roman" w:hAnsi="Times New Roman"/>
          <w:vertAlign w:val="superscript"/>
        </w:rPr>
        <w:t>TM</w:t>
      </w:r>
      <w:r w:rsidRPr="00A461C5">
        <w:rPr>
          <w:rFonts w:ascii="Times New Roman" w:hAnsi="Times New Roman"/>
        </w:rPr>
        <w:t xml:space="preserve"> Requirements: Physical Protection, Telcordia Technologies Generic Requirements, GR-63-CORE Issue 3, March 2006.</w:t>
      </w:r>
    </w:p>
    <w:p w14:paraId="133799AF" w14:textId="7FD60B6C" w:rsidR="00C76BD5" w:rsidRDefault="00C76BD5" w:rsidP="00C76BD5">
      <w:pPr>
        <w:pStyle w:val="OIFStyleBodyTextBookAntiqua"/>
        <w:numPr>
          <w:ilvl w:val="0"/>
          <w:numId w:val="19"/>
        </w:numPr>
        <w:ind w:left="864" w:hanging="576"/>
        <w:rPr>
          <w:rFonts w:ascii="Times New Roman" w:hAnsi="Times New Roman"/>
        </w:rPr>
      </w:pPr>
      <w:r>
        <w:rPr>
          <w:rFonts w:ascii="Times New Roman" w:hAnsi="Times New Roman"/>
        </w:rPr>
        <w:t>G</w:t>
      </w:r>
      <w:r w:rsidR="005C37CE">
        <w:rPr>
          <w:rFonts w:ascii="Times New Roman" w:hAnsi="Times New Roman"/>
        </w:rPr>
        <w:t>.</w:t>
      </w:r>
      <w:r>
        <w:rPr>
          <w:rFonts w:ascii="Times New Roman" w:hAnsi="Times New Roman"/>
        </w:rPr>
        <w:t>694.1: Spectral grids for WDM applications: DWDM Frequency grid.</w:t>
      </w:r>
    </w:p>
    <w:p w14:paraId="570F77B5" w14:textId="77777777" w:rsidR="00C76BD5" w:rsidRDefault="00C76BD5" w:rsidP="00C76BD5">
      <w:pPr>
        <w:pStyle w:val="OIFStyleBodyTextBookAntiqua"/>
        <w:numPr>
          <w:ilvl w:val="0"/>
          <w:numId w:val="19"/>
        </w:numPr>
        <w:ind w:left="864" w:hanging="576"/>
        <w:rPr>
          <w:rFonts w:ascii="Times New Roman" w:hAnsi="Times New Roman"/>
        </w:rPr>
      </w:pPr>
      <w:r>
        <w:rPr>
          <w:rFonts w:ascii="Times New Roman" w:hAnsi="Times New Roman"/>
        </w:rPr>
        <w:t>G.698.2: Amplified multichannel DWDM applications with single channel optical interfaces.</w:t>
      </w:r>
    </w:p>
    <w:p w14:paraId="565D80BC" w14:textId="5AFAA633" w:rsidR="00DF2244" w:rsidRDefault="00DF2244">
      <w:pPr>
        <w:overflowPunct/>
        <w:autoSpaceDE/>
        <w:autoSpaceDN/>
        <w:adjustRightInd/>
        <w:jc w:val="left"/>
        <w:textAlignment w:val="auto"/>
      </w:pPr>
      <w:r>
        <w:br w:type="page"/>
      </w:r>
    </w:p>
    <w:p w14:paraId="4D99A688" w14:textId="5EB4CBC6" w:rsidR="006C7A05" w:rsidRPr="00002E5F" w:rsidRDefault="006C7A05">
      <w:pPr>
        <w:pStyle w:val="Heading1"/>
      </w:pPr>
      <w:bookmarkStart w:id="571" w:name="_Toc2602274"/>
      <w:bookmarkStart w:id="572" w:name="_Toc2602598"/>
      <w:bookmarkStart w:id="573" w:name="_Toc482191980"/>
      <w:bookmarkStart w:id="574" w:name="_Toc76028553"/>
      <w:r w:rsidRPr="00002E5F">
        <w:lastRenderedPageBreak/>
        <w:t>Scope</w:t>
      </w:r>
      <w:r w:rsidR="002F6461" w:rsidRPr="00002E5F">
        <w:t xml:space="preserve"> and Introduction</w:t>
      </w:r>
      <w:bookmarkEnd w:id="571"/>
      <w:bookmarkEnd w:id="572"/>
      <w:bookmarkEnd w:id="574"/>
    </w:p>
    <w:p w14:paraId="1A9690F7" w14:textId="6C9FA658" w:rsidR="001A4FF4" w:rsidRPr="00480D90" w:rsidRDefault="00121500" w:rsidP="000A505D">
      <w:r>
        <w:t>Open ROADM</w:t>
      </w:r>
      <w:r w:rsidR="001A4FF4" w:rsidRPr="00480D90">
        <w:t xml:space="preserve"> </w:t>
      </w:r>
      <w:r w:rsidR="00D427A3" w:rsidRPr="00480D90">
        <w:t>3.</w:t>
      </w:r>
      <w:r w:rsidR="00233577">
        <w:t>0</w:t>
      </w:r>
      <w:r w:rsidR="00233577" w:rsidRPr="00480D90">
        <w:t xml:space="preserve"> </w:t>
      </w:r>
      <w:r w:rsidR="001A4FF4" w:rsidRPr="00480D90">
        <w:t>defines</w:t>
      </w:r>
      <w:r w:rsidR="00233577">
        <w:t xml:space="preserve"> </w:t>
      </w:r>
      <w:r w:rsidR="00154887">
        <w:t>specifications</w:t>
      </w:r>
      <w:r w:rsidR="00502D95" w:rsidRPr="00480D90">
        <w:t xml:space="preserve"> </w:t>
      </w:r>
      <w:r w:rsidR="00502D95" w:rsidRPr="00480D90">
        <w:fldChar w:fldCharType="begin"/>
      </w:r>
      <w:r w:rsidR="00502D95" w:rsidRPr="00480D90">
        <w:instrText xml:space="preserve"> REF _Ref524963254 \r \h </w:instrText>
      </w:r>
      <w:r w:rsidR="00480D90">
        <w:instrText xml:space="preserve"> \* MERGEFORMAT </w:instrText>
      </w:r>
      <w:r w:rsidR="00502D95" w:rsidRPr="00480D90">
        <w:fldChar w:fldCharType="separate"/>
      </w:r>
      <w:r w:rsidR="00DE01B9">
        <w:t>[1]</w:t>
      </w:r>
      <w:r w:rsidR="00502D95" w:rsidRPr="00480D90">
        <w:fldChar w:fldCharType="end"/>
      </w:r>
      <w:r w:rsidR="001A4FF4" w:rsidRPr="00480D90">
        <w:t xml:space="preserve"> for </w:t>
      </w:r>
      <w:r w:rsidR="00154887">
        <w:t>1</w:t>
      </w:r>
      <w:r w:rsidR="00154887" w:rsidRPr="00480D90">
        <w:t>00</w:t>
      </w:r>
      <w:r w:rsidR="001A4FF4" w:rsidRPr="00480D90">
        <w:t xml:space="preserve">-400G </w:t>
      </w:r>
      <w:r w:rsidR="00154887">
        <w:t xml:space="preserve">single-wavelength </w:t>
      </w:r>
      <w:r w:rsidR="001A4FF4" w:rsidRPr="00480D90">
        <w:t>optical ports</w:t>
      </w:r>
      <w:r w:rsidR="00502D95" w:rsidRPr="00480D90">
        <w:t xml:space="preserve"> (</w:t>
      </w:r>
      <w:r w:rsidR="009C520D" w:rsidRPr="00480D90">
        <w:t>W</w:t>
      </w:r>
      <w:r w:rsidR="009C520D">
        <w:t>-</w:t>
      </w:r>
      <w:r w:rsidR="00502D95" w:rsidRPr="00480D90">
        <w:t>Ports</w:t>
      </w:r>
      <w:r w:rsidR="001A4FF4" w:rsidRPr="00480D90">
        <w:t xml:space="preserve">) </w:t>
      </w:r>
      <w:r w:rsidR="007934AC">
        <w:t xml:space="preserve">for </w:t>
      </w:r>
      <w:proofErr w:type="spellStart"/>
      <w:r w:rsidR="007934AC">
        <w:t>m</w:t>
      </w:r>
      <w:r w:rsidR="001A4FF4" w:rsidRPr="00480D90">
        <w:t>uxponder</w:t>
      </w:r>
      <w:proofErr w:type="spellEnd"/>
      <w:r w:rsidR="001A4FF4" w:rsidRPr="00480D90">
        <w:t>/</w:t>
      </w:r>
      <w:r w:rsidR="007934AC">
        <w:t>t</w:t>
      </w:r>
      <w:r w:rsidR="007934AC" w:rsidRPr="00480D90">
        <w:t>ransponder</w:t>
      </w:r>
      <w:r w:rsidR="00233577">
        <w:t>/switch</w:t>
      </w:r>
      <w:r w:rsidR="007934AC" w:rsidRPr="00480D90">
        <w:t xml:space="preserve"> </w:t>
      </w:r>
      <w:r w:rsidR="001A4FF4" w:rsidRPr="00480D90">
        <w:t>(MUXP, TRPN</w:t>
      </w:r>
      <w:r w:rsidR="00233577">
        <w:t>, SWITCH</w:t>
      </w:r>
      <w:r w:rsidR="001A4FF4" w:rsidRPr="00480D90">
        <w:t>)</w:t>
      </w:r>
      <w:r w:rsidR="007934AC">
        <w:t xml:space="preserve"> </w:t>
      </w:r>
      <w:r w:rsidR="00154887">
        <w:t xml:space="preserve">node </w:t>
      </w:r>
      <w:r w:rsidR="00E96DBB">
        <w:t>functions</w:t>
      </w:r>
      <w:r w:rsidR="00E96DBB" w:rsidRPr="00480D90">
        <w:t xml:space="preserve"> </w:t>
      </w:r>
      <w:r w:rsidR="001A4FF4" w:rsidRPr="00480D90">
        <w:t>and</w:t>
      </w:r>
      <w:r w:rsidR="00154887">
        <w:t xml:space="preserve"> for optical ports</w:t>
      </w:r>
      <w:r w:rsidR="001A4FF4" w:rsidRPr="00480D90">
        <w:t xml:space="preserve"> </w:t>
      </w:r>
      <w:r w:rsidR="007934AC">
        <w:t>(</w:t>
      </w:r>
      <w:r w:rsidR="007934AC" w:rsidRPr="00480D90">
        <w:t>MW</w:t>
      </w:r>
      <w:r w:rsidR="007934AC">
        <w:t xml:space="preserve">, </w:t>
      </w:r>
      <w:r w:rsidR="00375247">
        <w:t>W</w:t>
      </w:r>
      <w:r w:rsidR="00154887" w:rsidRPr="00A37F7D">
        <w:rPr>
          <w:vertAlign w:val="subscript"/>
        </w:rPr>
        <w:t>R</w:t>
      </w:r>
      <w:r w:rsidR="00375247">
        <w:t xml:space="preserve"> port</w:t>
      </w:r>
      <w:r w:rsidR="007934AC">
        <w:t xml:space="preserve">s) </w:t>
      </w:r>
      <w:r w:rsidR="00154887">
        <w:t>of</w:t>
      </w:r>
      <w:r w:rsidR="007934AC" w:rsidRPr="00480D90">
        <w:t xml:space="preserve"> </w:t>
      </w:r>
      <w:r w:rsidR="00233577">
        <w:t xml:space="preserve">optical </w:t>
      </w:r>
      <w:r w:rsidR="001A4FF4" w:rsidRPr="00480D90">
        <w:t>switching (</w:t>
      </w:r>
      <w:r w:rsidR="00233577">
        <w:t>ROADM</w:t>
      </w:r>
      <w:r w:rsidR="001A4FF4" w:rsidRPr="00480D90">
        <w:t>) equipment</w:t>
      </w:r>
      <w:r w:rsidR="005264C8">
        <w:t xml:space="preserve"> (reference </w:t>
      </w:r>
      <w:r w:rsidR="005264C8">
        <w:fldChar w:fldCharType="begin"/>
      </w:r>
      <w:r w:rsidR="005264C8">
        <w:instrText xml:space="preserve"> REF _Ref526351004 \h </w:instrText>
      </w:r>
      <w:r w:rsidR="005264C8">
        <w:fldChar w:fldCharType="separate"/>
      </w:r>
      <w:r w:rsidR="00DE01B9" w:rsidRPr="00F51296">
        <w:t xml:space="preserve">Figure </w:t>
      </w:r>
      <w:r w:rsidR="00DE01B9">
        <w:rPr>
          <w:noProof/>
        </w:rPr>
        <w:t>1</w:t>
      </w:r>
      <w:r w:rsidR="005264C8">
        <w:fldChar w:fldCharType="end"/>
      </w:r>
      <w:r w:rsidR="005264C8">
        <w:t>)</w:t>
      </w:r>
      <w:r w:rsidR="001A4FF4" w:rsidRPr="00480D90">
        <w:t xml:space="preserve">. </w:t>
      </w:r>
    </w:p>
    <w:p w14:paraId="1D441A3E" w14:textId="196FC035" w:rsidR="00502D95" w:rsidRDefault="00502D95" w:rsidP="00502D95"/>
    <w:p w14:paraId="58AF6D13" w14:textId="6F2D7450" w:rsidR="00502D95" w:rsidRDefault="00154887" w:rsidP="00502D95">
      <w:pPr>
        <w:keepNext/>
        <w:jc w:val="center"/>
      </w:pPr>
      <w:r>
        <w:rPr>
          <w:noProof/>
        </w:rPr>
        <mc:AlternateContent>
          <mc:Choice Requires="wps">
            <w:drawing>
              <wp:anchor distT="0" distB="0" distL="114300" distR="114300" simplePos="0" relativeHeight="251758592" behindDoc="0" locked="0" layoutInCell="1" allowOverlap="1" wp14:anchorId="0FE5091C" wp14:editId="043C9B0B">
                <wp:simplePos x="0" y="0"/>
                <wp:positionH relativeFrom="column">
                  <wp:posOffset>4262755</wp:posOffset>
                </wp:positionH>
                <wp:positionV relativeFrom="paragraph">
                  <wp:posOffset>744855</wp:posOffset>
                </wp:positionV>
                <wp:extent cx="600075" cy="6667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600075" cy="666750"/>
                        </a:xfrm>
                        <a:prstGeom prst="rect">
                          <a:avLst/>
                        </a:prstGeom>
                        <a:solidFill>
                          <a:srgbClr val="F79646">
                            <a:alpha val="25882"/>
                          </a:srgb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B3E669" id="Rectangle 5" o:spid="_x0000_s1026" style="position:absolute;margin-left:335.65pt;margin-top:58.65pt;width:47.25pt;height:52.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" fillcolor="#f79646" strokecolor="#974706 [1609]" strokeweight="2pt">
                <v:fill opacity="16962f"/>
              </v:rect>
            </w:pict>
          </mc:Fallback>
        </mc:AlternateContent>
      </w:r>
      <w:r w:rsidR="00502D95">
        <w:rPr>
          <w:noProof/>
        </w:rPr>
        <w:drawing>
          <wp:inline distT="0" distB="0" distL="0" distR="0" wp14:anchorId="3D367E8C" wp14:editId="0E13EB86">
            <wp:extent cx="5267314" cy="3131389"/>
            <wp:effectExtent l="0" t="0" r="0" b="0"/>
            <wp:docPr id="3" name="Picture 2">
              <a:extLst xmlns:a="http://schemas.openxmlformats.org/drawingml/2006/main">
                <a:ext uri="{FF2B5EF4-FFF2-40B4-BE49-F238E27FC236}">
                  <a16:creationId xmlns:a16="http://schemas.microsoft.com/office/drawing/2014/main" id="{00000000-0008-0000-02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200-000003000000}"/>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2082" cy="3146113"/>
                    </a:xfrm>
                    <a:prstGeom prst="rect">
                      <a:avLst/>
                    </a:prstGeom>
                    <a:noFill/>
                  </pic:spPr>
                </pic:pic>
              </a:graphicData>
            </a:graphic>
          </wp:inline>
        </w:drawing>
      </w:r>
    </w:p>
    <w:p w14:paraId="5CF866B7" w14:textId="23FF74B7" w:rsidR="00480D90" w:rsidRPr="00F51296" w:rsidRDefault="00502D95" w:rsidP="00F51296">
      <w:pPr>
        <w:pStyle w:val="Caption"/>
      </w:pPr>
      <w:bookmarkStart w:id="575" w:name="_Ref526351004"/>
      <w:bookmarkStart w:id="576" w:name="_Toc73018433"/>
      <w:r w:rsidRPr="00F51296">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61E2D">
        <w:rPr>
          <w:noProof/>
        </w:rPr>
        <w:t>1</w:t>
      </w:r>
      <w:r w:rsidR="000972F8">
        <w:rPr>
          <w:noProof/>
        </w:rPr>
        <w:fldChar w:fldCharType="end"/>
      </w:r>
      <w:bookmarkEnd w:id="575"/>
      <w:r w:rsidRPr="00F51296">
        <w:t xml:space="preserve">: </w:t>
      </w:r>
      <w:r w:rsidR="00121500" w:rsidRPr="00F51296">
        <w:t>Open ROADM</w:t>
      </w:r>
      <w:r w:rsidRPr="00F51296">
        <w:t xml:space="preserve"> Architecture reference</w:t>
      </w:r>
      <w:bookmarkStart w:id="577" w:name="_Toc379224157"/>
      <w:bookmarkEnd w:id="576"/>
      <w:bookmarkEnd w:id="577"/>
    </w:p>
    <w:p w14:paraId="15F4731F" w14:textId="54C450BC" w:rsidR="00F51296" w:rsidRDefault="00480D90" w:rsidP="00F51296">
      <w:pPr>
        <w:rPr>
          <w:lang w:eastAsia="zh-CN"/>
        </w:rPr>
      </w:pPr>
      <w:r>
        <w:rPr>
          <w:lang w:eastAsia="zh-CN"/>
        </w:rPr>
        <w:t xml:space="preserve"> </w:t>
      </w:r>
    </w:p>
    <w:p w14:paraId="2078C8A6" w14:textId="2755E3EA" w:rsidR="009C520D" w:rsidRDefault="00233577" w:rsidP="00233577">
      <w:r>
        <w:t xml:space="preserve">This specification </w:t>
      </w:r>
      <w:r w:rsidR="00154887">
        <w:t>define</w:t>
      </w:r>
      <w:r>
        <w:t xml:space="preserve">s the </w:t>
      </w:r>
      <w:r w:rsidR="00154887">
        <w:t>port function</w:t>
      </w:r>
      <w:r w:rsidR="000349A6">
        <w:rPr>
          <w:rStyle w:val="FootnoteReference"/>
        </w:rPr>
        <w:footnoteReference w:id="3"/>
      </w:r>
      <w:r w:rsidR="00154887">
        <w:t xml:space="preserve"> of a </w:t>
      </w:r>
      <w:r w:rsidR="00BD6C23">
        <w:t>100</w:t>
      </w:r>
      <w:r w:rsidR="00154887">
        <w:t>-400G W</w:t>
      </w:r>
      <w:r w:rsidR="009C520D">
        <w:t>-</w:t>
      </w:r>
      <w:r w:rsidR="00154887">
        <w:t>Port, i.e.</w:t>
      </w:r>
      <w:r w:rsidR="00BD6C23">
        <w:t>,</w:t>
      </w:r>
      <w:r w:rsidR="00154887">
        <w:t xml:space="preserve"> the protocols,</w:t>
      </w:r>
      <w:r>
        <w:t xml:space="preserve"> data structures, and algorithms for end-to-end interworking between two (</w:t>
      </w:r>
      <w:r w:rsidR="00BD6C23">
        <w:t>100</w:t>
      </w:r>
      <w:r>
        <w:t>-400G) W</w:t>
      </w:r>
      <w:r w:rsidR="009C520D">
        <w:t>-</w:t>
      </w:r>
      <w:r>
        <w:t xml:space="preserve">Ports </w:t>
      </w:r>
      <w:r>
        <w:fldChar w:fldCharType="begin"/>
      </w:r>
      <w:r>
        <w:instrText xml:space="preserve"> REF _Ref524963254 \r \h </w:instrText>
      </w:r>
      <w:r>
        <w:fldChar w:fldCharType="separate"/>
      </w:r>
      <w:r w:rsidR="00DE01B9">
        <w:t>[1]</w:t>
      </w:r>
      <w:r>
        <w:fldChar w:fldCharType="end"/>
      </w:r>
      <w:r>
        <w:t xml:space="preserve"> that are connected via an Open ROADM </w:t>
      </w:r>
      <w:r w:rsidR="00154887">
        <w:t xml:space="preserve">optical layer </w:t>
      </w:r>
      <w:r>
        <w:t xml:space="preserve">network. </w:t>
      </w:r>
      <w:r w:rsidR="00154887">
        <w:t>The intra-system service interface</w:t>
      </w:r>
      <w:r w:rsidR="000349A6">
        <w:t>(s)</w:t>
      </w:r>
      <w:r w:rsidR="00154887">
        <w:t xml:space="preserve"> of this port function </w:t>
      </w:r>
      <w:r w:rsidR="000349A6">
        <w:t>are</w:t>
      </w:r>
      <w:r w:rsidR="00154887">
        <w:t xml:space="preserve"> fully specified in existing standards (e.g.</w:t>
      </w:r>
      <w:r w:rsidR="00BD6C23">
        <w:t>,</w:t>
      </w:r>
      <w:r w:rsidR="00154887">
        <w:t xml:space="preserve"> the mapping and aggregation of client interface signals via </w:t>
      </w:r>
      <w:proofErr w:type="spellStart"/>
      <w:r w:rsidR="00154887">
        <w:t>OTUCn</w:t>
      </w:r>
      <w:proofErr w:type="spellEnd"/>
      <w:r w:rsidR="00154887">
        <w:t xml:space="preserve"> (n=</w:t>
      </w:r>
      <w:r w:rsidR="00BD6C23">
        <w:t>1,</w:t>
      </w:r>
      <w:r w:rsidR="00154887">
        <w:t>2,</w:t>
      </w:r>
      <w:r w:rsidR="00147E0F">
        <w:t xml:space="preserve"> </w:t>
      </w:r>
      <w:r w:rsidR="00154887">
        <w:t>3,</w:t>
      </w:r>
      <w:r w:rsidR="00147E0F">
        <w:t xml:space="preserve"> or </w:t>
      </w:r>
      <w:r w:rsidR="00154887">
        <w:t xml:space="preserve">4) to a </w:t>
      </w:r>
      <w:proofErr w:type="spellStart"/>
      <w:r w:rsidR="00154887">
        <w:t>FlexO-x</w:t>
      </w:r>
      <w:proofErr w:type="spellEnd"/>
      <w:r w:rsidR="00154887">
        <w:t xml:space="preserve"> (x=</w:t>
      </w:r>
      <w:r w:rsidR="00EE6D99">
        <w:t>1...</w:t>
      </w:r>
      <w:r w:rsidR="00D73403">
        <w:t>4</w:t>
      </w:r>
      <w:r w:rsidR="00154887">
        <w:t xml:space="preserve">) frame structure </w:t>
      </w:r>
      <w:r w:rsidR="009C520D">
        <w:t xml:space="preserve">by ITU-T G.709/Y.331 and G.709.1/Y.1331.1). </w:t>
      </w:r>
    </w:p>
    <w:p w14:paraId="5ADDBF6A" w14:textId="45840355" w:rsidR="009C520D" w:rsidRDefault="009C520D" w:rsidP="00233577"/>
    <w:p w14:paraId="7FE01319" w14:textId="544DAB3E" w:rsidR="009C520D" w:rsidRDefault="009C520D" w:rsidP="009C520D">
      <w:pPr>
        <w:rPr>
          <w:i/>
        </w:rPr>
      </w:pPr>
      <w:r>
        <w:rPr>
          <w:i/>
        </w:rPr>
        <w:t xml:space="preserve">Note: this specification makes no assumption about the allocation of functions on </w:t>
      </w:r>
      <w:r w:rsidR="006D24D7">
        <w:rPr>
          <w:i/>
        </w:rPr>
        <w:t>a line card</w:t>
      </w:r>
      <w:r>
        <w:rPr>
          <w:i/>
        </w:rPr>
        <w:t xml:space="preserve"> or optical modules (</w:t>
      </w:r>
      <w:r w:rsidR="00BD6C23">
        <w:rPr>
          <w:i/>
        </w:rPr>
        <w:t>albeit</w:t>
      </w:r>
      <w:r>
        <w:rPr>
          <w:i/>
        </w:rPr>
        <w:t xml:space="preserve"> a typical </w:t>
      </w:r>
      <w:r w:rsidR="000349A6">
        <w:rPr>
          <w:i/>
        </w:rPr>
        <w:t xml:space="preserve">module </w:t>
      </w:r>
      <w:r>
        <w:rPr>
          <w:i/>
        </w:rPr>
        <w:t xml:space="preserve">will provide a </w:t>
      </w:r>
      <w:proofErr w:type="spellStart"/>
      <w:r>
        <w:rPr>
          <w:i/>
        </w:rPr>
        <w:t>muxceiver</w:t>
      </w:r>
      <w:proofErr w:type="spellEnd"/>
      <w:r>
        <w:rPr>
          <w:i/>
        </w:rPr>
        <w:t xml:space="preserve"> function for OTN and Ethernet signals beyond 100G)</w:t>
      </w:r>
    </w:p>
    <w:p w14:paraId="7480A805" w14:textId="77777777" w:rsidR="009C520D" w:rsidRDefault="009C520D" w:rsidP="00233577"/>
    <w:p w14:paraId="66A80B48" w14:textId="75CC90A3" w:rsidR="00233577" w:rsidRDefault="009C520D" w:rsidP="00233577">
      <w:r>
        <w:t xml:space="preserve">Appendix A </w:t>
      </w:r>
      <w:r w:rsidR="000349A6">
        <w:t>includes</w:t>
      </w:r>
      <w:r>
        <w:t xml:space="preserve"> examples of the digital layer signal formats which might be </w:t>
      </w:r>
      <w:r w:rsidR="000349A6">
        <w:t>present</w:t>
      </w:r>
      <w:r>
        <w:t xml:space="preserve"> in a </w:t>
      </w:r>
      <w:r w:rsidR="00233577">
        <w:t>T</w:t>
      </w:r>
      <w:r w:rsidR="00FE3812">
        <w:t xml:space="preserve">RPN/MUXP/SWITCH </w:t>
      </w:r>
      <w:r>
        <w:t>node that is</w:t>
      </w:r>
      <w:r w:rsidR="00233577">
        <w:t xml:space="preserve"> connected, </w:t>
      </w:r>
      <w:proofErr w:type="gramStart"/>
      <w:r w:rsidR="00233577">
        <w:t>mapped</w:t>
      </w:r>
      <w:proofErr w:type="gramEnd"/>
      <w:r w:rsidR="00233577">
        <w:t xml:space="preserve"> or aggregated for </w:t>
      </w:r>
      <w:r>
        <w:t xml:space="preserve">optical </w:t>
      </w:r>
      <w:r w:rsidR="00233577">
        <w:lastRenderedPageBreak/>
        <w:t>transport across the W</w:t>
      </w:r>
      <w:r>
        <w:t>-P</w:t>
      </w:r>
      <w:r w:rsidR="00233577">
        <w:t>orts</w:t>
      </w:r>
      <w:r>
        <w:t xml:space="preserve">. The physical interfaces and any terminated client port protocols </w:t>
      </w:r>
      <w:r w:rsidR="000349A6">
        <w:t>identified in Appendix A are for informational purposes only. They are not considered relevant to</w:t>
      </w:r>
      <w:r>
        <w:t xml:space="preserve"> the</w:t>
      </w:r>
      <w:r w:rsidR="000349A6">
        <w:t xml:space="preserve"> </w:t>
      </w:r>
      <w:r>
        <w:t>W-Port function.</w:t>
      </w:r>
    </w:p>
    <w:p w14:paraId="57C5B3DA" w14:textId="77777777" w:rsidR="00233577" w:rsidRDefault="00233577" w:rsidP="00233577"/>
    <w:p w14:paraId="72D94144" w14:textId="771A605E" w:rsidR="00E80D6A" w:rsidRDefault="00233577" w:rsidP="00233577">
      <w:r>
        <w:t xml:space="preserve">The digital interface type of a </w:t>
      </w:r>
      <w:r w:rsidR="00617E0E">
        <w:t>100</w:t>
      </w:r>
      <w:r w:rsidR="00E80D6A">
        <w:t>-400G W-P</w:t>
      </w:r>
      <w:r>
        <w:t xml:space="preserve">ort is called </w:t>
      </w:r>
      <w:proofErr w:type="spellStart"/>
      <w:r>
        <w:t>FlexO-x</w:t>
      </w:r>
      <w:proofErr w:type="spellEnd"/>
      <w:r>
        <w:t>-</w:t>
      </w:r>
      <w:r w:rsidR="006D24D7">
        <w:t xml:space="preserve">DO </w:t>
      </w:r>
      <w:r w:rsidR="00E80D6A">
        <w:t>(x=</w:t>
      </w:r>
      <w:r w:rsidR="00617E0E">
        <w:t>1,</w:t>
      </w:r>
      <w:r w:rsidR="00E80D6A">
        <w:t>2,3,</w:t>
      </w:r>
      <w:r w:rsidR="00147E0F">
        <w:t xml:space="preserve"> or 4</w:t>
      </w:r>
      <w:r w:rsidR="00E80D6A">
        <w:t xml:space="preserve"> for </w:t>
      </w:r>
      <w:r w:rsidR="00617E0E">
        <w:t xml:space="preserve">100G, </w:t>
      </w:r>
      <w:r w:rsidR="00E80D6A">
        <w:t xml:space="preserve">200G, 300G, and 400G respectively), and any signal that can be adapted (or mapped) to a </w:t>
      </w:r>
      <w:proofErr w:type="spellStart"/>
      <w:r w:rsidR="00E80D6A">
        <w:t>FlexO-x</w:t>
      </w:r>
      <w:proofErr w:type="spellEnd"/>
      <w:r w:rsidR="00E80D6A">
        <w:t xml:space="preserve"> information structure can be transported via the </w:t>
      </w:r>
      <w:proofErr w:type="spellStart"/>
      <w:r w:rsidR="00E80D6A">
        <w:t>FlexO-x</w:t>
      </w:r>
      <w:proofErr w:type="spellEnd"/>
      <w:r w:rsidR="00E80D6A">
        <w:t>-</w:t>
      </w:r>
      <w:r w:rsidR="006D24D7">
        <w:t xml:space="preserve">DO </w:t>
      </w:r>
      <w:r w:rsidR="00E80D6A">
        <w:t xml:space="preserve">port. </w:t>
      </w:r>
    </w:p>
    <w:p w14:paraId="2AAD7B60" w14:textId="77777777" w:rsidR="00E80D6A" w:rsidRDefault="00E80D6A" w:rsidP="00233577"/>
    <w:p w14:paraId="5691A536" w14:textId="49EFEEC8" w:rsidR="00233577" w:rsidRDefault="00233577" w:rsidP="00233577">
      <w:r>
        <w:t xml:space="preserve">Open ROADM node (TRPN/MUXP/SWITCH) can </w:t>
      </w:r>
      <w:r w:rsidR="00E80D6A">
        <w:t xml:space="preserve">further </w:t>
      </w:r>
      <w:r>
        <w:t>bo</w:t>
      </w:r>
      <w:r w:rsidR="00FE3812">
        <w:t xml:space="preserve">nd a number </w:t>
      </w:r>
      <w:r w:rsidR="00FE3812" w:rsidRPr="00A37F7D">
        <w:rPr>
          <w:i/>
        </w:rPr>
        <w:t>m</w:t>
      </w:r>
      <w:r w:rsidR="00FE3812">
        <w:t xml:space="preserve"> of W</w:t>
      </w:r>
      <w:r w:rsidR="00E80D6A">
        <w:t>-P</w:t>
      </w:r>
      <w:r w:rsidR="00FE3812">
        <w:t>orts into a</w:t>
      </w:r>
      <w:r>
        <w:t xml:space="preserve"> </w:t>
      </w:r>
      <w:proofErr w:type="spellStart"/>
      <w:r>
        <w:t>FlexO-x</w:t>
      </w:r>
      <w:proofErr w:type="spellEnd"/>
      <w:r>
        <w:t>-</w:t>
      </w:r>
      <w:r w:rsidR="006D24D7">
        <w:t>DO</w:t>
      </w:r>
      <w:r>
        <w:t>-</w:t>
      </w:r>
      <w:r w:rsidRPr="00A37F7D">
        <w:rPr>
          <w:i/>
        </w:rPr>
        <w:t>m</w:t>
      </w:r>
      <w:r>
        <w:t xml:space="preserve"> interface group to transport signals larger than 400G.</w:t>
      </w:r>
    </w:p>
    <w:p w14:paraId="5FBC1B41" w14:textId="77777777" w:rsidR="00233577" w:rsidRDefault="00233577" w:rsidP="00502D95"/>
    <w:p w14:paraId="53D20336" w14:textId="14A85995" w:rsidR="00E80D6A" w:rsidRDefault="004A0174" w:rsidP="00502D95">
      <w:pPr>
        <w:rPr>
          <w:szCs w:val="24"/>
        </w:rPr>
      </w:pPr>
      <w:r w:rsidRPr="008722AF">
        <w:t xml:space="preserve">The information </w:t>
      </w:r>
      <w:r w:rsidR="00D228DD">
        <w:t>processing</w:t>
      </w:r>
      <w:r w:rsidR="00D228DD" w:rsidRPr="008722AF">
        <w:t xml:space="preserve"> </w:t>
      </w:r>
      <w:r w:rsidRPr="008722AF">
        <w:t>for</w:t>
      </w:r>
      <w:r w:rsidR="00082BC8">
        <w:t xml:space="preserve"> a</w:t>
      </w:r>
      <w:r w:rsidRPr="008722AF">
        <w:t xml:space="preserve"> </w:t>
      </w:r>
      <w:proofErr w:type="spellStart"/>
      <w:r w:rsidRPr="008722AF">
        <w:t>FlexO-x</w:t>
      </w:r>
      <w:proofErr w:type="spellEnd"/>
      <w:r w:rsidRPr="008722AF">
        <w:t>-</w:t>
      </w:r>
      <w:r w:rsidR="006D24D7">
        <w:t>DO</w:t>
      </w:r>
      <w:r w:rsidRPr="008722AF">
        <w:t>-</w:t>
      </w:r>
      <w:r w:rsidRPr="00A37F7D">
        <w:rPr>
          <w:i/>
        </w:rPr>
        <w:t>m</w:t>
      </w:r>
      <w:r w:rsidRPr="008722AF">
        <w:t xml:space="preserve"> interface group</w:t>
      </w:r>
      <w:r w:rsidR="00FE3812">
        <w:t xml:space="preserve"> (as defined in this specification)</w:t>
      </w:r>
      <w:r w:rsidRPr="008722AF">
        <w:t xml:space="preserve"> is represented by </w:t>
      </w:r>
      <w:r w:rsidR="00394A00">
        <w:t>the</w:t>
      </w:r>
      <w:r w:rsidR="00E80D6A">
        <w:t xml:space="preserve"> lower part of the</w:t>
      </w:r>
      <w:r w:rsidR="00394A00">
        <w:t xml:space="preserve"> functional model</w:t>
      </w:r>
      <w:r w:rsidRPr="008722AF">
        <w:t xml:space="preserve"> shown in </w:t>
      </w:r>
      <w:r w:rsidRPr="008722AF">
        <w:fldChar w:fldCharType="begin"/>
      </w:r>
      <w:r w:rsidRPr="008722AF">
        <w:instrText xml:space="preserve"> REF _Ref526425110 \h  \* MERGEFORMAT </w:instrText>
      </w:r>
      <w:r w:rsidRPr="008722AF">
        <w:fldChar w:fldCharType="separate"/>
      </w:r>
      <w:r w:rsidR="00DE01B9" w:rsidRPr="00F51296">
        <w:t xml:space="preserve">Figure </w:t>
      </w:r>
      <w:r w:rsidR="00DE01B9">
        <w:rPr>
          <w:noProof/>
        </w:rPr>
        <w:t>2</w:t>
      </w:r>
      <w:r w:rsidRPr="008722AF">
        <w:fldChar w:fldCharType="end"/>
      </w:r>
      <w:r w:rsidRPr="008722AF">
        <w:t xml:space="preserve">. </w:t>
      </w:r>
      <w:r w:rsidRPr="004A0174">
        <w:rPr>
          <w:szCs w:val="24"/>
        </w:rPr>
        <w:t xml:space="preserve">One </w:t>
      </w:r>
      <w:proofErr w:type="spellStart"/>
      <w:r w:rsidRPr="004A0174">
        <w:rPr>
          <w:szCs w:val="24"/>
        </w:rPr>
        <w:t>OTUC</w:t>
      </w:r>
      <w:r w:rsidRPr="00A37F7D">
        <w:rPr>
          <w:i/>
          <w:szCs w:val="24"/>
        </w:rPr>
        <w:t>n</w:t>
      </w:r>
      <w:proofErr w:type="spellEnd"/>
      <w:r w:rsidRPr="004A0174">
        <w:rPr>
          <w:szCs w:val="24"/>
        </w:rPr>
        <w:t xml:space="preserve"> signal (consisting of </w:t>
      </w:r>
      <w:r w:rsidRPr="00A37F7D">
        <w:rPr>
          <w:i/>
          <w:szCs w:val="24"/>
        </w:rPr>
        <w:t>n</w:t>
      </w:r>
      <w:r w:rsidRPr="004A0174">
        <w:rPr>
          <w:szCs w:val="24"/>
        </w:rPr>
        <w:t xml:space="preserve"> OTUC instances) is mapped into the payload</w:t>
      </w:r>
      <w:r w:rsidR="005264C8">
        <w:rPr>
          <w:szCs w:val="24"/>
        </w:rPr>
        <w:t>s</w:t>
      </w:r>
      <w:r w:rsidRPr="004A0174">
        <w:rPr>
          <w:szCs w:val="24"/>
        </w:rPr>
        <w:t xml:space="preserve"> of </w:t>
      </w:r>
      <w:r w:rsidRPr="00A37F7D">
        <w:rPr>
          <w:i/>
          <w:szCs w:val="24"/>
        </w:rPr>
        <w:t>n</w:t>
      </w:r>
      <w:r w:rsidRPr="004A0174">
        <w:rPr>
          <w:szCs w:val="24"/>
        </w:rPr>
        <w:t xml:space="preserve"> </w:t>
      </w:r>
      <w:proofErr w:type="spellStart"/>
      <w:r w:rsidRPr="004A0174">
        <w:rPr>
          <w:szCs w:val="24"/>
        </w:rPr>
        <w:t>FlexO</w:t>
      </w:r>
      <w:proofErr w:type="spellEnd"/>
      <w:r w:rsidRPr="004A0174">
        <w:rPr>
          <w:szCs w:val="24"/>
        </w:rPr>
        <w:t xml:space="preserve"> </w:t>
      </w:r>
      <w:r w:rsidR="005264C8">
        <w:rPr>
          <w:szCs w:val="24"/>
        </w:rPr>
        <w:t xml:space="preserve">frame structures, each </w:t>
      </w:r>
      <w:proofErr w:type="spellStart"/>
      <w:r w:rsidR="005264C8">
        <w:rPr>
          <w:szCs w:val="24"/>
        </w:rPr>
        <w:t>FlexO</w:t>
      </w:r>
      <w:proofErr w:type="spellEnd"/>
      <w:r w:rsidR="005264C8">
        <w:rPr>
          <w:szCs w:val="24"/>
        </w:rPr>
        <w:t xml:space="preserve"> frame structure payload area</w:t>
      </w:r>
      <w:r w:rsidRPr="004A0174">
        <w:rPr>
          <w:szCs w:val="24"/>
        </w:rPr>
        <w:t xml:space="preserve"> containing the bits of one OTUC signal. </w:t>
      </w:r>
      <w:r w:rsidR="00E80D6A">
        <w:rPr>
          <w:szCs w:val="24"/>
        </w:rPr>
        <w:t xml:space="preserve">Up to this point, all functions are well defined in existing standards. </w:t>
      </w:r>
    </w:p>
    <w:p w14:paraId="508EE2E2" w14:textId="77777777" w:rsidR="00E80D6A" w:rsidRDefault="00E80D6A" w:rsidP="00502D95">
      <w:pPr>
        <w:rPr>
          <w:szCs w:val="24"/>
        </w:rPr>
      </w:pPr>
    </w:p>
    <w:p w14:paraId="74B9324E" w14:textId="239B131F" w:rsidR="00502D95" w:rsidRDefault="004A0174" w:rsidP="00502D95">
      <w:pPr>
        <w:rPr>
          <w:szCs w:val="24"/>
        </w:rPr>
      </w:pPr>
      <w:r w:rsidRPr="004A0174">
        <w:rPr>
          <w:szCs w:val="24"/>
        </w:rPr>
        <w:t>The</w:t>
      </w:r>
      <w:r w:rsidR="00E80D6A">
        <w:rPr>
          <w:szCs w:val="24"/>
        </w:rPr>
        <w:t xml:space="preserve"> scope of this specification is how the node internal set of</w:t>
      </w:r>
      <w:r w:rsidRPr="004A0174">
        <w:rPr>
          <w:szCs w:val="24"/>
        </w:rPr>
        <w:t xml:space="preserve"> </w:t>
      </w:r>
      <w:proofErr w:type="gramStart"/>
      <w:r w:rsidRPr="00A37F7D">
        <w:rPr>
          <w:i/>
          <w:szCs w:val="24"/>
        </w:rPr>
        <w:t>n</w:t>
      </w:r>
      <w:proofErr w:type="gramEnd"/>
      <w:r w:rsidR="00BD6C23">
        <w:rPr>
          <w:i/>
          <w:szCs w:val="24"/>
        </w:rPr>
        <w:t xml:space="preserve"> ×</w:t>
      </w:r>
      <w:r w:rsidRPr="004A0174">
        <w:rPr>
          <w:szCs w:val="24"/>
        </w:rPr>
        <w:t xml:space="preserve"> </w:t>
      </w:r>
      <w:proofErr w:type="spellStart"/>
      <w:r w:rsidRPr="004A0174">
        <w:rPr>
          <w:szCs w:val="24"/>
        </w:rPr>
        <w:t>FlexO</w:t>
      </w:r>
      <w:proofErr w:type="spellEnd"/>
      <w:r w:rsidRPr="004A0174">
        <w:rPr>
          <w:szCs w:val="24"/>
        </w:rPr>
        <w:t xml:space="preserve"> signals are mapped into </w:t>
      </w:r>
      <w:r w:rsidRPr="00A37F7D">
        <w:rPr>
          <w:i/>
          <w:szCs w:val="24"/>
        </w:rPr>
        <w:t>m</w:t>
      </w:r>
      <w:r w:rsidRPr="004A0174">
        <w:rPr>
          <w:szCs w:val="24"/>
        </w:rPr>
        <w:t xml:space="preserve"> (</w:t>
      </w:r>
      <w:r w:rsidRPr="00A37F7D">
        <w:rPr>
          <w:i/>
          <w:szCs w:val="24"/>
        </w:rPr>
        <w:t>m</w:t>
      </w:r>
      <w:r w:rsidRPr="004A0174">
        <w:rPr>
          <w:szCs w:val="24"/>
        </w:rPr>
        <w:t xml:space="preserve"> = </w:t>
      </w:r>
      <w:r>
        <w:rPr>
          <w:szCs w:val="24"/>
        </w:rPr>
        <w:t>[</w:t>
      </w:r>
      <w:r w:rsidRPr="004A0174">
        <w:rPr>
          <w:szCs w:val="24"/>
        </w:rPr>
        <w:t>n/x</w:t>
      </w:r>
      <w:r>
        <w:rPr>
          <w:szCs w:val="24"/>
        </w:rPr>
        <w:t>]</w:t>
      </w:r>
      <w:r w:rsidRPr="004A0174">
        <w:rPr>
          <w:szCs w:val="24"/>
        </w:rPr>
        <w:t xml:space="preserve">) </w:t>
      </w:r>
      <w:proofErr w:type="spellStart"/>
      <w:r w:rsidRPr="004A0174">
        <w:rPr>
          <w:szCs w:val="24"/>
        </w:rPr>
        <w:t>FlexO-x</w:t>
      </w:r>
      <w:proofErr w:type="spellEnd"/>
      <w:r w:rsidRPr="004A0174">
        <w:rPr>
          <w:szCs w:val="24"/>
        </w:rPr>
        <w:t>-</w:t>
      </w:r>
      <w:r w:rsidR="006D24D7">
        <w:rPr>
          <w:szCs w:val="24"/>
        </w:rPr>
        <w:t>DO</w:t>
      </w:r>
      <w:r w:rsidR="006D24D7" w:rsidRPr="004A0174">
        <w:rPr>
          <w:szCs w:val="24"/>
        </w:rPr>
        <w:t xml:space="preserve"> </w:t>
      </w:r>
      <w:r w:rsidRPr="004A0174">
        <w:rPr>
          <w:szCs w:val="24"/>
        </w:rPr>
        <w:t xml:space="preserve">signals, each </w:t>
      </w:r>
      <w:proofErr w:type="spellStart"/>
      <w:r w:rsidRPr="004A0174">
        <w:rPr>
          <w:szCs w:val="24"/>
        </w:rPr>
        <w:t>FlexO-x</w:t>
      </w:r>
      <w:proofErr w:type="spellEnd"/>
      <w:r w:rsidRPr="004A0174">
        <w:rPr>
          <w:szCs w:val="24"/>
        </w:rPr>
        <w:t>-</w:t>
      </w:r>
      <w:r w:rsidR="006D24D7">
        <w:rPr>
          <w:szCs w:val="24"/>
        </w:rPr>
        <w:t>DO</w:t>
      </w:r>
      <w:r w:rsidR="006D24D7" w:rsidRPr="004A0174">
        <w:rPr>
          <w:szCs w:val="24"/>
        </w:rPr>
        <w:t xml:space="preserve"> </w:t>
      </w:r>
      <w:r w:rsidRPr="004A0174">
        <w:rPr>
          <w:szCs w:val="24"/>
        </w:rPr>
        <w:t xml:space="preserve">signal containing "x" (frame/multi-frame aligned interleaved) </w:t>
      </w:r>
      <w:proofErr w:type="spellStart"/>
      <w:r w:rsidRPr="004A0174">
        <w:rPr>
          <w:szCs w:val="24"/>
        </w:rPr>
        <w:t>FlexO</w:t>
      </w:r>
      <w:proofErr w:type="spellEnd"/>
      <w:r w:rsidRPr="004A0174">
        <w:rPr>
          <w:szCs w:val="24"/>
        </w:rPr>
        <w:t xml:space="preserve"> signals (x ≥ 1).</w:t>
      </w:r>
      <w:r>
        <w:rPr>
          <w:szCs w:val="24"/>
        </w:rPr>
        <w:t xml:space="preserve"> </w:t>
      </w:r>
      <w:r w:rsidR="00725904">
        <w:rPr>
          <w:szCs w:val="24"/>
        </w:rPr>
        <w:t xml:space="preserve">The conceptually serial </w:t>
      </w:r>
      <w:proofErr w:type="spellStart"/>
      <w:r w:rsidR="00725904">
        <w:rPr>
          <w:szCs w:val="24"/>
        </w:rPr>
        <w:t>FlexO-x</w:t>
      </w:r>
      <w:proofErr w:type="spellEnd"/>
      <w:r w:rsidR="00725904">
        <w:rPr>
          <w:szCs w:val="24"/>
        </w:rPr>
        <w:t xml:space="preserve">-DO signal is adapted to a parallel multi-lane distribution (MLD) signal format with k lanes referred to as </w:t>
      </w:r>
      <w:proofErr w:type="spellStart"/>
      <w:r w:rsidR="00725904">
        <w:rPr>
          <w:szCs w:val="24"/>
        </w:rPr>
        <w:t>FOICx.k</w:t>
      </w:r>
      <w:proofErr w:type="spellEnd"/>
      <w:r w:rsidR="00725904">
        <w:rPr>
          <w:szCs w:val="24"/>
        </w:rPr>
        <w:t xml:space="preserve">-DO. </w:t>
      </w:r>
      <w:r>
        <w:rPr>
          <w:szCs w:val="24"/>
        </w:rPr>
        <w:t xml:space="preserve">Each </w:t>
      </w:r>
      <w:proofErr w:type="spellStart"/>
      <w:r>
        <w:rPr>
          <w:szCs w:val="24"/>
        </w:rPr>
        <w:t>FlexO-x</w:t>
      </w:r>
      <w:proofErr w:type="spellEnd"/>
      <w:r>
        <w:rPr>
          <w:szCs w:val="24"/>
        </w:rPr>
        <w:t>-</w:t>
      </w:r>
      <w:r w:rsidR="00725904">
        <w:rPr>
          <w:szCs w:val="24"/>
        </w:rPr>
        <w:t xml:space="preserve">DO </w:t>
      </w:r>
      <w:r>
        <w:rPr>
          <w:szCs w:val="24"/>
        </w:rPr>
        <w:t>is transported via one media element</w:t>
      </w:r>
      <w:r w:rsidR="005264C8" w:rsidRPr="005264C8">
        <w:rPr>
          <w:szCs w:val="24"/>
        </w:rPr>
        <w:t xml:space="preserve"> </w:t>
      </w:r>
      <w:r w:rsidR="005264C8">
        <w:rPr>
          <w:szCs w:val="24"/>
        </w:rPr>
        <w:t>(</w:t>
      </w:r>
      <w:proofErr w:type="spellStart"/>
      <w:r w:rsidR="005264C8">
        <w:rPr>
          <w:szCs w:val="24"/>
        </w:rPr>
        <w:t>OTSi</w:t>
      </w:r>
      <w:proofErr w:type="spellEnd"/>
      <w:r w:rsidR="005264C8">
        <w:rPr>
          <w:szCs w:val="24"/>
        </w:rPr>
        <w:t>)</w:t>
      </w:r>
      <w:r>
        <w:rPr>
          <w:szCs w:val="24"/>
        </w:rPr>
        <w:t>.</w:t>
      </w:r>
    </w:p>
    <w:p w14:paraId="51D101EA" w14:textId="77777777" w:rsidR="00725904" w:rsidRPr="00502D95" w:rsidRDefault="00725904" w:rsidP="00502D95"/>
    <w:p w14:paraId="4B15ABAC" w14:textId="260B2890" w:rsidR="00502D95" w:rsidRDefault="00E80D6A" w:rsidP="004A0174">
      <w:pPr>
        <w:keepNext/>
        <w:jc w:val="center"/>
      </w:pPr>
      <w:r>
        <w:rPr>
          <w:noProof/>
        </w:rPr>
        <w:lastRenderedPageBreak/>
        <mc:AlternateContent>
          <mc:Choice Requires="wps">
            <w:drawing>
              <wp:anchor distT="0" distB="0" distL="114300" distR="114300" simplePos="0" relativeHeight="251760640" behindDoc="0" locked="0" layoutInCell="1" allowOverlap="1" wp14:anchorId="4FEAC41E" wp14:editId="1C4FCBC1">
                <wp:simplePos x="0" y="0"/>
                <wp:positionH relativeFrom="column">
                  <wp:posOffset>1659255</wp:posOffset>
                </wp:positionH>
                <wp:positionV relativeFrom="paragraph">
                  <wp:posOffset>2040890</wp:posOffset>
                </wp:positionV>
                <wp:extent cx="1117600" cy="1619250"/>
                <wp:effectExtent l="0" t="0" r="25400" b="19050"/>
                <wp:wrapNone/>
                <wp:docPr id="7" name="Rectangle 7"/>
                <wp:cNvGraphicFramePr/>
                <a:graphic xmlns:a="http://schemas.openxmlformats.org/drawingml/2006/main">
                  <a:graphicData uri="http://schemas.microsoft.com/office/word/2010/wordprocessingShape">
                    <wps:wsp>
                      <wps:cNvSpPr/>
                      <wps:spPr>
                        <a:xfrm>
                          <a:off x="0" y="0"/>
                          <a:ext cx="1117600" cy="1619250"/>
                        </a:xfrm>
                        <a:prstGeom prst="rect">
                          <a:avLst/>
                        </a:prstGeom>
                        <a:solidFill>
                          <a:srgbClr val="F79646">
                            <a:alpha val="25882"/>
                          </a:srgb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E73EB9" id="Rectangle 7" o:spid="_x0000_s1026" style="position:absolute;margin-left:130.65pt;margin-top:160.7pt;width:88pt;height:127.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" fillcolor="#f79646" strokecolor="#974706 [1609]" strokeweight="2pt">
                <v:fill opacity="16962f"/>
              </v:rect>
            </w:pict>
          </mc:Fallback>
        </mc:AlternateContent>
      </w:r>
      <w:r>
        <w:t xml:space="preserve"> </w:t>
      </w:r>
      <w:r w:rsidR="00CC2AB1">
        <w:object w:dxaOrig="9105" w:dyaOrig="16201" w14:anchorId="483610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pt;height:303.75pt" o:ole="">
            <v:imagedata r:id="rId14" o:title=""/>
          </v:shape>
          <o:OLEObject Type="Embed" ProgID="Visio.Drawing.15" ShapeID="_x0000_i1025" DrawAspect="Content" ObjectID="_1686641332" r:id="rId15"/>
        </w:object>
      </w:r>
    </w:p>
    <w:p w14:paraId="1967BFED" w14:textId="0F3960A2" w:rsidR="006C7A05" w:rsidRPr="00F51296" w:rsidRDefault="00502D95" w:rsidP="00F51296">
      <w:pPr>
        <w:pStyle w:val="Caption"/>
      </w:pPr>
      <w:bookmarkStart w:id="578" w:name="_Ref526425110"/>
      <w:bookmarkStart w:id="579" w:name="_Toc73018434"/>
      <w:r w:rsidRPr="00F51296">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61E2D">
        <w:rPr>
          <w:noProof/>
        </w:rPr>
        <w:t>2</w:t>
      </w:r>
      <w:r w:rsidR="000972F8">
        <w:rPr>
          <w:noProof/>
        </w:rPr>
        <w:fldChar w:fldCharType="end"/>
      </w:r>
      <w:bookmarkEnd w:id="578"/>
      <w:r w:rsidRPr="00F51296">
        <w:t xml:space="preserve">: </w:t>
      </w:r>
      <w:proofErr w:type="spellStart"/>
      <w:r w:rsidR="00F66518">
        <w:t>FlexO-x</w:t>
      </w:r>
      <w:proofErr w:type="spellEnd"/>
      <w:r w:rsidR="00F66518">
        <w:t>-DO</w:t>
      </w:r>
      <w:r w:rsidR="004A0174" w:rsidRPr="00F51296">
        <w:t>-</w:t>
      </w:r>
      <w:r w:rsidR="004A0174" w:rsidRPr="00A37F7D">
        <w:rPr>
          <w:i/>
        </w:rPr>
        <w:t>m</w:t>
      </w:r>
      <w:r w:rsidR="004A0174" w:rsidRPr="00F51296">
        <w:t xml:space="preserve"> </w:t>
      </w:r>
      <w:r w:rsidR="00DF2CE3" w:rsidRPr="00F51296">
        <w:t>functional model</w:t>
      </w:r>
      <w:bookmarkEnd w:id="579"/>
    </w:p>
    <w:p w14:paraId="1CE8F0BA" w14:textId="21C7D56A" w:rsidR="00AD55D8" w:rsidRDefault="00AD55D8" w:rsidP="00AD55D8">
      <w:r>
        <w:t>The digital formatting and process</w:t>
      </w:r>
      <w:r w:rsidR="005264C8">
        <w:t>ing</w:t>
      </w:r>
      <w:r>
        <w:t xml:space="preserve"> done by the </w:t>
      </w:r>
      <w:proofErr w:type="spellStart"/>
      <w:r w:rsidR="00E80D6A">
        <w:t>FlexO-x</w:t>
      </w:r>
      <w:proofErr w:type="spellEnd"/>
      <w:r w:rsidR="00E80D6A">
        <w:t>-</w:t>
      </w:r>
      <w:r w:rsidR="00725904">
        <w:t xml:space="preserve">DO </w:t>
      </w:r>
      <w:r w:rsidR="00E80D6A">
        <w:t xml:space="preserve">port function </w:t>
      </w:r>
      <w:r w:rsidR="002E509A">
        <w:t xml:space="preserve">for the Open ROADM MSA </w:t>
      </w:r>
      <w:r w:rsidR="000F440B">
        <w:t>5.0</w:t>
      </w:r>
      <w:r w:rsidR="00FE3812">
        <w:t xml:space="preserve"> </w:t>
      </w:r>
      <w:r w:rsidR="00617E0E">
        <w:t>100</w:t>
      </w:r>
      <w:r w:rsidR="00E80D6A">
        <w:t xml:space="preserve">-400G </w:t>
      </w:r>
      <w:r w:rsidR="002E509A">
        <w:t xml:space="preserve">coherent interface </w:t>
      </w:r>
      <w:r w:rsidR="005264C8">
        <w:t>is</w:t>
      </w:r>
      <w:r>
        <w:t xml:space="preserve"> shown in </w:t>
      </w:r>
      <w:r>
        <w:fldChar w:fldCharType="begin"/>
      </w:r>
      <w:r>
        <w:instrText xml:space="preserve"> REF _Ref2696673 \h </w:instrText>
      </w:r>
      <w:r>
        <w:fldChar w:fldCharType="separate"/>
      </w:r>
      <w:r w:rsidR="00DE01B9" w:rsidRPr="00F51296">
        <w:t xml:space="preserve">Figure </w:t>
      </w:r>
      <w:r w:rsidR="00DE01B9">
        <w:rPr>
          <w:noProof/>
        </w:rPr>
        <w:t>3</w:t>
      </w:r>
      <w:r>
        <w:fldChar w:fldCharType="end"/>
      </w:r>
      <w:r>
        <w:t xml:space="preserve">.  </w:t>
      </w:r>
    </w:p>
    <w:p w14:paraId="7E83B025" w14:textId="77777777" w:rsidR="00AD55D8" w:rsidRDefault="00AD55D8" w:rsidP="00AD55D8"/>
    <w:p w14:paraId="1D097979" w14:textId="77777777" w:rsidR="00AD55D8" w:rsidRDefault="00AD55D8" w:rsidP="00AD55D8">
      <w:pPr>
        <w:keepNext/>
      </w:pPr>
      <w:r>
        <w:object w:dxaOrig="17152" w:dyaOrig="3353" w14:anchorId="3A8F0CC0">
          <v:shape id="_x0000_i1026" type="#_x0000_t75" style="width:429pt;height:84pt" o:ole="">
            <v:imagedata r:id="rId16" o:title=""/>
          </v:shape>
          <o:OLEObject Type="Embed" ProgID="Visio.Drawing.15" ShapeID="_x0000_i1026" DrawAspect="Content" ObjectID="_1686641333" r:id="rId17"/>
        </w:object>
      </w:r>
    </w:p>
    <w:p w14:paraId="3C3AA3CA" w14:textId="0A530320" w:rsidR="0083085E" w:rsidRDefault="00AD55D8" w:rsidP="002E509A">
      <w:pPr>
        <w:pStyle w:val="Caption"/>
      </w:pPr>
      <w:bookmarkStart w:id="580" w:name="_Ref2696673"/>
      <w:bookmarkStart w:id="581" w:name="_Toc73018435"/>
      <w:r w:rsidRPr="00F51296">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61E2D">
        <w:rPr>
          <w:noProof/>
        </w:rPr>
        <w:t>3</w:t>
      </w:r>
      <w:r w:rsidR="000972F8">
        <w:rPr>
          <w:noProof/>
        </w:rPr>
        <w:fldChar w:fldCharType="end"/>
      </w:r>
      <w:bookmarkEnd w:id="580"/>
      <w:r w:rsidRPr="00F51296">
        <w:t xml:space="preserve">: Digital </w:t>
      </w:r>
      <w:r w:rsidR="00277E97">
        <w:t>port</w:t>
      </w:r>
      <w:r w:rsidRPr="00F51296">
        <w:t xml:space="preserve"> functions</w:t>
      </w:r>
      <w:r w:rsidR="004A6CEE">
        <w:t xml:space="preserve"> for a single </w:t>
      </w:r>
      <w:proofErr w:type="spellStart"/>
      <w:r w:rsidR="00F66518">
        <w:t>FlexO-x</w:t>
      </w:r>
      <w:proofErr w:type="spellEnd"/>
      <w:r w:rsidR="00F66518">
        <w:t>-DO</w:t>
      </w:r>
      <w:r w:rsidR="004A6CEE">
        <w:t xml:space="preserve"> </w:t>
      </w:r>
      <w:r w:rsidR="00FE3812">
        <w:t>signal</w:t>
      </w:r>
      <w:bookmarkEnd w:id="581"/>
    </w:p>
    <w:p w14:paraId="303F2035" w14:textId="77777777" w:rsidR="00F51296" w:rsidRDefault="00F51296" w:rsidP="00414704">
      <w:pPr>
        <w:rPr>
          <w:lang w:eastAsia="zh-CN"/>
        </w:rPr>
      </w:pPr>
    </w:p>
    <w:p w14:paraId="2DBEA3CD" w14:textId="20D258EF" w:rsidR="00DF2244" w:rsidRDefault="002E509A" w:rsidP="00477654">
      <w:r>
        <w:t xml:space="preserve">The mapping processes defined in </w:t>
      </w:r>
      <w:r w:rsidR="00CC0A4D">
        <w:t xml:space="preserve">Section 10 of this document </w:t>
      </w:r>
      <w:r>
        <w:t xml:space="preserve">are </w:t>
      </w:r>
      <w:r w:rsidR="00E60619">
        <w:t xml:space="preserve">analogous to </w:t>
      </w:r>
      <w:r w:rsidR="00A34C5C">
        <w:t xml:space="preserve">Clause </w:t>
      </w:r>
      <w:r w:rsidR="00725904">
        <w:t>1</w:t>
      </w:r>
      <w:r w:rsidR="00A34C5C">
        <w:t>6</w:t>
      </w:r>
      <w:r w:rsidR="00E60619">
        <w:t xml:space="preserve"> of ITU-G.709.3/Y.1331.3</w:t>
      </w:r>
      <w:r w:rsidR="00394A00">
        <w:t>,</w:t>
      </w:r>
      <w:r>
        <w:t xml:space="preserve"> which describe</w:t>
      </w:r>
      <w:r w:rsidR="00B77F43">
        <w:t>s</w:t>
      </w:r>
      <w:r w:rsidR="00E60619">
        <w:t xml:space="preserve"> the adaptat</w:t>
      </w:r>
      <w:r w:rsidR="00A70B80">
        <w:t>i</w:t>
      </w:r>
      <w:r w:rsidR="00E60619">
        <w:t xml:space="preserve">on of </w:t>
      </w:r>
      <w:r w:rsidR="005D516E">
        <w:t>n</w:t>
      </w:r>
      <w:r w:rsidR="00F013CF">
        <w:t xml:space="preserve"> </w:t>
      </w:r>
      <w:r w:rsidR="005D516E">
        <w:t>×</w:t>
      </w:r>
      <w:r w:rsidR="00F013CF">
        <w:t xml:space="preserve"> </w:t>
      </w:r>
      <w:proofErr w:type="spellStart"/>
      <w:r w:rsidR="00E60619">
        <w:t>FlexO</w:t>
      </w:r>
      <w:proofErr w:type="spellEnd"/>
      <w:r w:rsidR="005264C8">
        <w:t xml:space="preserve"> (</w:t>
      </w:r>
      <w:r w:rsidR="005D516E">
        <w:t>n=2,4)</w:t>
      </w:r>
      <w:r w:rsidR="0000547A">
        <w:t xml:space="preserve"> frame/multi-frame aligned signals adapted</w:t>
      </w:r>
      <w:r w:rsidR="00E60619">
        <w:t xml:space="preserve"> to </w:t>
      </w:r>
      <w:r w:rsidR="0000547A">
        <w:t xml:space="preserve">the </w:t>
      </w:r>
      <w:proofErr w:type="spellStart"/>
      <w:r w:rsidR="0000547A">
        <w:t>FlexO-x</w:t>
      </w:r>
      <w:proofErr w:type="spellEnd"/>
      <w:r w:rsidR="0000547A">
        <w:t>-</w:t>
      </w:r>
      <w:r w:rsidR="00A34C5C">
        <w:t>DO</w:t>
      </w:r>
      <w:r w:rsidR="00725904">
        <w:t xml:space="preserve"> </w:t>
      </w:r>
      <w:r w:rsidR="005D516E">
        <w:t>(x=2,4)</w:t>
      </w:r>
      <w:r w:rsidR="0000547A">
        <w:t xml:space="preserve"> frame structure</w:t>
      </w:r>
      <w:r w:rsidR="00D57DF7">
        <w:t>. It should also be noted that</w:t>
      </w:r>
      <w:r w:rsidR="00E60619">
        <w:t xml:space="preserve"> the </w:t>
      </w:r>
      <w:r w:rsidR="00B77F43">
        <w:t xml:space="preserve">OFEC Frame Block Group </w:t>
      </w:r>
      <w:proofErr w:type="spellStart"/>
      <w:r w:rsidR="00B77F43">
        <w:t>OFBGz</w:t>
      </w:r>
      <w:proofErr w:type="spellEnd"/>
      <w:r w:rsidR="00B77F43">
        <w:t xml:space="preserve"> (z=8,6,4) </w:t>
      </w:r>
      <w:r w:rsidR="00E60619">
        <w:t xml:space="preserve">described in </w:t>
      </w:r>
      <w:r w:rsidR="00A70B80">
        <w:t xml:space="preserve">G.709.3/Y.1331.3 </w:t>
      </w:r>
      <w:r w:rsidR="00E60619">
        <w:t xml:space="preserve">Section </w:t>
      </w:r>
      <w:r w:rsidR="00A34C5C">
        <w:t xml:space="preserve">16 </w:t>
      </w:r>
      <w:r w:rsidR="00D57DF7">
        <w:t xml:space="preserve">is </w:t>
      </w:r>
      <w:r w:rsidR="00375247">
        <w:t xml:space="preserve">structurally </w:t>
      </w:r>
      <w:r w:rsidR="00D57DF7">
        <w:t>consistent with</w:t>
      </w:r>
      <w:r w:rsidR="00E60619">
        <w:t xml:space="preserve"> the</w:t>
      </w:r>
      <w:r w:rsidR="002F179C">
        <w:t xml:space="preserve"> </w:t>
      </w:r>
      <w:r w:rsidR="00B77F43">
        <w:t xml:space="preserve">multi-frame to OFEC adaptation descriptions defined in Clause </w:t>
      </w:r>
      <w:r w:rsidR="00B77F43">
        <w:fldChar w:fldCharType="begin"/>
      </w:r>
      <w:r w:rsidR="00B77F43">
        <w:instrText xml:space="preserve"> REF _Ref74144097 \r \h </w:instrText>
      </w:r>
      <w:r w:rsidR="00B77F43">
        <w:fldChar w:fldCharType="separate"/>
      </w:r>
      <w:r w:rsidR="00B77F43">
        <w:t>8</w:t>
      </w:r>
      <w:r w:rsidR="00B77F43">
        <w:fldChar w:fldCharType="end"/>
      </w:r>
      <w:r w:rsidR="00B77F43">
        <w:t xml:space="preserve"> herein, with the number of </w:t>
      </w:r>
      <w:proofErr w:type="spellStart"/>
      <w:r w:rsidR="00B77F43">
        <w:t>FlexO-x</w:t>
      </w:r>
      <w:proofErr w:type="spellEnd"/>
      <w:r w:rsidR="00B77F43">
        <w:t xml:space="preserve"> rows in an </w:t>
      </w:r>
      <w:proofErr w:type="spellStart"/>
      <w:r w:rsidR="00B77F43">
        <w:t>OFBGz</w:t>
      </w:r>
      <w:proofErr w:type="spellEnd"/>
      <w:r w:rsidR="00B77F43">
        <w:t xml:space="preserve"> being dependent on "x".</w:t>
      </w:r>
      <w:bookmarkStart w:id="582" w:name="_Toc482191982"/>
      <w:bookmarkEnd w:id="573"/>
      <w:r w:rsidR="00DF2244">
        <w:br w:type="page"/>
      </w:r>
    </w:p>
    <w:p w14:paraId="0ED5E461" w14:textId="52EC5750" w:rsidR="009564D3" w:rsidRDefault="00D97271" w:rsidP="00002E5F">
      <w:pPr>
        <w:pStyle w:val="Heading1"/>
      </w:pPr>
      <w:bookmarkStart w:id="583" w:name="_Toc6327941"/>
      <w:bookmarkStart w:id="584" w:name="_Toc6329507"/>
      <w:bookmarkStart w:id="585" w:name="_Toc6386538"/>
      <w:bookmarkStart w:id="586" w:name="_Toc6327942"/>
      <w:bookmarkStart w:id="587" w:name="_Toc6329508"/>
      <w:bookmarkStart w:id="588" w:name="_Toc6386539"/>
      <w:bookmarkStart w:id="589" w:name="_Toc6327943"/>
      <w:bookmarkStart w:id="590" w:name="_Toc6329509"/>
      <w:bookmarkStart w:id="591" w:name="_Toc6386540"/>
      <w:bookmarkStart w:id="592" w:name="_Toc6327944"/>
      <w:bookmarkStart w:id="593" w:name="_Toc6329510"/>
      <w:bookmarkStart w:id="594" w:name="_Toc6386541"/>
      <w:bookmarkStart w:id="595" w:name="_Toc6327945"/>
      <w:bookmarkStart w:id="596" w:name="_Toc6329511"/>
      <w:bookmarkStart w:id="597" w:name="_Toc6386542"/>
      <w:bookmarkStart w:id="598" w:name="_Toc6327948"/>
      <w:bookmarkStart w:id="599" w:name="_Toc6329514"/>
      <w:bookmarkStart w:id="600" w:name="_Toc6386545"/>
      <w:bookmarkStart w:id="601" w:name="_Toc6327950"/>
      <w:bookmarkStart w:id="602" w:name="_Toc6329516"/>
      <w:bookmarkStart w:id="603" w:name="_Toc6386547"/>
      <w:bookmarkStart w:id="604" w:name="_Toc6327951"/>
      <w:bookmarkStart w:id="605" w:name="_Toc6329517"/>
      <w:bookmarkStart w:id="606" w:name="_Toc6386548"/>
      <w:bookmarkStart w:id="607" w:name="_Toc6327953"/>
      <w:bookmarkStart w:id="608" w:name="_Toc6329519"/>
      <w:bookmarkStart w:id="609" w:name="_Toc6386550"/>
      <w:bookmarkStart w:id="610" w:name="_Toc6327954"/>
      <w:bookmarkStart w:id="611" w:name="_Toc6329520"/>
      <w:bookmarkStart w:id="612" w:name="_Toc6386551"/>
      <w:bookmarkStart w:id="613" w:name="_Toc6327955"/>
      <w:bookmarkStart w:id="614" w:name="_Toc6329521"/>
      <w:bookmarkStart w:id="615" w:name="_Toc6386552"/>
      <w:bookmarkStart w:id="616" w:name="_Toc6327957"/>
      <w:bookmarkStart w:id="617" w:name="_Toc6329523"/>
      <w:bookmarkStart w:id="618" w:name="_Toc6386554"/>
      <w:bookmarkStart w:id="619" w:name="_Toc6327961"/>
      <w:bookmarkStart w:id="620" w:name="_Toc6329527"/>
      <w:bookmarkStart w:id="621" w:name="_Toc6386558"/>
      <w:bookmarkStart w:id="622" w:name="_Toc6327962"/>
      <w:bookmarkStart w:id="623" w:name="_Toc6329528"/>
      <w:bookmarkStart w:id="624" w:name="_Toc6386559"/>
      <w:bookmarkStart w:id="625" w:name="_Toc6327965"/>
      <w:bookmarkStart w:id="626" w:name="_Toc6329531"/>
      <w:bookmarkStart w:id="627" w:name="_Toc6386562"/>
      <w:bookmarkStart w:id="628" w:name="_Toc6327966"/>
      <w:bookmarkStart w:id="629" w:name="_Toc6329532"/>
      <w:bookmarkStart w:id="630" w:name="_Toc6386563"/>
      <w:bookmarkStart w:id="631" w:name="_Toc6327967"/>
      <w:bookmarkStart w:id="632" w:name="_Toc6329533"/>
      <w:bookmarkStart w:id="633" w:name="_Toc6386564"/>
      <w:bookmarkStart w:id="634" w:name="_Toc6327968"/>
      <w:bookmarkStart w:id="635" w:name="_Toc6329534"/>
      <w:bookmarkStart w:id="636" w:name="_Toc6386565"/>
      <w:bookmarkStart w:id="637" w:name="_Toc6327974"/>
      <w:bookmarkStart w:id="638" w:name="_Toc6329540"/>
      <w:bookmarkStart w:id="639" w:name="_Toc6386571"/>
      <w:bookmarkStart w:id="640" w:name="_Toc6328031"/>
      <w:bookmarkStart w:id="641" w:name="_Toc6329597"/>
      <w:bookmarkStart w:id="642" w:name="_Toc6386628"/>
      <w:bookmarkStart w:id="643" w:name="_Toc6328032"/>
      <w:bookmarkStart w:id="644" w:name="_Toc6329598"/>
      <w:bookmarkStart w:id="645" w:name="_Toc6386629"/>
      <w:bookmarkStart w:id="646" w:name="_Toc6328035"/>
      <w:bookmarkStart w:id="647" w:name="_Toc6329601"/>
      <w:bookmarkStart w:id="648" w:name="_Toc6386632"/>
      <w:bookmarkStart w:id="649" w:name="_Toc6328041"/>
      <w:bookmarkStart w:id="650" w:name="_Toc6329607"/>
      <w:bookmarkStart w:id="651" w:name="_Toc6386638"/>
      <w:bookmarkStart w:id="652" w:name="_Toc6328113"/>
      <w:bookmarkStart w:id="653" w:name="_Toc6329679"/>
      <w:bookmarkStart w:id="654" w:name="_Toc6386710"/>
      <w:bookmarkStart w:id="655" w:name="_Toc6328114"/>
      <w:bookmarkStart w:id="656" w:name="_Toc6329680"/>
      <w:bookmarkStart w:id="657" w:name="_Toc6386711"/>
      <w:bookmarkStart w:id="658" w:name="_Toc6328115"/>
      <w:bookmarkStart w:id="659" w:name="_Toc6329681"/>
      <w:bookmarkStart w:id="660" w:name="_Toc6386712"/>
      <w:bookmarkStart w:id="661" w:name="_Toc6328116"/>
      <w:bookmarkStart w:id="662" w:name="_Toc6329682"/>
      <w:bookmarkStart w:id="663" w:name="_Toc6386713"/>
      <w:bookmarkStart w:id="664" w:name="_Toc6328117"/>
      <w:bookmarkStart w:id="665" w:name="_Toc6329683"/>
      <w:bookmarkStart w:id="666" w:name="_Toc6386714"/>
      <w:bookmarkStart w:id="667" w:name="_Toc6328120"/>
      <w:bookmarkStart w:id="668" w:name="_Toc6329686"/>
      <w:bookmarkStart w:id="669" w:name="_Toc6386717"/>
      <w:bookmarkStart w:id="670" w:name="_Toc6328158"/>
      <w:bookmarkStart w:id="671" w:name="_Toc6329724"/>
      <w:bookmarkStart w:id="672" w:name="_Toc6386755"/>
      <w:bookmarkStart w:id="673" w:name="_Toc6328159"/>
      <w:bookmarkStart w:id="674" w:name="_Toc6329725"/>
      <w:bookmarkStart w:id="675" w:name="_Toc6386756"/>
      <w:bookmarkStart w:id="676" w:name="_Toc6328160"/>
      <w:bookmarkStart w:id="677" w:name="_Toc6329726"/>
      <w:bookmarkStart w:id="678" w:name="_Toc6386757"/>
      <w:bookmarkStart w:id="679" w:name="_Toc6328161"/>
      <w:bookmarkStart w:id="680" w:name="_Toc6329727"/>
      <w:bookmarkStart w:id="681" w:name="_Toc6386758"/>
      <w:bookmarkStart w:id="682" w:name="_Toc2602284"/>
      <w:bookmarkStart w:id="683" w:name="_Toc2602608"/>
      <w:bookmarkStart w:id="684" w:name="_Ref6329421"/>
      <w:bookmarkStart w:id="685" w:name="_Toc76028554"/>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roofErr w:type="spellStart"/>
      <w:r w:rsidRPr="00002E5F">
        <w:lastRenderedPageBreak/>
        <w:t>FlexO</w:t>
      </w:r>
      <w:r w:rsidR="00475D6C">
        <w:t>-x</w:t>
      </w:r>
      <w:proofErr w:type="spellEnd"/>
      <w:r w:rsidR="009564D3" w:rsidRPr="00002E5F">
        <w:t xml:space="preserve"> </w:t>
      </w:r>
      <w:r w:rsidR="00475D6C">
        <w:t xml:space="preserve">frame </w:t>
      </w:r>
      <w:r w:rsidR="009564D3" w:rsidRPr="00002E5F">
        <w:t>structure</w:t>
      </w:r>
      <w:bookmarkEnd w:id="682"/>
      <w:bookmarkEnd w:id="683"/>
      <w:bookmarkEnd w:id="684"/>
      <w:bookmarkEnd w:id="685"/>
    </w:p>
    <w:p w14:paraId="7A8A9BF5" w14:textId="7E79C44E" w:rsidR="00F54C09" w:rsidRPr="00F54C09" w:rsidRDefault="00A51892" w:rsidP="00F54C09">
      <w:r>
        <w:t>The Open ROADM 3.0</w:t>
      </w:r>
      <w:r w:rsidR="00F54C09">
        <w:t xml:space="preserve"> </w:t>
      </w:r>
      <w:proofErr w:type="spellStart"/>
      <w:r w:rsidR="00F54C09">
        <w:t>FlexO-x</w:t>
      </w:r>
      <w:proofErr w:type="spellEnd"/>
      <w:r w:rsidR="00F54C09">
        <w:t xml:space="preserve"> </w:t>
      </w:r>
      <w:r w:rsidR="001F4BE3">
        <w:t xml:space="preserve">frame </w:t>
      </w:r>
      <w:r w:rsidR="00F54C09">
        <w:t>structure</w:t>
      </w:r>
      <w:r w:rsidR="001F4BE3">
        <w:t xml:space="preserve"> </w:t>
      </w:r>
      <w:r>
        <w:t xml:space="preserve">is defined </w:t>
      </w:r>
      <w:r w:rsidR="001F4BE3">
        <w:t xml:space="preserve">prior to </w:t>
      </w:r>
      <w:proofErr w:type="spellStart"/>
      <w:r>
        <w:t>oFEC</w:t>
      </w:r>
      <w:proofErr w:type="spellEnd"/>
      <w:r>
        <w:t xml:space="preserve"> coder </w:t>
      </w:r>
      <w:r w:rsidR="001F4BE3">
        <w:t>adapta</w:t>
      </w:r>
      <w:r>
        <w:t xml:space="preserve">tion and </w:t>
      </w:r>
      <w:proofErr w:type="spellStart"/>
      <w:r w:rsidR="004A65C6">
        <w:t>oFEC</w:t>
      </w:r>
      <w:proofErr w:type="spellEnd"/>
      <w:r w:rsidR="004A65C6">
        <w:t xml:space="preserve"> </w:t>
      </w:r>
      <w:r w:rsidR="001F4BE3">
        <w:t xml:space="preserve">processing. </w:t>
      </w:r>
      <w:r>
        <w:t>Aspects of the</w:t>
      </w:r>
      <w:r w:rsidR="001011CF">
        <w:t xml:space="preserve"> </w:t>
      </w:r>
      <w:proofErr w:type="spellStart"/>
      <w:r w:rsidR="001011CF">
        <w:t>FlexO-x</w:t>
      </w:r>
      <w:proofErr w:type="spellEnd"/>
      <w:r>
        <w:t xml:space="preserve"> frame structure that are specific </w:t>
      </w:r>
      <w:r w:rsidR="004A65C6">
        <w:t xml:space="preserve">to </w:t>
      </w:r>
      <w:proofErr w:type="spellStart"/>
      <w:r w:rsidR="00F66518">
        <w:t>FlexO-x</w:t>
      </w:r>
      <w:proofErr w:type="spellEnd"/>
      <w:r w:rsidR="00F66518">
        <w:t>-DO</w:t>
      </w:r>
      <w:r>
        <w:t xml:space="preserve"> </w:t>
      </w:r>
      <w:r w:rsidR="004A65C6">
        <w:t xml:space="preserve">are identified, otherwise the </w:t>
      </w:r>
      <w:proofErr w:type="spellStart"/>
      <w:r w:rsidR="004A65C6">
        <w:t>FlexO-x</w:t>
      </w:r>
      <w:proofErr w:type="spellEnd"/>
      <w:r w:rsidR="004A65C6">
        <w:t xml:space="preserve"> overhead is common to the requirements defined in ITU-T G.709.1</w:t>
      </w:r>
      <w:r w:rsidR="00F54C09">
        <w:t xml:space="preserve">. </w:t>
      </w:r>
    </w:p>
    <w:p w14:paraId="5E7D84DC" w14:textId="206CF241" w:rsidR="00F54C09" w:rsidRPr="00F54C09" w:rsidRDefault="00F54C09" w:rsidP="003776FA">
      <w:pPr>
        <w:pStyle w:val="Heading2"/>
      </w:pPr>
      <w:bookmarkStart w:id="686" w:name="_Toc76028555"/>
      <w:r>
        <w:t xml:space="preserve">FlexO-1 </w:t>
      </w:r>
      <w:r w:rsidR="00D14E9D">
        <w:t xml:space="preserve">Frame </w:t>
      </w:r>
      <w:r>
        <w:t>structure</w:t>
      </w:r>
      <w:bookmarkEnd w:id="686"/>
    </w:p>
    <w:p w14:paraId="2A08305A" w14:textId="76D8B013" w:rsidR="009446E6" w:rsidRDefault="00300279" w:rsidP="00433694">
      <w:r>
        <w:t xml:space="preserve">The </w:t>
      </w:r>
      <w:proofErr w:type="spellStart"/>
      <w:r w:rsidR="00D97271">
        <w:t>FlexO</w:t>
      </w:r>
      <w:proofErr w:type="spellEnd"/>
      <w:r w:rsidR="00080833">
        <w:t xml:space="preserve"> (100G)</w:t>
      </w:r>
      <w:r w:rsidR="0097268B">
        <w:t xml:space="preserve"> </w:t>
      </w:r>
      <w:r w:rsidR="00080833">
        <w:t xml:space="preserve">frame structure is defined in G.709.1 </w:t>
      </w:r>
      <w:r w:rsidR="00274DA6">
        <w:t>with G.709.1/Y.1331(</w:t>
      </w:r>
      <w:proofErr w:type="gramStart"/>
      <w:r w:rsidR="00274DA6">
        <w:t>18)_</w:t>
      </w:r>
      <w:proofErr w:type="gramEnd"/>
      <w:r w:rsidR="00274DA6">
        <w:t xml:space="preserve">F8-1 </w:t>
      </w:r>
      <w:r w:rsidR="00080833">
        <w:t>copied</w:t>
      </w:r>
      <w:r w:rsidR="00274DA6">
        <w:t xml:space="preserve"> as</w:t>
      </w:r>
      <w:r w:rsidR="00080833">
        <w:t xml:space="preserve"> </w:t>
      </w:r>
      <w:r w:rsidRPr="00300279">
        <w:fldChar w:fldCharType="begin"/>
      </w:r>
      <w:r w:rsidRPr="00300279">
        <w:instrText xml:space="preserve"> REF _Ref531000730 \h  \* MERGEFORMAT </w:instrText>
      </w:r>
      <w:r w:rsidRPr="00300279">
        <w:fldChar w:fldCharType="separate"/>
      </w:r>
      <w:r w:rsidR="00DE01B9" w:rsidRPr="00F51296">
        <w:t xml:space="preserve">Figure </w:t>
      </w:r>
      <w:r w:rsidR="00DE01B9">
        <w:rPr>
          <w:noProof/>
        </w:rPr>
        <w:t>4</w:t>
      </w:r>
      <w:r w:rsidRPr="00300279">
        <w:fldChar w:fldCharType="end"/>
      </w:r>
      <w:r w:rsidR="00274DA6">
        <w:t xml:space="preserve"> below</w:t>
      </w:r>
      <w:r w:rsidR="00080833">
        <w:t xml:space="preserve"> for reference</w:t>
      </w:r>
      <w:r w:rsidR="00067198" w:rsidRPr="00433694">
        <w:t xml:space="preserve">. </w:t>
      </w:r>
      <w:proofErr w:type="spellStart"/>
      <w:r w:rsidR="00080833">
        <w:t>FlexO</w:t>
      </w:r>
      <w:proofErr w:type="spellEnd"/>
      <w:r w:rsidR="00080833">
        <w:t xml:space="preserve"> is a</w:t>
      </w:r>
      <w:r w:rsidR="00067198" w:rsidRPr="00433694">
        <w:t xml:space="preserve"> block format</w:t>
      </w:r>
      <w:r w:rsidR="00080833">
        <w:t xml:space="preserve"> of</w:t>
      </w:r>
      <w:r>
        <w:t xml:space="preserve"> </w:t>
      </w:r>
      <w:r w:rsidR="00F013CF">
        <w:t>5140-</w:t>
      </w:r>
      <w:r w:rsidR="003E33B8">
        <w:t xml:space="preserve">bit </w:t>
      </w:r>
      <w:r w:rsidR="00242461" w:rsidRPr="00433694">
        <w:t>columns</w:t>
      </w:r>
      <w:r w:rsidR="001B0FEC">
        <w:t xml:space="preserve"> </w:t>
      </w:r>
      <w:r w:rsidR="003E33B8">
        <w:t>×</w:t>
      </w:r>
      <w:r w:rsidR="0062246A">
        <w:t xml:space="preserve"> 128</w:t>
      </w:r>
      <w:r w:rsidR="00242461" w:rsidRPr="00433694">
        <w:t xml:space="preserve"> rows</w:t>
      </w:r>
      <w:r w:rsidR="0097268B">
        <w:t>.</w:t>
      </w:r>
    </w:p>
    <w:p w14:paraId="1733BF6B" w14:textId="0694916E" w:rsidR="00300279" w:rsidRDefault="00DD3054" w:rsidP="00972775">
      <w:pPr>
        <w:keepNext/>
        <w:jc w:val="center"/>
      </w:pPr>
      <w:r w:rsidRPr="00DD3054">
        <w:rPr>
          <w:noProof/>
        </w:rPr>
        <w:drawing>
          <wp:inline distT="0" distB="0" distL="0" distR="0" wp14:anchorId="690B627E" wp14:editId="003C83F8">
            <wp:extent cx="3975735" cy="25126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5735" cy="2512695"/>
                    </a:xfrm>
                    <a:prstGeom prst="rect">
                      <a:avLst/>
                    </a:prstGeom>
                    <a:noFill/>
                    <a:ln>
                      <a:noFill/>
                    </a:ln>
                  </pic:spPr>
                </pic:pic>
              </a:graphicData>
            </a:graphic>
          </wp:inline>
        </w:drawing>
      </w:r>
    </w:p>
    <w:p w14:paraId="374333BA" w14:textId="5C10AC91" w:rsidR="009446E6" w:rsidRPr="00F51296" w:rsidRDefault="00300279" w:rsidP="00F51296">
      <w:pPr>
        <w:pStyle w:val="Caption"/>
      </w:pPr>
      <w:bookmarkStart w:id="687" w:name="_Ref531000730"/>
      <w:bookmarkStart w:id="688" w:name="_Toc73018436"/>
      <w:r w:rsidRPr="00F51296">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61E2D">
        <w:rPr>
          <w:noProof/>
        </w:rPr>
        <w:t>4</w:t>
      </w:r>
      <w:r w:rsidR="000972F8">
        <w:rPr>
          <w:noProof/>
        </w:rPr>
        <w:fldChar w:fldCharType="end"/>
      </w:r>
      <w:bookmarkEnd w:id="687"/>
      <w:r w:rsidRPr="00F51296">
        <w:t>: FlexO</w:t>
      </w:r>
      <w:r w:rsidR="00D0716F">
        <w:t>-1</w:t>
      </w:r>
      <w:r w:rsidRPr="00F51296">
        <w:t xml:space="preserve"> frame structure</w:t>
      </w:r>
      <w:bookmarkEnd w:id="688"/>
    </w:p>
    <w:p w14:paraId="3E80F0AA" w14:textId="77777777" w:rsidR="00F013CF" w:rsidRDefault="00F013CF" w:rsidP="00433694"/>
    <w:p w14:paraId="18E2D9C9" w14:textId="5E6027CC" w:rsidR="00DF2244" w:rsidRDefault="00DF2244" w:rsidP="00433694"/>
    <w:p w14:paraId="29E39813" w14:textId="290ED2B3" w:rsidR="00DF2244" w:rsidRDefault="00DF2244" w:rsidP="00433694"/>
    <w:p w14:paraId="38B5DB12" w14:textId="07534F0D" w:rsidR="00DF2244" w:rsidRDefault="00DF2244" w:rsidP="00433694"/>
    <w:p w14:paraId="220C5AB3" w14:textId="369BAD3D" w:rsidR="00DF2244" w:rsidRDefault="00DF2244" w:rsidP="00433694"/>
    <w:p w14:paraId="0D51C47F" w14:textId="1949435D" w:rsidR="00DF2244" w:rsidRDefault="00DF2244" w:rsidP="00433694"/>
    <w:p w14:paraId="2AAA0640" w14:textId="09C0A06C" w:rsidR="00DF2244" w:rsidRDefault="00DF2244" w:rsidP="00433694"/>
    <w:p w14:paraId="3DD6F2D4" w14:textId="27275D8B" w:rsidR="00DF2244" w:rsidRDefault="00DF2244" w:rsidP="00433694"/>
    <w:p w14:paraId="2C3C5911" w14:textId="390DBB30" w:rsidR="00DF2244" w:rsidRDefault="00DF2244" w:rsidP="00433694"/>
    <w:p w14:paraId="5ED2F99A" w14:textId="12C1FB55" w:rsidR="00DF2244" w:rsidRDefault="00DF2244" w:rsidP="00433694"/>
    <w:p w14:paraId="36D3AF51" w14:textId="39517D68" w:rsidR="00DF2244" w:rsidRDefault="00DF2244" w:rsidP="00433694"/>
    <w:p w14:paraId="0644CDAF" w14:textId="0B379C76" w:rsidR="00DF2244" w:rsidRDefault="00DF2244" w:rsidP="00433694"/>
    <w:p w14:paraId="6F7A0B1E" w14:textId="0DFA309F" w:rsidR="00DF2244" w:rsidRDefault="00DF2244" w:rsidP="00433694"/>
    <w:p w14:paraId="5227EA20" w14:textId="6FC30D0E" w:rsidR="00DF2244" w:rsidRDefault="00DF2244" w:rsidP="00433694"/>
    <w:p w14:paraId="28D8CE78" w14:textId="12CF5E83" w:rsidR="00DF2244" w:rsidRDefault="00DF2244" w:rsidP="00433694"/>
    <w:p w14:paraId="38698FBF" w14:textId="04484252" w:rsidR="00DF2244" w:rsidRDefault="00DF2244" w:rsidP="00433694"/>
    <w:p w14:paraId="6324F730" w14:textId="1332C065" w:rsidR="00DF2244" w:rsidRDefault="00DF2244" w:rsidP="00433694"/>
    <w:p w14:paraId="1D0BA468" w14:textId="053299AB" w:rsidR="00DF2244" w:rsidRDefault="00DF2244" w:rsidP="00433694"/>
    <w:p w14:paraId="013DE1B5" w14:textId="77777777" w:rsidR="00DF2244" w:rsidRDefault="00DF2244" w:rsidP="00433694"/>
    <w:p w14:paraId="5E6A977D" w14:textId="004F1EA9" w:rsidR="008F2B5F" w:rsidRDefault="003E33B8" w:rsidP="00433694">
      <w:r>
        <w:lastRenderedPageBreak/>
        <w:t xml:space="preserve">ITU-T </w:t>
      </w:r>
      <w:r w:rsidR="0097268B">
        <w:t>G.709</w:t>
      </w:r>
      <w:r w:rsidR="00300279">
        <w:t>.1 further defines an 8-</w:t>
      </w:r>
      <w:r w:rsidR="0097268B">
        <w:t xml:space="preserve">frame multi-frame </w:t>
      </w:r>
      <w:r w:rsidR="00725904">
        <w:t xml:space="preserve">Flex-O </w:t>
      </w:r>
      <w:r w:rsidR="0097268B">
        <w:t xml:space="preserve">structure </w:t>
      </w:r>
      <w:r w:rsidR="00300279">
        <w:t xml:space="preserve">shown in </w:t>
      </w:r>
      <w:r w:rsidR="00300279" w:rsidRPr="00300279">
        <w:fldChar w:fldCharType="begin"/>
      </w:r>
      <w:r w:rsidR="00300279" w:rsidRPr="00300279">
        <w:instrText xml:space="preserve"> REF _Ref525911552 \h  \* MERGEFORMAT </w:instrText>
      </w:r>
      <w:r w:rsidR="00300279" w:rsidRPr="00300279">
        <w:fldChar w:fldCharType="separate"/>
      </w:r>
      <w:r w:rsidR="00DE01B9" w:rsidRPr="00F51296">
        <w:t xml:space="preserve">Figure </w:t>
      </w:r>
      <w:r w:rsidR="00DE01B9">
        <w:rPr>
          <w:noProof/>
        </w:rPr>
        <w:t>5</w:t>
      </w:r>
      <w:r w:rsidR="00300279" w:rsidRPr="00300279">
        <w:fldChar w:fldCharType="end"/>
      </w:r>
      <w:r w:rsidR="00300279">
        <w:t xml:space="preserve">. </w:t>
      </w:r>
    </w:p>
    <w:p w14:paraId="3A4289BA" w14:textId="4AAC7240" w:rsidR="00D86FD1" w:rsidRDefault="008101BF" w:rsidP="000C4D25">
      <w:r w:rsidRPr="008101BF">
        <w:rPr>
          <w:noProof/>
        </w:rPr>
        <w:drawing>
          <wp:inline distT="0" distB="0" distL="0" distR="0" wp14:anchorId="4AA276D9" wp14:editId="3149D73E">
            <wp:extent cx="5165724" cy="709256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0565" cy="7099210"/>
                    </a:xfrm>
                    <a:prstGeom prst="rect">
                      <a:avLst/>
                    </a:prstGeom>
                    <a:noFill/>
                    <a:ln>
                      <a:noFill/>
                    </a:ln>
                  </pic:spPr>
                </pic:pic>
              </a:graphicData>
            </a:graphic>
          </wp:inline>
        </w:drawing>
      </w:r>
    </w:p>
    <w:p w14:paraId="25AA6CF4" w14:textId="56062550" w:rsidR="003B2EED" w:rsidRPr="00F51296" w:rsidRDefault="00A1249C" w:rsidP="00F51296">
      <w:pPr>
        <w:pStyle w:val="Caption"/>
      </w:pPr>
      <w:bookmarkStart w:id="689" w:name="_Ref525911552"/>
      <w:bookmarkStart w:id="690" w:name="_Toc73018437"/>
      <w:r w:rsidRPr="00F51296">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61E2D">
        <w:rPr>
          <w:noProof/>
        </w:rPr>
        <w:t>5</w:t>
      </w:r>
      <w:r w:rsidR="000972F8">
        <w:rPr>
          <w:noProof/>
        </w:rPr>
        <w:fldChar w:fldCharType="end"/>
      </w:r>
      <w:bookmarkEnd w:id="689"/>
      <w:r w:rsidRPr="00F51296">
        <w:t xml:space="preserve">: </w:t>
      </w:r>
      <w:proofErr w:type="spellStart"/>
      <w:r w:rsidR="00D97271" w:rsidRPr="00F51296">
        <w:t>FlexO</w:t>
      </w:r>
      <w:proofErr w:type="spellEnd"/>
      <w:r w:rsidR="00300279" w:rsidRPr="00F51296">
        <w:t xml:space="preserve"> multi-frame</w:t>
      </w:r>
      <w:r w:rsidRPr="00F51296">
        <w:t xml:space="preserve"> format</w:t>
      </w:r>
      <w:bookmarkEnd w:id="690"/>
    </w:p>
    <w:p w14:paraId="162291F4" w14:textId="54A7E86D" w:rsidR="003B2EED" w:rsidRDefault="003B2EED" w:rsidP="00002E5F">
      <w:pPr>
        <w:pStyle w:val="Default"/>
        <w:jc w:val="both"/>
        <w:rPr>
          <w:rFonts w:ascii="Times New Roman" w:hAnsi="Times New Roman" w:cs="Times New Roman"/>
        </w:rPr>
      </w:pPr>
      <w:r w:rsidRPr="00300279">
        <w:rPr>
          <w:rFonts w:ascii="Times New Roman" w:hAnsi="Times New Roman" w:cs="Times New Roman"/>
        </w:rPr>
        <w:lastRenderedPageBreak/>
        <w:t xml:space="preserve">The multi-frame contains seven </w:t>
      </w:r>
      <w:r w:rsidR="008C7C27">
        <w:rPr>
          <w:rFonts w:ascii="Times New Roman" w:hAnsi="Times New Roman" w:cs="Times New Roman"/>
        </w:rPr>
        <w:t>F</w:t>
      </w:r>
      <w:r w:rsidRPr="00300279">
        <w:rPr>
          <w:rFonts w:ascii="Times New Roman" w:hAnsi="Times New Roman" w:cs="Times New Roman"/>
        </w:rPr>
        <w:t xml:space="preserve">ixed </w:t>
      </w:r>
      <w:r w:rsidR="008C7C27">
        <w:rPr>
          <w:rFonts w:ascii="Times New Roman" w:hAnsi="Times New Roman" w:cs="Times New Roman"/>
        </w:rPr>
        <w:t>S</w:t>
      </w:r>
      <w:r w:rsidRPr="00300279">
        <w:rPr>
          <w:rFonts w:ascii="Times New Roman" w:hAnsi="Times New Roman" w:cs="Times New Roman"/>
        </w:rPr>
        <w:t>tuff locations</w:t>
      </w:r>
      <w:r w:rsidR="008C7C27">
        <w:rPr>
          <w:rFonts w:ascii="Times New Roman" w:hAnsi="Times New Roman" w:cs="Times New Roman"/>
        </w:rPr>
        <w:t xml:space="preserve"> (FS)</w:t>
      </w:r>
      <w:r w:rsidRPr="00300279">
        <w:rPr>
          <w:rFonts w:ascii="Times New Roman" w:hAnsi="Times New Roman" w:cs="Times New Roman"/>
        </w:rPr>
        <w:t xml:space="preserve"> in the payload area of </w:t>
      </w:r>
      <w:r w:rsidR="008C7C27">
        <w:rPr>
          <w:rFonts w:ascii="Times New Roman" w:hAnsi="Times New Roman" w:cs="Times New Roman"/>
        </w:rPr>
        <w:t xml:space="preserve">the </w:t>
      </w:r>
      <w:proofErr w:type="spellStart"/>
      <w:r w:rsidRPr="00300279">
        <w:rPr>
          <w:rFonts w:ascii="Times New Roman" w:hAnsi="Times New Roman" w:cs="Times New Roman"/>
        </w:rPr>
        <w:t>FlexO</w:t>
      </w:r>
      <w:proofErr w:type="spellEnd"/>
      <w:r w:rsidRPr="00300279">
        <w:rPr>
          <w:rFonts w:ascii="Times New Roman" w:hAnsi="Times New Roman" w:cs="Times New Roman"/>
        </w:rPr>
        <w:t xml:space="preserve"> </w:t>
      </w:r>
      <w:r w:rsidR="00143799">
        <w:rPr>
          <w:rFonts w:ascii="Times New Roman" w:hAnsi="Times New Roman" w:cs="Times New Roman"/>
        </w:rPr>
        <w:t>multi-</w:t>
      </w:r>
      <w:r w:rsidRPr="00300279">
        <w:rPr>
          <w:rFonts w:ascii="Times New Roman" w:hAnsi="Times New Roman" w:cs="Times New Roman"/>
        </w:rPr>
        <w:t xml:space="preserve">frames, each containing 1,280 bits. These </w:t>
      </w:r>
      <w:r w:rsidR="00143799">
        <w:rPr>
          <w:rFonts w:ascii="Times New Roman" w:hAnsi="Times New Roman" w:cs="Times New Roman"/>
        </w:rPr>
        <w:t>FS</w:t>
      </w:r>
      <w:r w:rsidRPr="00300279">
        <w:rPr>
          <w:rFonts w:ascii="Times New Roman" w:hAnsi="Times New Roman" w:cs="Times New Roman"/>
        </w:rPr>
        <w:t xml:space="preserve"> locations located in row 65, columns 1 to 1,280 of the first seven frames within the multi-frame. The last frame within the multi-frame does not contain </w:t>
      </w:r>
      <w:r w:rsidR="00143799">
        <w:rPr>
          <w:rFonts w:ascii="Times New Roman" w:hAnsi="Times New Roman" w:cs="Times New Roman"/>
        </w:rPr>
        <w:t>FS</w:t>
      </w:r>
      <w:r w:rsidRPr="00300279">
        <w:rPr>
          <w:rFonts w:ascii="Times New Roman" w:hAnsi="Times New Roman" w:cs="Times New Roman"/>
        </w:rPr>
        <w:t>.</w:t>
      </w:r>
    </w:p>
    <w:p w14:paraId="0CE811B3" w14:textId="77777777" w:rsidR="00F013CF" w:rsidRDefault="00F013CF" w:rsidP="00002E5F">
      <w:pPr>
        <w:pStyle w:val="Default"/>
        <w:jc w:val="both"/>
        <w:rPr>
          <w:rFonts w:ascii="Times New Roman" w:hAnsi="Times New Roman" w:cs="Times New Roman"/>
        </w:rPr>
      </w:pPr>
    </w:p>
    <w:p w14:paraId="6159BC68" w14:textId="488C7C02" w:rsidR="003B2EED" w:rsidRDefault="003B2EED" w:rsidP="00A37F7D">
      <w:pPr>
        <w:pStyle w:val="Default"/>
        <w:rPr>
          <w:rFonts w:ascii="Times New Roman" w:hAnsi="Times New Roman" w:cs="Times New Roman"/>
        </w:rPr>
      </w:pPr>
      <w:r w:rsidRPr="00300279">
        <w:rPr>
          <w:rFonts w:ascii="Times New Roman" w:hAnsi="Times New Roman" w:cs="Times New Roman"/>
        </w:rPr>
        <w:t xml:space="preserve">The </w:t>
      </w:r>
      <w:r w:rsidR="00143799">
        <w:rPr>
          <w:rFonts w:ascii="Times New Roman" w:hAnsi="Times New Roman" w:cs="Times New Roman"/>
        </w:rPr>
        <w:t>FS</w:t>
      </w:r>
      <w:r w:rsidRPr="00300279">
        <w:rPr>
          <w:rFonts w:ascii="Times New Roman" w:hAnsi="Times New Roman" w:cs="Times New Roman"/>
        </w:rPr>
        <w:t xml:space="preserve"> bits are filled with all</w:t>
      </w:r>
      <w:r w:rsidR="003E33B8">
        <w:rPr>
          <w:rFonts w:ascii="Times New Roman" w:hAnsi="Times New Roman" w:cs="Times New Roman"/>
        </w:rPr>
        <w:t xml:space="preserve"> zeros</w:t>
      </w:r>
      <w:r w:rsidRPr="00300279">
        <w:rPr>
          <w:rFonts w:ascii="Times New Roman" w:hAnsi="Times New Roman" w:cs="Times New Roman"/>
        </w:rPr>
        <w:t xml:space="preserve"> and not checked at the receiver sink function.</w:t>
      </w:r>
    </w:p>
    <w:p w14:paraId="4A9DBC72" w14:textId="77777777" w:rsidR="003B2EED" w:rsidRPr="00300279" w:rsidRDefault="003B2EED" w:rsidP="00002E5F">
      <w:pPr>
        <w:pStyle w:val="Default"/>
        <w:jc w:val="both"/>
        <w:rPr>
          <w:rFonts w:ascii="Times New Roman" w:hAnsi="Times New Roman" w:cs="Times New Roman"/>
        </w:rPr>
      </w:pPr>
      <w:r w:rsidRPr="00300279">
        <w:rPr>
          <w:rFonts w:ascii="Times New Roman" w:hAnsi="Times New Roman" w:cs="Times New Roman"/>
        </w:rPr>
        <w:t xml:space="preserve"> </w:t>
      </w:r>
    </w:p>
    <w:p w14:paraId="20533303" w14:textId="77777777" w:rsidR="003B2EED" w:rsidRPr="00300279" w:rsidRDefault="003B2EED" w:rsidP="0005731D">
      <w:pPr>
        <w:rPr>
          <w:szCs w:val="24"/>
        </w:rPr>
      </w:pPr>
      <w:r w:rsidRPr="00300279">
        <w:rPr>
          <w:szCs w:val="24"/>
        </w:rPr>
        <w:t xml:space="preserve">The </w:t>
      </w:r>
      <w:proofErr w:type="spellStart"/>
      <w:r w:rsidRPr="00300279">
        <w:rPr>
          <w:szCs w:val="24"/>
        </w:rPr>
        <w:t>FlexO</w:t>
      </w:r>
      <w:proofErr w:type="spellEnd"/>
      <w:r w:rsidRPr="00300279">
        <w:rPr>
          <w:szCs w:val="24"/>
        </w:rPr>
        <w:t xml:space="preserve"> mul</w:t>
      </w:r>
      <w:r w:rsidR="00C9548F">
        <w:rPr>
          <w:szCs w:val="24"/>
        </w:rPr>
        <w:t>ti-frame payload, excluding the</w:t>
      </w:r>
      <w:r w:rsidR="00143799">
        <w:rPr>
          <w:szCs w:val="24"/>
        </w:rPr>
        <w:t xml:space="preserve"> </w:t>
      </w:r>
      <w:r w:rsidRPr="00300279">
        <w:rPr>
          <w:szCs w:val="24"/>
        </w:rPr>
        <w:t xml:space="preserve">FS locations, consists of 5,244,160 bits (655,520 bytes) out of the total 5,263,360 bits (657,920 bytes) per </w:t>
      </w:r>
      <w:proofErr w:type="spellStart"/>
      <w:r w:rsidRPr="00300279">
        <w:rPr>
          <w:szCs w:val="24"/>
        </w:rPr>
        <w:t>FlexO</w:t>
      </w:r>
      <w:proofErr w:type="spellEnd"/>
      <w:r w:rsidRPr="00300279">
        <w:rPr>
          <w:szCs w:val="24"/>
        </w:rPr>
        <w:t xml:space="preserve"> multi-frame.</w:t>
      </w:r>
    </w:p>
    <w:p w14:paraId="32D8CC83" w14:textId="77777777" w:rsidR="003B2EED" w:rsidRDefault="003B2EED"/>
    <w:p w14:paraId="20E662DD" w14:textId="19C5AE5A" w:rsidR="0015093D" w:rsidRDefault="003B2EED" w:rsidP="0005731D">
      <w:r>
        <w:t xml:space="preserve">Alignment Markers (AM), Padding (PAD) and </w:t>
      </w:r>
      <w:proofErr w:type="spellStart"/>
      <w:r>
        <w:t>OverHead</w:t>
      </w:r>
      <w:proofErr w:type="spellEnd"/>
      <w:r>
        <w:t xml:space="preserve"> (OH) </w:t>
      </w:r>
      <w:r w:rsidRPr="00D86FD1">
        <w:t xml:space="preserve">are inserted in the first row of each </w:t>
      </w:r>
      <w:proofErr w:type="spellStart"/>
      <w:r>
        <w:t>FlexO</w:t>
      </w:r>
      <w:proofErr w:type="spellEnd"/>
      <w:r w:rsidR="00143799">
        <w:t xml:space="preserve"> frame</w:t>
      </w:r>
      <w:r>
        <w:t xml:space="preserve">. The </w:t>
      </w:r>
      <w:proofErr w:type="spellStart"/>
      <w:r>
        <w:t>FlexO</w:t>
      </w:r>
      <w:proofErr w:type="spellEnd"/>
      <w:r>
        <w:t xml:space="preserve"> payload and overhead area is </w:t>
      </w:r>
      <w:r w:rsidR="00143799">
        <w:t xml:space="preserve">fully </w:t>
      </w:r>
      <w:r>
        <w:t>protected with</w:t>
      </w:r>
      <w:r w:rsidR="00143799">
        <w:t xml:space="preserve"> </w:t>
      </w:r>
      <w:proofErr w:type="spellStart"/>
      <w:r>
        <w:t>oFEC</w:t>
      </w:r>
      <w:proofErr w:type="spellEnd"/>
      <w:r>
        <w:t xml:space="preserve">, which is defined in Section </w:t>
      </w:r>
      <w:r>
        <w:rPr>
          <w:color w:val="FF0000"/>
        </w:rPr>
        <w:fldChar w:fldCharType="begin"/>
      </w:r>
      <w:r>
        <w:instrText xml:space="preserve"> REF _Ref526349169 \r \h </w:instrText>
      </w:r>
      <w:r w:rsidR="001B41E5">
        <w:rPr>
          <w:color w:val="FF0000"/>
        </w:rPr>
        <w:instrText xml:space="preserve"> \* MERGEFORMAT </w:instrText>
      </w:r>
      <w:r>
        <w:rPr>
          <w:color w:val="FF0000"/>
        </w:rPr>
      </w:r>
      <w:r>
        <w:rPr>
          <w:color w:val="FF0000"/>
        </w:rPr>
        <w:fldChar w:fldCharType="separate"/>
      </w:r>
      <w:r w:rsidR="00DE01B9">
        <w:t>9</w:t>
      </w:r>
      <w:r>
        <w:rPr>
          <w:color w:val="FF0000"/>
        </w:rPr>
        <w:fldChar w:fldCharType="end"/>
      </w:r>
      <w:r>
        <w:t xml:space="preserve">.  </w:t>
      </w:r>
    </w:p>
    <w:p w14:paraId="06AA6560" w14:textId="77777777" w:rsidR="003F55C7" w:rsidRDefault="003F55C7" w:rsidP="0005731D"/>
    <w:p w14:paraId="74C7286F" w14:textId="634E1E81" w:rsidR="0015093D" w:rsidRDefault="0015093D" w:rsidP="003776FA">
      <w:pPr>
        <w:pStyle w:val="Heading2"/>
      </w:pPr>
      <w:bookmarkStart w:id="691" w:name="_Toc533000504"/>
      <w:bookmarkStart w:id="692" w:name="_Toc2602286"/>
      <w:bookmarkStart w:id="693" w:name="_Toc2602610"/>
      <w:bookmarkStart w:id="694" w:name="_Toc76028556"/>
      <w:r w:rsidRPr="00002E5F">
        <w:t>FlexO-2 Frame Structure</w:t>
      </w:r>
      <w:bookmarkEnd w:id="691"/>
      <w:bookmarkEnd w:id="692"/>
      <w:bookmarkEnd w:id="693"/>
      <w:bookmarkEnd w:id="694"/>
      <w:r w:rsidRPr="002D16CC">
        <w:t xml:space="preserve"> </w:t>
      </w:r>
    </w:p>
    <w:p w14:paraId="5FA75CB8" w14:textId="13A33F25" w:rsidR="008A6628" w:rsidRDefault="00F54C09" w:rsidP="00F54C09">
      <w:r>
        <w:t>The FlexO-2 frame structure is a</w:t>
      </w:r>
      <w:r w:rsidRPr="00433694">
        <w:t xml:space="preserve"> block format</w:t>
      </w:r>
      <w:r>
        <w:t xml:space="preserve"> of </w:t>
      </w:r>
      <w:r w:rsidR="00DD3054">
        <w:t>10280-</w:t>
      </w:r>
      <w:r>
        <w:t xml:space="preserve">bit </w:t>
      </w:r>
      <w:r w:rsidRPr="00433694">
        <w:t>columns</w:t>
      </w:r>
      <w:r>
        <w:t xml:space="preserve"> × 128</w:t>
      </w:r>
      <w:r w:rsidRPr="00433694">
        <w:t xml:space="preserve"> rows</w:t>
      </w:r>
      <w:r w:rsidR="008A6628" w:rsidRPr="008A6628">
        <w:t xml:space="preserve"> </w:t>
      </w:r>
      <w:r w:rsidR="008A6628">
        <w:t>with 9</w:t>
      </w:r>
      <w:r w:rsidR="003776FA">
        <w:t>6</w:t>
      </w:r>
      <w:r w:rsidR="008A6628">
        <w:t>0b columns of AM, 9</w:t>
      </w:r>
      <w:r w:rsidR="003776FA">
        <w:t>6</w:t>
      </w:r>
      <w:r w:rsidR="008A6628">
        <w:t>0b columns of PAD, and 640b of OH</w:t>
      </w:r>
      <w:r>
        <w:t xml:space="preserve">. </w:t>
      </w:r>
      <w:r w:rsidR="008A6628" w:rsidRPr="0005731D">
        <w:t xml:space="preserve">Parity is added by the </w:t>
      </w:r>
      <w:proofErr w:type="spellStart"/>
      <w:r w:rsidR="008A6628" w:rsidRPr="0005731D">
        <w:t>oFEC</w:t>
      </w:r>
      <w:proofErr w:type="spellEnd"/>
      <w:r w:rsidR="008A6628" w:rsidRPr="0005731D">
        <w:t xml:space="preserve"> block and </w:t>
      </w:r>
      <w:proofErr w:type="spellStart"/>
      <w:r w:rsidR="008A6628" w:rsidRPr="0005731D">
        <w:t>interleaver</w:t>
      </w:r>
      <w:proofErr w:type="spellEnd"/>
      <w:r w:rsidR="008A6628" w:rsidRPr="0005731D">
        <w:t xml:space="preserve"> stages downstream of the FlexO-2 frame structure</w:t>
      </w:r>
      <w:r w:rsidR="008A6628">
        <w:t xml:space="preserve">. </w:t>
      </w:r>
    </w:p>
    <w:p w14:paraId="2E4CDF8F" w14:textId="77777777" w:rsidR="008A6628" w:rsidRDefault="008A6628" w:rsidP="00F54C09"/>
    <w:p w14:paraId="176731DF" w14:textId="2E29C5A8" w:rsidR="0015093D" w:rsidRPr="0005731D" w:rsidRDefault="0015093D" w:rsidP="00F54C09">
      <w:r w:rsidRPr="0005731D">
        <w:t xml:space="preserve">The FlexO-2 frame structure is shown in </w:t>
      </w:r>
      <w:r>
        <w:fldChar w:fldCharType="begin"/>
      </w:r>
      <w:r>
        <w:instrText xml:space="preserve"> REF _Ref2352577 \h </w:instrText>
      </w:r>
      <w:r w:rsidR="00177C26">
        <w:instrText xml:space="preserve"> \* MERGEFORMAT </w:instrText>
      </w:r>
      <w:r>
        <w:fldChar w:fldCharType="separate"/>
      </w:r>
      <w:r w:rsidR="00DE01B9" w:rsidRPr="00DE01B9">
        <w:rPr>
          <w:rFonts w:asciiTheme="minorHAnsi" w:hAnsiTheme="minorHAnsi"/>
        </w:rPr>
        <w:t xml:space="preserve">Figure </w:t>
      </w:r>
      <w:r w:rsidR="00DE01B9" w:rsidRPr="00DE01B9">
        <w:rPr>
          <w:rFonts w:asciiTheme="minorHAnsi" w:hAnsiTheme="minorHAnsi"/>
          <w:noProof/>
        </w:rPr>
        <w:t>6</w:t>
      </w:r>
      <w:r>
        <w:fldChar w:fldCharType="end"/>
      </w:r>
      <w:r w:rsidRPr="0005731D">
        <w:t>.</w:t>
      </w:r>
    </w:p>
    <w:p w14:paraId="000CE36F" w14:textId="61AF5CBE" w:rsidR="0015093D" w:rsidRDefault="00DD3054" w:rsidP="00002E5F">
      <w:pPr>
        <w:pStyle w:val="Body"/>
        <w:jc w:val="center"/>
      </w:pPr>
      <w:r w:rsidRPr="00DD3054">
        <w:rPr>
          <w:noProof/>
        </w:rPr>
        <w:drawing>
          <wp:inline distT="0" distB="0" distL="0" distR="0" wp14:anchorId="789311EF" wp14:editId="143B3926">
            <wp:extent cx="3959860" cy="25126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59860" cy="2512695"/>
                    </a:xfrm>
                    <a:prstGeom prst="rect">
                      <a:avLst/>
                    </a:prstGeom>
                    <a:noFill/>
                    <a:ln>
                      <a:noFill/>
                    </a:ln>
                  </pic:spPr>
                </pic:pic>
              </a:graphicData>
            </a:graphic>
          </wp:inline>
        </w:drawing>
      </w:r>
    </w:p>
    <w:p w14:paraId="6CF1021D" w14:textId="0008A266" w:rsidR="0015093D" w:rsidRPr="00F51296" w:rsidRDefault="0015093D" w:rsidP="00F51296">
      <w:pPr>
        <w:pStyle w:val="Caption"/>
      </w:pPr>
      <w:bookmarkStart w:id="695" w:name="_Ref2352577"/>
      <w:bookmarkStart w:id="696" w:name="_Toc73018438"/>
      <w:r w:rsidRPr="00F51296">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61E2D">
        <w:rPr>
          <w:noProof/>
        </w:rPr>
        <w:t>6</w:t>
      </w:r>
      <w:r w:rsidR="000972F8">
        <w:rPr>
          <w:noProof/>
        </w:rPr>
        <w:fldChar w:fldCharType="end"/>
      </w:r>
      <w:bookmarkEnd w:id="695"/>
      <w:r w:rsidRPr="00F51296">
        <w:t>: FlexO-2 frame structure</w:t>
      </w:r>
      <w:bookmarkEnd w:id="696"/>
    </w:p>
    <w:p w14:paraId="1CD16003" w14:textId="318C75AC" w:rsidR="002F7369" w:rsidRDefault="0015093D" w:rsidP="0005731D">
      <w:pPr>
        <w:pStyle w:val="Body"/>
      </w:pPr>
      <w:r>
        <w:t xml:space="preserve">Two </w:t>
      </w:r>
      <w:r w:rsidRPr="00AB4789">
        <w:t xml:space="preserve">frame/multi-frame aligned 100G </w:t>
      </w:r>
      <w:proofErr w:type="spellStart"/>
      <w:r w:rsidRPr="00AB4789">
        <w:t>FlexO</w:t>
      </w:r>
      <w:proofErr w:type="spellEnd"/>
      <w:r w:rsidRPr="00AB4789">
        <w:t xml:space="preserve"> </w:t>
      </w:r>
      <w:r>
        <w:t>instances</w:t>
      </w:r>
      <w:r w:rsidRPr="00AB4789">
        <w:t xml:space="preserve"> are 10-bit interleaved </w:t>
      </w:r>
      <w:r>
        <w:t xml:space="preserve">into </w:t>
      </w:r>
      <w:r w:rsidR="008A6628">
        <w:t>the</w:t>
      </w:r>
      <w:r>
        <w:t xml:space="preserve"> FlexO-2 frame structure </w:t>
      </w:r>
      <w:r w:rsidR="001C7E43">
        <w:t xml:space="preserve">with Flex-O #A having the lowest IID and Flex-O #B having the highest IID. The interleaving is done in </w:t>
      </w:r>
      <w:r w:rsidR="00F02C84">
        <w:t>the same way</w:t>
      </w:r>
      <w:r>
        <w:t xml:space="preserve"> as defined by FlexO-2</w:t>
      </w:r>
      <w:r w:rsidR="00F02C84">
        <w:t xml:space="preserve"> </w:t>
      </w:r>
      <w:r w:rsidR="001011CF">
        <w:t>(</w:t>
      </w:r>
      <w:r>
        <w:t>ITU-T G.709.</w:t>
      </w:r>
      <w:r w:rsidR="00EF3FC9">
        <w:t xml:space="preserve">1 </w:t>
      </w:r>
      <w:r>
        <w:t xml:space="preserve">clause </w:t>
      </w:r>
      <w:r w:rsidR="00EF3FC9">
        <w:t>8.4</w:t>
      </w:r>
      <w:r w:rsidR="001011CF">
        <w:t>)</w:t>
      </w:r>
      <w:r w:rsidR="008A6628">
        <w:t>.</w:t>
      </w:r>
    </w:p>
    <w:p w14:paraId="60F7A650" w14:textId="77777777" w:rsidR="00F013CF" w:rsidRDefault="00F013CF" w:rsidP="0005731D">
      <w:pPr>
        <w:pStyle w:val="Body"/>
      </w:pPr>
    </w:p>
    <w:p w14:paraId="1077FDD4" w14:textId="77777777" w:rsidR="00F013CF" w:rsidRDefault="00F013CF" w:rsidP="0005731D">
      <w:pPr>
        <w:pStyle w:val="Body"/>
      </w:pPr>
    </w:p>
    <w:p w14:paraId="06E91A5B" w14:textId="57793964" w:rsidR="0015093D" w:rsidRPr="00AE2951" w:rsidRDefault="008A6628" w:rsidP="0005731D">
      <w:pPr>
        <w:pStyle w:val="Body"/>
      </w:pPr>
      <w:r>
        <w:lastRenderedPageBreak/>
        <w:t xml:space="preserve">The interleaving </w:t>
      </w:r>
      <w:r w:rsidR="0015093D" w:rsidRPr="0005731D">
        <w:t xml:space="preserve">process is shown in </w:t>
      </w:r>
      <w:r w:rsidR="0015093D" w:rsidRPr="0005731D">
        <w:fldChar w:fldCharType="begin"/>
      </w:r>
      <w:r w:rsidR="0015093D" w:rsidRPr="00392CF0">
        <w:instrText xml:space="preserve"> REF _Ref2352966 \h  \* MERGEFORMAT </w:instrText>
      </w:r>
      <w:r w:rsidR="0015093D" w:rsidRPr="0005731D">
        <w:fldChar w:fldCharType="separate"/>
      </w:r>
      <w:r w:rsidR="00DE01B9" w:rsidRPr="00F51296">
        <w:t xml:space="preserve">Figure </w:t>
      </w:r>
      <w:r w:rsidR="00DE01B9">
        <w:rPr>
          <w:noProof/>
        </w:rPr>
        <w:t>7</w:t>
      </w:r>
      <w:r w:rsidR="0015093D" w:rsidRPr="0005731D">
        <w:fldChar w:fldCharType="end"/>
      </w:r>
      <w:r w:rsidR="0015093D" w:rsidRPr="00E96831">
        <w:t>.</w:t>
      </w:r>
    </w:p>
    <w:p w14:paraId="3FA277D7" w14:textId="77777777" w:rsidR="0015093D" w:rsidRDefault="0015093D">
      <w:pPr>
        <w:pStyle w:val="BodyText1"/>
        <w:keepNext/>
        <w:jc w:val="center"/>
      </w:pPr>
      <w:r>
        <w:rPr>
          <w:noProof/>
        </w:rPr>
        <w:object w:dxaOrig="10590" w:dyaOrig="7261" w14:anchorId="1F1714EA">
          <v:shape id="_x0000_i1030" type="#_x0000_t75" alt="" style="width:315.75pt;height:216.75pt;mso-width-percent:0;mso-height-percent:0;mso-width-percent:0;mso-height-percent:0" o:ole="">
            <v:imagedata r:id="rId21" o:title=""/>
          </v:shape>
          <o:OLEObject Type="Embed" ProgID="Visio.Drawing.15" ShapeID="_x0000_i1030" DrawAspect="Content" ObjectID="_1686641334" r:id="rId22"/>
        </w:object>
      </w:r>
    </w:p>
    <w:p w14:paraId="26AE0032" w14:textId="3C497920" w:rsidR="0015093D" w:rsidRPr="00F51296" w:rsidRDefault="0015093D" w:rsidP="00F51296">
      <w:pPr>
        <w:pStyle w:val="Caption"/>
      </w:pPr>
      <w:bookmarkStart w:id="697" w:name="_Ref2352966"/>
      <w:bookmarkStart w:id="698" w:name="_Toc73018439"/>
      <w:r w:rsidRPr="00F51296">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61E2D">
        <w:rPr>
          <w:noProof/>
        </w:rPr>
        <w:t>7</w:t>
      </w:r>
      <w:r w:rsidR="000972F8">
        <w:rPr>
          <w:noProof/>
        </w:rPr>
        <w:fldChar w:fldCharType="end"/>
      </w:r>
      <w:bookmarkEnd w:id="697"/>
      <w:r w:rsidRPr="00F51296">
        <w:t xml:space="preserve">: interleaved </w:t>
      </w:r>
      <w:proofErr w:type="spellStart"/>
      <w:r w:rsidRPr="00F51296">
        <w:t>FlexO</w:t>
      </w:r>
      <w:proofErr w:type="spellEnd"/>
      <w:r w:rsidRPr="00F51296">
        <w:t xml:space="preserve"> frame to FlexO-2 frame structure</w:t>
      </w:r>
      <w:bookmarkEnd w:id="698"/>
    </w:p>
    <w:p w14:paraId="16BEAA22" w14:textId="748B17BB" w:rsidR="0015093D" w:rsidRDefault="003776FA" w:rsidP="003776FA">
      <w:r w:rsidRPr="003776FA">
        <w:t xml:space="preserve">The FlexO-3 AM, PAD, and OH fields are the interleaved </w:t>
      </w:r>
      <w:proofErr w:type="spellStart"/>
      <w:r w:rsidRPr="003776FA">
        <w:t>FlexO</w:t>
      </w:r>
      <w:proofErr w:type="spellEnd"/>
      <w:r w:rsidRPr="003776FA">
        <w:t xml:space="preserve"> instances AM, PAD, and OH.</w:t>
      </w:r>
    </w:p>
    <w:p w14:paraId="11814B03" w14:textId="78FE85AA" w:rsidR="0015093D" w:rsidRPr="00002E5F" w:rsidRDefault="0015093D" w:rsidP="003776FA">
      <w:pPr>
        <w:pStyle w:val="Heading2"/>
      </w:pPr>
      <w:bookmarkStart w:id="699" w:name="_Toc2602287"/>
      <w:bookmarkStart w:id="700" w:name="_Toc2602611"/>
      <w:bookmarkStart w:id="701" w:name="_Toc76028557"/>
      <w:r w:rsidRPr="00002E5F">
        <w:t>FlexO-3 Frame Structure</w:t>
      </w:r>
      <w:bookmarkEnd w:id="699"/>
      <w:bookmarkEnd w:id="700"/>
      <w:bookmarkEnd w:id="701"/>
    </w:p>
    <w:p w14:paraId="20D0C783" w14:textId="38547F46" w:rsidR="00AA6DB0" w:rsidRDefault="00AA6DB0" w:rsidP="00002E5F">
      <w:r w:rsidRPr="0005731D">
        <w:t>The FlexO-</w:t>
      </w:r>
      <w:r>
        <w:t>3</w:t>
      </w:r>
      <w:r w:rsidRPr="0005731D">
        <w:t xml:space="preserve"> frame structure is </w:t>
      </w:r>
      <w:r>
        <w:t xml:space="preserve">10280b x 192 rows with 1440b columns of AM, 1440b columns of PAD, and 960b of OH. </w:t>
      </w:r>
      <w:r w:rsidRPr="0005731D">
        <w:t xml:space="preserve">Parity is added by the </w:t>
      </w:r>
      <w:proofErr w:type="spellStart"/>
      <w:r w:rsidRPr="0005731D">
        <w:t>oFEC</w:t>
      </w:r>
      <w:proofErr w:type="spellEnd"/>
      <w:r w:rsidRPr="0005731D">
        <w:t xml:space="preserve"> block and </w:t>
      </w:r>
      <w:proofErr w:type="spellStart"/>
      <w:r w:rsidRPr="0005731D">
        <w:t>interleaver</w:t>
      </w:r>
      <w:proofErr w:type="spellEnd"/>
      <w:r w:rsidRPr="0005731D">
        <w:t xml:space="preserve"> stages downstream of the FlexO-</w:t>
      </w:r>
      <w:r w:rsidR="008A6628">
        <w:t>3</w:t>
      </w:r>
      <w:r w:rsidRPr="0005731D">
        <w:t xml:space="preserve"> frame structure. </w:t>
      </w:r>
    </w:p>
    <w:p w14:paraId="0C7B65D0" w14:textId="30C516F0" w:rsidR="0015093D" w:rsidRPr="009216B5" w:rsidRDefault="0015093D" w:rsidP="0015093D">
      <w:pPr>
        <w:pStyle w:val="Body"/>
      </w:pPr>
      <w:r w:rsidRPr="009216B5">
        <w:t>The FlexO-</w:t>
      </w:r>
      <w:r w:rsidR="008A6628">
        <w:t>3</w:t>
      </w:r>
      <w:r w:rsidRPr="009216B5">
        <w:t xml:space="preserve"> frame structure is shown </w:t>
      </w:r>
      <w:r w:rsidRPr="0005731D">
        <w:t xml:space="preserve">in </w:t>
      </w:r>
      <w:r w:rsidR="00AA6DB0" w:rsidRPr="0005731D">
        <w:fldChar w:fldCharType="begin"/>
      </w:r>
      <w:r w:rsidR="00AA6DB0" w:rsidRPr="00392CF0">
        <w:instrText xml:space="preserve"> REF _Ref2353979 \h  \* MERGEFORMAT </w:instrText>
      </w:r>
      <w:r w:rsidR="00AA6DB0" w:rsidRPr="0005731D">
        <w:fldChar w:fldCharType="separate"/>
      </w:r>
      <w:r w:rsidR="00DE01B9" w:rsidRPr="00F51296">
        <w:t xml:space="preserve">Figure </w:t>
      </w:r>
      <w:r w:rsidR="00DE01B9">
        <w:rPr>
          <w:noProof/>
        </w:rPr>
        <w:t>8</w:t>
      </w:r>
      <w:r w:rsidR="00AA6DB0" w:rsidRPr="0005731D">
        <w:fldChar w:fldCharType="end"/>
      </w:r>
      <w:r w:rsidRPr="009216B5">
        <w:t>.</w:t>
      </w:r>
    </w:p>
    <w:p w14:paraId="74FDA0D2" w14:textId="171A4F61" w:rsidR="0015093D" w:rsidRDefault="00DD3054" w:rsidP="00002E5F">
      <w:pPr>
        <w:pStyle w:val="Body"/>
        <w:jc w:val="center"/>
      </w:pPr>
      <w:r>
        <w:object w:dxaOrig="6106" w:dyaOrig="3000" w14:anchorId="46158801">
          <v:shape id="_x0000_i1031" type="#_x0000_t75" style="width:305.25pt;height:150pt" o:ole="">
            <v:imagedata r:id="rId23" o:title=""/>
          </v:shape>
          <o:OLEObject Type="Embed" ProgID="Visio.Drawing.15" ShapeID="_x0000_i1031" DrawAspect="Content" ObjectID="_1686641335" r:id="rId24"/>
        </w:object>
      </w:r>
    </w:p>
    <w:p w14:paraId="410F8456" w14:textId="38E65E57" w:rsidR="0015093D" w:rsidRPr="00F51296" w:rsidRDefault="0015093D" w:rsidP="00F51296">
      <w:pPr>
        <w:pStyle w:val="Caption"/>
      </w:pPr>
      <w:bookmarkStart w:id="702" w:name="_Ref2353979"/>
      <w:bookmarkStart w:id="703" w:name="_Toc73018440"/>
      <w:r w:rsidRPr="00F51296">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61E2D">
        <w:rPr>
          <w:noProof/>
        </w:rPr>
        <w:t>8</w:t>
      </w:r>
      <w:r w:rsidR="000972F8">
        <w:rPr>
          <w:noProof/>
        </w:rPr>
        <w:fldChar w:fldCharType="end"/>
      </w:r>
      <w:bookmarkEnd w:id="702"/>
      <w:r w:rsidRPr="00F51296">
        <w:t>: FlexO-</w:t>
      </w:r>
      <w:r w:rsidR="00AA6DB0" w:rsidRPr="00F51296">
        <w:t xml:space="preserve">3 </w:t>
      </w:r>
      <w:r w:rsidRPr="00F51296">
        <w:t>frame structure</w:t>
      </w:r>
      <w:bookmarkEnd w:id="703"/>
    </w:p>
    <w:p w14:paraId="0B54AE63" w14:textId="083D3BAF" w:rsidR="0015093D" w:rsidRDefault="008A6628" w:rsidP="0015093D">
      <w:pPr>
        <w:pStyle w:val="Body"/>
      </w:pPr>
      <w:r>
        <w:t xml:space="preserve">Three </w:t>
      </w:r>
      <w:r w:rsidRPr="00AB4789">
        <w:t xml:space="preserve">frame/multi-frame aligned 100G </w:t>
      </w:r>
      <w:proofErr w:type="spellStart"/>
      <w:r w:rsidRPr="00AB4789">
        <w:t>FlexO</w:t>
      </w:r>
      <w:proofErr w:type="spellEnd"/>
      <w:r w:rsidRPr="00AB4789">
        <w:t xml:space="preserve"> </w:t>
      </w:r>
      <w:r>
        <w:t>instances</w:t>
      </w:r>
      <w:r w:rsidRPr="00AB4789">
        <w:t xml:space="preserve"> are 10-bit interleaved </w:t>
      </w:r>
      <w:r>
        <w:t xml:space="preserve">into the FlexO-3 </w:t>
      </w:r>
      <w:r w:rsidR="001C7E43">
        <w:t xml:space="preserve">with Flex-O #A having the lowest IID and Flex-O #C having the highest IID. The interleaving is done in similar </w:t>
      </w:r>
      <w:r w:rsidR="00EF3FC9">
        <w:t>way</w:t>
      </w:r>
      <w:r w:rsidR="001C7E43">
        <w:t xml:space="preserve"> </w:t>
      </w:r>
      <w:r>
        <w:t>as defined by ITU-T G.709.</w:t>
      </w:r>
      <w:r w:rsidR="00EF3FC9">
        <w:t xml:space="preserve">1 </w:t>
      </w:r>
      <w:r>
        <w:t xml:space="preserve">clause </w:t>
      </w:r>
      <w:r w:rsidR="00EF3FC9">
        <w:t>8.4</w:t>
      </w:r>
      <w:r>
        <w:t>.</w:t>
      </w:r>
      <w:r w:rsidR="0015093D">
        <w:t xml:space="preserve">  </w:t>
      </w:r>
    </w:p>
    <w:p w14:paraId="2D3C95B8" w14:textId="214C41BE" w:rsidR="00012D1B" w:rsidRPr="009216B5" w:rsidRDefault="0015093D" w:rsidP="0015093D">
      <w:pPr>
        <w:pStyle w:val="Body"/>
      </w:pPr>
      <w:r w:rsidRPr="009216B5">
        <w:lastRenderedPageBreak/>
        <w:t xml:space="preserve">This </w:t>
      </w:r>
      <w:r w:rsidR="008A6628">
        <w:t xml:space="preserve">interleaving </w:t>
      </w:r>
      <w:r w:rsidRPr="009216B5">
        <w:t xml:space="preserve">process is shown in </w:t>
      </w:r>
      <w:r w:rsidR="00012D1B" w:rsidRPr="0005731D">
        <w:fldChar w:fldCharType="begin"/>
      </w:r>
      <w:r w:rsidR="00012D1B" w:rsidRPr="00012D1B">
        <w:instrText xml:space="preserve"> REF _Ref2360588 \h </w:instrText>
      </w:r>
      <w:r w:rsidR="00012D1B" w:rsidRPr="00002E5F">
        <w:instrText xml:space="preserve"> \* MERGEFORMAT </w:instrText>
      </w:r>
      <w:r w:rsidR="00012D1B" w:rsidRPr="0005731D">
        <w:fldChar w:fldCharType="separate"/>
      </w:r>
      <w:r w:rsidR="00DE01B9" w:rsidRPr="00F51296">
        <w:t xml:space="preserve">Figure </w:t>
      </w:r>
      <w:r w:rsidR="00DE01B9">
        <w:rPr>
          <w:noProof/>
        </w:rPr>
        <w:t>9</w:t>
      </w:r>
      <w:r w:rsidR="00012D1B" w:rsidRPr="0005731D">
        <w:fldChar w:fldCharType="end"/>
      </w:r>
      <w:r w:rsidRPr="00012D1B">
        <w:t>.</w:t>
      </w:r>
    </w:p>
    <w:p w14:paraId="637FD4A2" w14:textId="620D2771" w:rsidR="00012D1B" w:rsidRDefault="002C7C60" w:rsidP="00002E5F">
      <w:pPr>
        <w:pStyle w:val="Body"/>
        <w:keepNext/>
        <w:jc w:val="center"/>
      </w:pPr>
      <w:r>
        <w:object w:dxaOrig="15811" w:dyaOrig="7261" w14:anchorId="01EBD675">
          <v:shape id="_x0000_i1033" type="#_x0000_t75" style="width:6in;height:197.25pt" o:ole="">
            <v:imagedata r:id="rId25" o:title=""/>
          </v:shape>
          <o:OLEObject Type="Embed" ProgID="Visio.Drawing.15" ShapeID="_x0000_i1033" DrawAspect="Content" ObjectID="_1686641336" r:id="rId26"/>
        </w:object>
      </w:r>
    </w:p>
    <w:p w14:paraId="31267974" w14:textId="12FA57B2" w:rsidR="00012D1B" w:rsidRPr="00F51296" w:rsidRDefault="00012D1B" w:rsidP="00F51296">
      <w:pPr>
        <w:pStyle w:val="Caption"/>
      </w:pPr>
      <w:bookmarkStart w:id="704" w:name="_Ref2360588"/>
      <w:bookmarkStart w:id="705" w:name="_Toc73018441"/>
      <w:r w:rsidRPr="00F51296">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61E2D">
        <w:rPr>
          <w:noProof/>
        </w:rPr>
        <w:t>9</w:t>
      </w:r>
      <w:r w:rsidR="000972F8">
        <w:rPr>
          <w:noProof/>
        </w:rPr>
        <w:fldChar w:fldCharType="end"/>
      </w:r>
      <w:bookmarkEnd w:id="704"/>
      <w:r w:rsidRPr="00F51296">
        <w:t xml:space="preserve">: Interleaved </w:t>
      </w:r>
      <w:proofErr w:type="spellStart"/>
      <w:r w:rsidRPr="00F51296">
        <w:t>FlexO</w:t>
      </w:r>
      <w:proofErr w:type="spellEnd"/>
      <w:r w:rsidRPr="00F51296">
        <w:t xml:space="preserve"> frame to FlexO-3 frame structure</w:t>
      </w:r>
      <w:bookmarkEnd w:id="705"/>
    </w:p>
    <w:p w14:paraId="2A3A0A8F" w14:textId="5001CD3B" w:rsidR="0015093D" w:rsidRDefault="0015093D" w:rsidP="0015093D">
      <w:pPr>
        <w:pStyle w:val="BodyText1"/>
        <w:jc w:val="both"/>
        <w:rPr>
          <w:sz w:val="24"/>
        </w:rPr>
      </w:pPr>
      <w:r w:rsidRPr="009216B5">
        <w:rPr>
          <w:sz w:val="24"/>
        </w:rPr>
        <w:t>The FlexO-</w:t>
      </w:r>
      <w:r w:rsidR="00DE370B">
        <w:rPr>
          <w:sz w:val="24"/>
        </w:rPr>
        <w:t>3</w:t>
      </w:r>
      <w:r w:rsidRPr="009216B5">
        <w:rPr>
          <w:sz w:val="24"/>
        </w:rPr>
        <w:t xml:space="preserve"> AM, PAD, and OH fields are the interleaved </w:t>
      </w:r>
      <w:proofErr w:type="spellStart"/>
      <w:r w:rsidRPr="009216B5">
        <w:rPr>
          <w:sz w:val="24"/>
        </w:rPr>
        <w:t>FlexO</w:t>
      </w:r>
      <w:proofErr w:type="spellEnd"/>
      <w:r w:rsidRPr="009216B5">
        <w:rPr>
          <w:sz w:val="24"/>
        </w:rPr>
        <w:t xml:space="preserve"> instances AM, PAD, and OH.</w:t>
      </w:r>
    </w:p>
    <w:p w14:paraId="1E46A76D" w14:textId="702B2F11" w:rsidR="00DE370B" w:rsidRPr="00002E5F" w:rsidRDefault="00DE370B" w:rsidP="003776FA">
      <w:pPr>
        <w:pStyle w:val="Heading2"/>
      </w:pPr>
      <w:bookmarkStart w:id="706" w:name="_Toc2602288"/>
      <w:bookmarkStart w:id="707" w:name="_Toc2602612"/>
      <w:bookmarkStart w:id="708" w:name="_Toc76028558"/>
      <w:r w:rsidRPr="00002E5F">
        <w:t>FlexO-4 Frame Structure</w:t>
      </w:r>
      <w:bookmarkEnd w:id="706"/>
      <w:bookmarkEnd w:id="707"/>
      <w:bookmarkEnd w:id="708"/>
    </w:p>
    <w:p w14:paraId="034DD6FB" w14:textId="3DD8981D" w:rsidR="008A6628" w:rsidRDefault="008A6628" w:rsidP="00DE370B">
      <w:pPr>
        <w:pStyle w:val="Body"/>
      </w:pPr>
      <w:r w:rsidRPr="0005731D">
        <w:t>The FlexO-</w:t>
      </w:r>
      <w:r>
        <w:t>4</w:t>
      </w:r>
      <w:r w:rsidRPr="0005731D">
        <w:t xml:space="preserve"> frame structure is </w:t>
      </w:r>
      <w:r>
        <w:t xml:space="preserve">10280b x 256 rows with 1920b columns of AM, 1920b columns of PAD, and 1280b of OH. </w:t>
      </w:r>
      <w:r w:rsidRPr="0005731D">
        <w:t xml:space="preserve">Parity is added by the </w:t>
      </w:r>
      <w:proofErr w:type="spellStart"/>
      <w:r w:rsidRPr="0005731D">
        <w:t>oFEC</w:t>
      </w:r>
      <w:proofErr w:type="spellEnd"/>
      <w:r w:rsidRPr="0005731D">
        <w:t xml:space="preserve"> block and </w:t>
      </w:r>
      <w:proofErr w:type="spellStart"/>
      <w:r w:rsidRPr="0005731D">
        <w:t>interleaver</w:t>
      </w:r>
      <w:proofErr w:type="spellEnd"/>
      <w:r w:rsidRPr="0005731D">
        <w:t xml:space="preserve"> stages downstream of the FlexO-</w:t>
      </w:r>
      <w:r>
        <w:t>4</w:t>
      </w:r>
      <w:r w:rsidRPr="0005731D">
        <w:t xml:space="preserve"> frame structure.</w:t>
      </w:r>
    </w:p>
    <w:p w14:paraId="4D56DBD2" w14:textId="17205BE8" w:rsidR="00DE370B" w:rsidRPr="0005731D" w:rsidRDefault="00DE370B" w:rsidP="00DE370B">
      <w:pPr>
        <w:pStyle w:val="Body"/>
      </w:pPr>
      <w:r w:rsidRPr="009216B5">
        <w:t>The FlexO-</w:t>
      </w:r>
      <w:r>
        <w:t>4</w:t>
      </w:r>
      <w:r w:rsidRPr="009216B5">
        <w:t xml:space="preserve"> frame structure is shown in </w:t>
      </w:r>
      <w:r w:rsidRPr="0005731D">
        <w:fldChar w:fldCharType="begin"/>
      </w:r>
      <w:r w:rsidRPr="00392CF0">
        <w:instrText xml:space="preserve"> REF _Ref2355257 \h  \* MERGEFORMAT </w:instrText>
      </w:r>
      <w:r w:rsidRPr="0005731D">
        <w:fldChar w:fldCharType="separate"/>
      </w:r>
      <w:r w:rsidR="00DE01B9" w:rsidRPr="00F51296">
        <w:t xml:space="preserve">Figure </w:t>
      </w:r>
      <w:r w:rsidR="00DE01B9">
        <w:rPr>
          <w:noProof/>
        </w:rPr>
        <w:t>10</w:t>
      </w:r>
      <w:r w:rsidRPr="0005731D">
        <w:fldChar w:fldCharType="end"/>
      </w:r>
      <w:r w:rsidRPr="0005731D">
        <w:t>.</w:t>
      </w:r>
    </w:p>
    <w:p w14:paraId="183BF0F1" w14:textId="07D2CBED" w:rsidR="00DE370B" w:rsidRDefault="006237F3" w:rsidP="00DE370B">
      <w:pPr>
        <w:pStyle w:val="Body"/>
        <w:jc w:val="center"/>
      </w:pPr>
      <w:r w:rsidRPr="006237F3">
        <w:rPr>
          <w:noProof/>
        </w:rPr>
        <w:drawing>
          <wp:inline distT="0" distB="0" distL="0" distR="0" wp14:anchorId="017A259A" wp14:editId="144B58B8">
            <wp:extent cx="3959860" cy="25126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59860" cy="2512695"/>
                    </a:xfrm>
                    <a:prstGeom prst="rect">
                      <a:avLst/>
                    </a:prstGeom>
                    <a:noFill/>
                    <a:ln>
                      <a:noFill/>
                    </a:ln>
                  </pic:spPr>
                </pic:pic>
              </a:graphicData>
            </a:graphic>
          </wp:inline>
        </w:drawing>
      </w:r>
    </w:p>
    <w:p w14:paraId="6B1F475A" w14:textId="03B578E0" w:rsidR="008A6628" w:rsidRDefault="00DE370B" w:rsidP="00C61947">
      <w:pPr>
        <w:pStyle w:val="Caption"/>
      </w:pPr>
      <w:bookmarkStart w:id="709" w:name="_Ref2355257"/>
      <w:bookmarkStart w:id="710" w:name="_Toc73018442"/>
      <w:r w:rsidRPr="00F51296">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61E2D">
        <w:rPr>
          <w:noProof/>
        </w:rPr>
        <w:t>10</w:t>
      </w:r>
      <w:r w:rsidR="000972F8">
        <w:rPr>
          <w:noProof/>
        </w:rPr>
        <w:fldChar w:fldCharType="end"/>
      </w:r>
      <w:bookmarkEnd w:id="709"/>
      <w:r w:rsidRPr="00F51296">
        <w:t>: FlexO-4 frame structure</w:t>
      </w:r>
      <w:bookmarkEnd w:id="710"/>
    </w:p>
    <w:p w14:paraId="2D444EC1" w14:textId="0050236D" w:rsidR="008A6628" w:rsidRDefault="008A6628" w:rsidP="008A6628">
      <w:pPr>
        <w:pStyle w:val="Body"/>
      </w:pPr>
      <w:r>
        <w:lastRenderedPageBreak/>
        <w:t xml:space="preserve">Four </w:t>
      </w:r>
      <w:r w:rsidRPr="00AB4789">
        <w:t xml:space="preserve">frame/multi-frame aligned 100G </w:t>
      </w:r>
      <w:proofErr w:type="spellStart"/>
      <w:r w:rsidRPr="00AB4789">
        <w:t>FlexO</w:t>
      </w:r>
      <w:proofErr w:type="spellEnd"/>
      <w:r w:rsidRPr="00AB4789">
        <w:t xml:space="preserve"> </w:t>
      </w:r>
      <w:r>
        <w:t>instances</w:t>
      </w:r>
      <w:r w:rsidRPr="00AB4789">
        <w:t xml:space="preserve"> are 10-bit interleaved </w:t>
      </w:r>
      <w:r>
        <w:t>into the FlexO-4 frame structure</w:t>
      </w:r>
      <w:r w:rsidR="001C7E43">
        <w:t xml:space="preserve"> with Flex-O #A having the lowest IID and Flex-O #D having the highest IID. The interleaving is done</w:t>
      </w:r>
      <w:r>
        <w:t xml:space="preserve"> </w:t>
      </w:r>
      <w:r w:rsidR="00EF3FC9">
        <w:t xml:space="preserve">in the same way as defined by FlexO-4 in </w:t>
      </w:r>
      <w:r>
        <w:t>ITU-T G.709.</w:t>
      </w:r>
      <w:r w:rsidR="00EF3FC9">
        <w:t xml:space="preserve">1 </w:t>
      </w:r>
      <w:r>
        <w:t xml:space="preserve">clause </w:t>
      </w:r>
      <w:r w:rsidR="00EF3FC9">
        <w:t>8.4</w:t>
      </w:r>
      <w:r w:rsidR="001011CF">
        <w:t>)</w:t>
      </w:r>
      <w:r>
        <w:t>.</w:t>
      </w:r>
    </w:p>
    <w:p w14:paraId="69538407" w14:textId="72EFE209" w:rsidR="00DE370B" w:rsidRPr="009216B5" w:rsidRDefault="00DE370B" w:rsidP="00DE370B">
      <w:pPr>
        <w:pStyle w:val="Body"/>
      </w:pPr>
      <w:r w:rsidRPr="009216B5">
        <w:t xml:space="preserve">This process is shown in </w:t>
      </w:r>
      <w:r w:rsidRPr="0005731D">
        <w:fldChar w:fldCharType="begin"/>
      </w:r>
      <w:r w:rsidRPr="00392CF0">
        <w:instrText xml:space="preserve"> REF _Ref2355472 \h  \* MERGEFORMAT </w:instrText>
      </w:r>
      <w:r w:rsidRPr="0005731D">
        <w:fldChar w:fldCharType="separate"/>
      </w:r>
      <w:r w:rsidR="00DE01B9" w:rsidRPr="00F51296">
        <w:t xml:space="preserve">Figure </w:t>
      </w:r>
      <w:r w:rsidR="00DE01B9">
        <w:rPr>
          <w:noProof/>
        </w:rPr>
        <w:t>11</w:t>
      </w:r>
      <w:r w:rsidRPr="0005731D">
        <w:fldChar w:fldCharType="end"/>
      </w:r>
      <w:r w:rsidRPr="009216B5">
        <w:t>.</w:t>
      </w:r>
    </w:p>
    <w:p w14:paraId="5702EB34" w14:textId="1D6BBAAE" w:rsidR="00DE370B" w:rsidRDefault="001C7E43" w:rsidP="0005731D">
      <w:pPr>
        <w:pStyle w:val="BodyText1"/>
        <w:keepNext/>
        <w:jc w:val="center"/>
      </w:pPr>
      <w:r>
        <w:object w:dxaOrig="21436" w:dyaOrig="7276" w14:anchorId="6ED761CE">
          <v:shape id="_x0000_i1035" type="#_x0000_t75" style="width:6in;height:146.25pt" o:ole="">
            <v:imagedata r:id="rId28" o:title=""/>
          </v:shape>
          <o:OLEObject Type="Embed" ProgID="Visio.Drawing.15" ShapeID="_x0000_i1035" DrawAspect="Content" ObjectID="_1686641337" r:id="rId29"/>
        </w:object>
      </w:r>
    </w:p>
    <w:p w14:paraId="666D68BE" w14:textId="588D079C" w:rsidR="00177C26" w:rsidRDefault="003776FA" w:rsidP="004B75FF">
      <w:r w:rsidRPr="003776FA">
        <w:t>The FlexO-</w:t>
      </w:r>
      <w:r>
        <w:t>4</w:t>
      </w:r>
      <w:r w:rsidRPr="003776FA">
        <w:t xml:space="preserve"> AM, PAD, and OH fields are the interleaved </w:t>
      </w:r>
      <w:proofErr w:type="spellStart"/>
      <w:r w:rsidRPr="003776FA">
        <w:t>FlexO</w:t>
      </w:r>
      <w:proofErr w:type="spellEnd"/>
      <w:r w:rsidRPr="003776FA">
        <w:t xml:space="preserve"> instances AM, PAD, and OH.</w:t>
      </w:r>
    </w:p>
    <w:p w14:paraId="7D8582DC" w14:textId="43ABC3E1" w:rsidR="00DF2244" w:rsidRDefault="00DF2244">
      <w:pPr>
        <w:overflowPunct/>
        <w:autoSpaceDE/>
        <w:autoSpaceDN/>
        <w:adjustRightInd/>
        <w:jc w:val="left"/>
        <w:textAlignment w:val="auto"/>
      </w:pPr>
      <w:r>
        <w:br w:type="page"/>
      </w:r>
    </w:p>
    <w:p w14:paraId="1867B7F2" w14:textId="34E7EE7B" w:rsidR="00475D6C" w:rsidRPr="00475D6C" w:rsidRDefault="00177C26" w:rsidP="00AC2CE0">
      <w:pPr>
        <w:pStyle w:val="Heading1"/>
      </w:pPr>
      <w:bookmarkStart w:id="711" w:name="_Ref74144097"/>
      <w:bookmarkStart w:id="712" w:name="_Toc76028559"/>
      <w:proofErr w:type="spellStart"/>
      <w:r>
        <w:lastRenderedPageBreak/>
        <w:t>FlexO-x</w:t>
      </w:r>
      <w:proofErr w:type="spellEnd"/>
      <w:r w:rsidR="00FD7120">
        <w:t>-</w:t>
      </w:r>
      <w:r w:rsidR="00F66518">
        <w:t xml:space="preserve">DO </w:t>
      </w:r>
      <w:r>
        <w:t>adaptation</w:t>
      </w:r>
      <w:bookmarkEnd w:id="711"/>
      <w:bookmarkEnd w:id="712"/>
    </w:p>
    <w:p w14:paraId="5E088366" w14:textId="36D5BBD8" w:rsidR="00475D6C" w:rsidRPr="00475D6C" w:rsidRDefault="00475D6C" w:rsidP="00475D6C">
      <w:r w:rsidRPr="00475D6C">
        <w:t>A logical flow dia</w:t>
      </w:r>
      <w:r w:rsidR="008A6628">
        <w:t>gram o</w:t>
      </w:r>
      <w:r w:rsidR="00FD7120">
        <w:t xml:space="preserve">f the </w:t>
      </w:r>
      <w:proofErr w:type="spellStart"/>
      <w:r w:rsidR="00FD7120">
        <w:t>FlexO-x</w:t>
      </w:r>
      <w:proofErr w:type="spellEnd"/>
      <w:r w:rsidR="00FD7120">
        <w:t xml:space="preserve"> to </w:t>
      </w:r>
      <w:proofErr w:type="spellStart"/>
      <w:r w:rsidR="008A6628">
        <w:t>FlexO-x</w:t>
      </w:r>
      <w:proofErr w:type="spellEnd"/>
      <w:r w:rsidR="008A6628">
        <w:t>-</w:t>
      </w:r>
      <w:r w:rsidR="008101BF">
        <w:t>DO</w:t>
      </w:r>
      <w:r w:rsidR="008101BF" w:rsidRPr="00475D6C">
        <w:t xml:space="preserve"> </w:t>
      </w:r>
      <w:r w:rsidRPr="00475D6C">
        <w:t xml:space="preserve">adaptation process is shown in </w:t>
      </w:r>
      <w:r w:rsidR="00AC2CE0">
        <w:fldChar w:fldCharType="begin"/>
      </w:r>
      <w:r w:rsidR="00AC2CE0">
        <w:instrText xml:space="preserve"> REF _Ref2698324 \h </w:instrText>
      </w:r>
      <w:r w:rsidR="00AC2CE0">
        <w:fldChar w:fldCharType="separate"/>
      </w:r>
      <w:r w:rsidR="00DE01B9" w:rsidRPr="00F51296">
        <w:t xml:space="preserve">Figure </w:t>
      </w:r>
      <w:r w:rsidR="00DE01B9">
        <w:rPr>
          <w:noProof/>
        </w:rPr>
        <w:t>12</w:t>
      </w:r>
      <w:r w:rsidR="00AC2CE0">
        <w:fldChar w:fldCharType="end"/>
      </w:r>
      <w:r w:rsidRPr="00475D6C">
        <w:t>.</w:t>
      </w:r>
    </w:p>
    <w:p w14:paraId="4492AB5A" w14:textId="77777777" w:rsidR="00475D6C" w:rsidRDefault="00475D6C" w:rsidP="00475D6C"/>
    <w:p w14:paraId="49C46A25" w14:textId="5E0BAD63" w:rsidR="00475D6C" w:rsidRDefault="008101BF" w:rsidP="004B75FF">
      <w:pPr>
        <w:jc w:val="center"/>
      </w:pPr>
      <w:r w:rsidRPr="008101BF">
        <w:rPr>
          <w:noProof/>
        </w:rPr>
        <w:drawing>
          <wp:inline distT="0" distB="0" distL="0" distR="0" wp14:anchorId="5ED28FBC" wp14:editId="108C22F0">
            <wp:extent cx="1943873" cy="3774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63245" cy="3811682"/>
                    </a:xfrm>
                    <a:prstGeom prst="rect">
                      <a:avLst/>
                    </a:prstGeom>
                    <a:noFill/>
                    <a:ln>
                      <a:noFill/>
                    </a:ln>
                  </pic:spPr>
                </pic:pic>
              </a:graphicData>
            </a:graphic>
          </wp:inline>
        </w:drawing>
      </w:r>
    </w:p>
    <w:p w14:paraId="324A587F" w14:textId="0BFD22CB" w:rsidR="000A4042" w:rsidRDefault="00475D6C" w:rsidP="000A4042">
      <w:pPr>
        <w:pStyle w:val="OIFStyleBodyTextBookAntiqua"/>
        <w:rPr>
          <w:lang w:bidi="ar-SA"/>
        </w:rPr>
      </w:pPr>
      <w:bookmarkStart w:id="713" w:name="_Ref2698324"/>
      <w:bookmarkStart w:id="714" w:name="_Toc73018444"/>
      <w:r w:rsidRPr="00F51296">
        <w:t xml:space="preserve">Figure </w:t>
      </w:r>
      <w:r w:rsidR="000972F8">
        <w:rPr>
          <w:b/>
          <w:bCs/>
          <w:noProof/>
          <w:sz w:val="20"/>
        </w:rPr>
        <w:fldChar w:fldCharType="begin"/>
      </w:r>
      <w:r w:rsidR="000972F8">
        <w:rPr>
          <w:noProof/>
        </w:rPr>
        <w:instrText xml:space="preserve"> SEQ Figure \* ARABIC </w:instrText>
      </w:r>
      <w:r w:rsidR="000972F8">
        <w:rPr>
          <w:b/>
          <w:bCs/>
          <w:noProof/>
          <w:sz w:val="20"/>
        </w:rPr>
        <w:fldChar w:fldCharType="separate"/>
      </w:r>
      <w:r w:rsidR="00961E2D">
        <w:rPr>
          <w:noProof/>
        </w:rPr>
        <w:t>12</w:t>
      </w:r>
      <w:r w:rsidR="000972F8">
        <w:rPr>
          <w:b/>
          <w:bCs/>
          <w:noProof/>
          <w:sz w:val="20"/>
        </w:rPr>
        <w:fldChar w:fldCharType="end"/>
      </w:r>
      <w:bookmarkEnd w:id="713"/>
      <w:r w:rsidRPr="00F51296">
        <w:t xml:space="preserve">: n x </w:t>
      </w:r>
      <w:proofErr w:type="spellStart"/>
      <w:r w:rsidRPr="00F51296">
        <w:t>FlexO</w:t>
      </w:r>
      <w:proofErr w:type="spellEnd"/>
      <w:r w:rsidRPr="00F51296">
        <w:t xml:space="preserve"> to </w:t>
      </w:r>
      <w:proofErr w:type="spellStart"/>
      <w:r w:rsidRPr="00F51296">
        <w:t>FlexO-x</w:t>
      </w:r>
      <w:proofErr w:type="spellEnd"/>
      <w:r w:rsidRPr="00F51296">
        <w:t>-</w:t>
      </w:r>
      <w:r w:rsidR="00F66518">
        <w:t>DO</w:t>
      </w:r>
      <w:r w:rsidR="00F66518" w:rsidRPr="00F51296">
        <w:t xml:space="preserve"> </w:t>
      </w:r>
      <w:r w:rsidRPr="00F51296">
        <w:t>adaption process</w:t>
      </w:r>
      <w:bookmarkEnd w:id="714"/>
    </w:p>
    <w:p w14:paraId="2A8267A9" w14:textId="2E6DECF3" w:rsidR="000A4042" w:rsidRDefault="000A4042" w:rsidP="000A4042">
      <w:pPr>
        <w:pStyle w:val="OIFStyleBodyTextBookAntiqua"/>
        <w:rPr>
          <w:lang w:bidi="ar-SA"/>
        </w:rPr>
      </w:pPr>
    </w:p>
    <w:p w14:paraId="4A27FE65" w14:textId="4DB4448A" w:rsidR="000A4042" w:rsidRDefault="000A4042" w:rsidP="000A4042">
      <w:pPr>
        <w:pStyle w:val="OIFStyleBodyTextBookAntiqua"/>
        <w:rPr>
          <w:lang w:bidi="ar-SA"/>
        </w:rPr>
      </w:pPr>
    </w:p>
    <w:p w14:paraId="17B62F63" w14:textId="0589B653" w:rsidR="000A4042" w:rsidRDefault="000A4042" w:rsidP="000A4042">
      <w:pPr>
        <w:pStyle w:val="OIFStyleBodyTextBookAntiqua"/>
        <w:rPr>
          <w:lang w:bidi="ar-SA"/>
        </w:rPr>
      </w:pPr>
    </w:p>
    <w:p w14:paraId="0F24514B" w14:textId="61E35B3F" w:rsidR="000A4042" w:rsidRDefault="000A4042" w:rsidP="000A4042">
      <w:pPr>
        <w:pStyle w:val="OIFStyleBodyTextBookAntiqua"/>
        <w:rPr>
          <w:lang w:bidi="ar-SA"/>
        </w:rPr>
      </w:pPr>
    </w:p>
    <w:p w14:paraId="6A30590D" w14:textId="56E03156" w:rsidR="000A4042" w:rsidRDefault="000A4042" w:rsidP="000A4042">
      <w:pPr>
        <w:pStyle w:val="OIFStyleBodyTextBookAntiqua"/>
        <w:rPr>
          <w:lang w:bidi="ar-SA"/>
        </w:rPr>
      </w:pPr>
    </w:p>
    <w:p w14:paraId="71D195C4" w14:textId="205BA862" w:rsidR="000A4042" w:rsidRDefault="000A4042" w:rsidP="000A4042">
      <w:pPr>
        <w:pStyle w:val="OIFStyleBodyTextBookAntiqua"/>
        <w:rPr>
          <w:lang w:bidi="ar-SA"/>
        </w:rPr>
      </w:pPr>
    </w:p>
    <w:p w14:paraId="77576E72" w14:textId="33343C8C" w:rsidR="000A4042" w:rsidRDefault="000A4042" w:rsidP="000A4042">
      <w:pPr>
        <w:pStyle w:val="OIFStyleBodyTextBookAntiqua"/>
        <w:rPr>
          <w:lang w:bidi="ar-SA"/>
        </w:rPr>
      </w:pPr>
    </w:p>
    <w:p w14:paraId="76039DFF" w14:textId="36F0094A" w:rsidR="000A4042" w:rsidRDefault="000A4042" w:rsidP="000A4042">
      <w:pPr>
        <w:pStyle w:val="OIFStyleBodyTextBookAntiqua"/>
        <w:rPr>
          <w:lang w:bidi="ar-SA"/>
        </w:rPr>
      </w:pPr>
    </w:p>
    <w:p w14:paraId="31A12025" w14:textId="0C425EB9" w:rsidR="000A4042" w:rsidRDefault="000A4042" w:rsidP="000A4042">
      <w:pPr>
        <w:pStyle w:val="OIFStyleBodyTextBookAntiqua"/>
        <w:rPr>
          <w:lang w:bidi="ar-SA"/>
        </w:rPr>
      </w:pPr>
    </w:p>
    <w:p w14:paraId="69389813" w14:textId="77777777" w:rsidR="000A4042" w:rsidRPr="000F440B" w:rsidRDefault="000A4042" w:rsidP="00477654">
      <w:pPr>
        <w:pStyle w:val="OIFStyleBodyTextBookAntiqua"/>
      </w:pPr>
    </w:p>
    <w:p w14:paraId="59BA0CC3" w14:textId="77777777" w:rsidR="00DF2244" w:rsidRDefault="00DF2244" w:rsidP="00477654">
      <w:pPr>
        <w:pStyle w:val="Caption"/>
      </w:pPr>
    </w:p>
    <w:p w14:paraId="58582B52" w14:textId="64052118" w:rsidR="00D0611E" w:rsidRDefault="00AC2CE0" w:rsidP="00941EE3">
      <w:pPr>
        <w:rPr>
          <w:lang w:eastAsia="zh-CN"/>
        </w:rPr>
      </w:pPr>
      <w:r w:rsidRPr="00475D6C">
        <w:lastRenderedPageBreak/>
        <w:t xml:space="preserve">The </w:t>
      </w:r>
      <w:proofErr w:type="spellStart"/>
      <w:r w:rsidRPr="00475D6C">
        <w:t>FlexO-x</w:t>
      </w:r>
      <w:proofErr w:type="spellEnd"/>
      <w:r w:rsidRPr="00475D6C">
        <w:t xml:space="preserve"> frame structure is adapted to the </w:t>
      </w:r>
      <w:proofErr w:type="spellStart"/>
      <w:r w:rsidRPr="00475D6C">
        <w:t>oFEC</w:t>
      </w:r>
      <w:proofErr w:type="spellEnd"/>
      <w:r w:rsidRPr="00475D6C">
        <w:t xml:space="preserve"> </w:t>
      </w:r>
      <w:r w:rsidR="00F66518">
        <w:t xml:space="preserve">Coder </w:t>
      </w:r>
      <w:r>
        <w:t>block</w:t>
      </w:r>
      <w:r w:rsidRPr="00475D6C">
        <w:t xml:space="preserve"> by adding padding after every n</w:t>
      </w:r>
      <w:r w:rsidR="003776FA">
        <w:t xml:space="preserve"> </w:t>
      </w:r>
      <w:r w:rsidRPr="00475D6C">
        <w:t>×</w:t>
      </w:r>
      <w:r w:rsidR="003776FA">
        <w:t xml:space="preserve"> </w:t>
      </w:r>
      <w:r w:rsidR="00DD3054" w:rsidRPr="00475D6C">
        <w:t>10280</w:t>
      </w:r>
      <w:r w:rsidR="00DD3054">
        <w:t>-</w:t>
      </w:r>
      <w:r w:rsidRPr="00475D6C">
        <w:t xml:space="preserve">bit rows. The data stream is then scrambled and passed to the </w:t>
      </w:r>
      <w:proofErr w:type="spellStart"/>
      <w:r w:rsidRPr="00475D6C">
        <w:t>oFEC</w:t>
      </w:r>
      <w:proofErr w:type="spellEnd"/>
      <w:r w:rsidRPr="00475D6C">
        <w:t xml:space="preserve"> </w:t>
      </w:r>
      <w:r w:rsidR="00FD7120">
        <w:t>encoder</w:t>
      </w:r>
      <w:r w:rsidRPr="00475D6C">
        <w:t xml:space="preserve">. </w:t>
      </w:r>
      <w:r>
        <w:rPr>
          <w:lang w:eastAsia="zh-CN"/>
        </w:rPr>
        <w:fldChar w:fldCharType="begin"/>
      </w:r>
      <w:r>
        <w:instrText xml:space="preserve"> REF _Ref2698380 \h </w:instrText>
      </w:r>
      <w:r>
        <w:rPr>
          <w:lang w:eastAsia="zh-CN"/>
        </w:rPr>
      </w:r>
      <w:r>
        <w:rPr>
          <w:lang w:eastAsia="zh-CN"/>
        </w:rPr>
        <w:fldChar w:fldCharType="separate"/>
      </w:r>
      <w:r w:rsidR="00DE01B9" w:rsidRPr="00F51296">
        <w:t xml:space="preserve">Table </w:t>
      </w:r>
      <w:r w:rsidR="00DE01B9">
        <w:rPr>
          <w:noProof/>
        </w:rPr>
        <w:t>2</w:t>
      </w:r>
      <w:r>
        <w:rPr>
          <w:lang w:eastAsia="zh-CN"/>
        </w:rPr>
        <w:fldChar w:fldCharType="end"/>
      </w:r>
      <w:r w:rsidRPr="00475D6C">
        <w:rPr>
          <w:lang w:eastAsia="zh-CN"/>
        </w:rPr>
        <w:t xml:space="preserve"> show</w:t>
      </w:r>
      <w:r>
        <w:rPr>
          <w:lang w:eastAsia="zh-CN"/>
        </w:rPr>
        <w:t>s</w:t>
      </w:r>
      <w:r w:rsidRPr="00475D6C">
        <w:rPr>
          <w:lang w:eastAsia="zh-CN"/>
        </w:rPr>
        <w:t xml:space="preserve"> the </w:t>
      </w:r>
      <w:r>
        <w:rPr>
          <w:lang w:eastAsia="zh-CN"/>
        </w:rPr>
        <w:t xml:space="preserve">relationships between the </w:t>
      </w:r>
      <w:proofErr w:type="spellStart"/>
      <w:r>
        <w:rPr>
          <w:lang w:eastAsia="zh-CN"/>
        </w:rPr>
        <w:t>oFEC-x</w:t>
      </w:r>
      <w:proofErr w:type="spellEnd"/>
      <w:r>
        <w:rPr>
          <w:lang w:eastAsia="zh-CN"/>
        </w:rPr>
        <w:t xml:space="preserve"> Coder Payload </w:t>
      </w:r>
      <w:r w:rsidRPr="00475D6C">
        <w:rPr>
          <w:lang w:eastAsia="zh-CN"/>
        </w:rPr>
        <w:t xml:space="preserve">and the </w:t>
      </w:r>
      <w:proofErr w:type="spellStart"/>
      <w:r w:rsidRPr="00475D6C">
        <w:rPr>
          <w:lang w:eastAsia="zh-CN"/>
        </w:rPr>
        <w:t>FlexO-x</w:t>
      </w:r>
      <w:proofErr w:type="spellEnd"/>
      <w:r w:rsidRPr="00475D6C">
        <w:rPr>
          <w:lang w:eastAsia="zh-CN"/>
        </w:rPr>
        <w:t xml:space="preserve"> frame structure. </w:t>
      </w:r>
      <w:r>
        <w:rPr>
          <w:lang w:eastAsia="zh-CN"/>
        </w:rPr>
        <w:t xml:space="preserve">The </w:t>
      </w:r>
      <w:proofErr w:type="spellStart"/>
      <w:r w:rsidR="00F66518">
        <w:rPr>
          <w:lang w:eastAsia="zh-CN"/>
        </w:rPr>
        <w:t>FlexO-x</w:t>
      </w:r>
      <w:proofErr w:type="spellEnd"/>
      <w:r w:rsidR="00F66518">
        <w:rPr>
          <w:lang w:eastAsia="zh-CN"/>
        </w:rPr>
        <w:t>-DO</w:t>
      </w:r>
      <w:r>
        <w:rPr>
          <w:lang w:eastAsia="zh-CN"/>
        </w:rPr>
        <w:t xml:space="preserve"> is aligned and synchronized to the DSP frame, therefore the number of PAD bits, </w:t>
      </w:r>
      <w:proofErr w:type="spellStart"/>
      <w:r>
        <w:rPr>
          <w:lang w:eastAsia="zh-CN"/>
        </w:rPr>
        <w:t>oFEC</w:t>
      </w:r>
      <w:proofErr w:type="spellEnd"/>
      <w:r>
        <w:rPr>
          <w:lang w:eastAsia="zh-CN"/>
        </w:rPr>
        <w:t xml:space="preserve"> block and payload bits per DSP frame is modulation dependent.</w:t>
      </w:r>
    </w:p>
    <w:p w14:paraId="0F530BAC" w14:textId="77777777" w:rsidR="00784532" w:rsidRDefault="00784532" w:rsidP="00784532">
      <w:pPr>
        <w:overflowPunct/>
        <w:autoSpaceDE/>
        <w:autoSpaceDN/>
        <w:adjustRightInd/>
        <w:spacing w:before="120"/>
        <w:ind w:left="360"/>
        <w:textAlignment w:val="auto"/>
        <w:rPr>
          <w:rFonts w:eastAsia="SimSun"/>
          <w:szCs w:val="24"/>
          <w:lang w:eastAsia="zh-CN"/>
        </w:rPr>
      </w:pPr>
    </w:p>
    <w:tbl>
      <w:tblPr>
        <w:tblStyle w:val="TableGrid"/>
        <w:tblW w:w="5000" w:type="pct"/>
        <w:tblLook w:val="04A0" w:firstRow="1" w:lastRow="0" w:firstColumn="1" w:lastColumn="0" w:noHBand="0" w:noVBand="1"/>
      </w:tblPr>
      <w:tblGrid>
        <w:gridCol w:w="1221"/>
        <w:gridCol w:w="1009"/>
        <w:gridCol w:w="617"/>
        <w:gridCol w:w="1302"/>
        <w:gridCol w:w="727"/>
        <w:gridCol w:w="1195"/>
        <w:gridCol w:w="1214"/>
        <w:gridCol w:w="1351"/>
      </w:tblGrid>
      <w:tr w:rsidR="000A4042" w14:paraId="243A71C6" w14:textId="10804347" w:rsidTr="000A4042">
        <w:tc>
          <w:tcPr>
            <w:tcW w:w="707" w:type="pct"/>
            <w:vAlign w:val="center"/>
          </w:tcPr>
          <w:p w14:paraId="7FF38984" w14:textId="7FEE9C5E" w:rsidR="00541B39" w:rsidRPr="00C640AF" w:rsidRDefault="00541B39" w:rsidP="00C61947">
            <w:pPr>
              <w:overflowPunct/>
              <w:autoSpaceDE/>
              <w:autoSpaceDN/>
              <w:adjustRightInd/>
              <w:jc w:val="center"/>
              <w:textAlignment w:val="auto"/>
              <w:rPr>
                <w:rFonts w:eastAsia="SimSun"/>
                <w:b/>
                <w:sz w:val="18"/>
                <w:szCs w:val="24"/>
                <w:lang w:eastAsia="zh-CN"/>
              </w:rPr>
            </w:pPr>
            <w:proofErr w:type="spellStart"/>
            <w:r>
              <w:rPr>
                <w:rFonts w:eastAsia="SimSun"/>
                <w:b/>
                <w:sz w:val="18"/>
                <w:szCs w:val="24"/>
                <w:lang w:eastAsia="zh-CN"/>
              </w:rPr>
              <w:t>OFGBz</w:t>
            </w:r>
            <w:proofErr w:type="spellEnd"/>
          </w:p>
        </w:tc>
        <w:tc>
          <w:tcPr>
            <w:tcW w:w="584" w:type="pct"/>
            <w:vAlign w:val="center"/>
          </w:tcPr>
          <w:p w14:paraId="3CEF8A75" w14:textId="68BBB9D7" w:rsidR="00541B39" w:rsidRPr="00C640AF" w:rsidRDefault="00541B39" w:rsidP="00C61947">
            <w:pPr>
              <w:overflowPunct/>
              <w:autoSpaceDE/>
              <w:autoSpaceDN/>
              <w:adjustRightInd/>
              <w:jc w:val="center"/>
              <w:textAlignment w:val="auto"/>
              <w:rPr>
                <w:rFonts w:eastAsia="SimSun"/>
                <w:b/>
                <w:sz w:val="18"/>
                <w:szCs w:val="24"/>
                <w:lang w:eastAsia="zh-CN"/>
              </w:rPr>
            </w:pPr>
            <w:proofErr w:type="spellStart"/>
            <w:r w:rsidRPr="00C640AF">
              <w:rPr>
                <w:rFonts w:eastAsia="SimSun"/>
                <w:b/>
                <w:sz w:val="18"/>
                <w:szCs w:val="24"/>
                <w:lang w:eastAsia="zh-CN"/>
              </w:rPr>
              <w:t>FlexO-x</w:t>
            </w:r>
            <w:proofErr w:type="spellEnd"/>
            <w:r w:rsidRPr="00C640AF">
              <w:rPr>
                <w:rFonts w:eastAsia="SimSun"/>
                <w:b/>
                <w:sz w:val="18"/>
                <w:szCs w:val="24"/>
                <w:lang w:eastAsia="zh-CN"/>
              </w:rPr>
              <w:t xml:space="preserve"> Rows</w:t>
            </w:r>
          </w:p>
        </w:tc>
        <w:tc>
          <w:tcPr>
            <w:tcW w:w="357" w:type="pct"/>
            <w:vAlign w:val="center"/>
          </w:tcPr>
          <w:p w14:paraId="4C9F8DEF" w14:textId="77777777" w:rsidR="00541B39" w:rsidRPr="00C640AF" w:rsidRDefault="00541B39" w:rsidP="00C61947">
            <w:pPr>
              <w:overflowPunct/>
              <w:autoSpaceDE/>
              <w:autoSpaceDN/>
              <w:adjustRightInd/>
              <w:jc w:val="center"/>
              <w:textAlignment w:val="auto"/>
              <w:rPr>
                <w:rFonts w:eastAsia="SimSun"/>
                <w:b/>
                <w:sz w:val="18"/>
                <w:szCs w:val="24"/>
                <w:lang w:eastAsia="zh-CN"/>
              </w:rPr>
            </w:pPr>
            <w:r w:rsidRPr="00C640AF">
              <w:rPr>
                <w:rFonts w:eastAsia="SimSun"/>
                <w:b/>
                <w:sz w:val="18"/>
                <w:szCs w:val="24"/>
                <w:lang w:eastAsia="zh-CN"/>
              </w:rPr>
              <w:t>PAD (bits)</w:t>
            </w:r>
          </w:p>
        </w:tc>
        <w:tc>
          <w:tcPr>
            <w:tcW w:w="754" w:type="pct"/>
            <w:vAlign w:val="center"/>
          </w:tcPr>
          <w:p w14:paraId="5CA55FF9" w14:textId="4BC7F99B" w:rsidR="00541B39" w:rsidRPr="00C640AF" w:rsidRDefault="00541B39" w:rsidP="00C61947">
            <w:pPr>
              <w:overflowPunct/>
              <w:autoSpaceDE/>
              <w:autoSpaceDN/>
              <w:adjustRightInd/>
              <w:jc w:val="center"/>
              <w:textAlignment w:val="auto"/>
              <w:rPr>
                <w:rFonts w:eastAsia="SimSun"/>
                <w:b/>
                <w:sz w:val="18"/>
                <w:szCs w:val="24"/>
                <w:lang w:eastAsia="zh-CN"/>
              </w:rPr>
            </w:pPr>
            <w:proofErr w:type="spellStart"/>
            <w:r>
              <w:rPr>
                <w:rFonts w:eastAsia="SimSun"/>
                <w:b/>
                <w:sz w:val="18"/>
                <w:szCs w:val="24"/>
                <w:lang w:eastAsia="zh-CN"/>
              </w:rPr>
              <w:t>oFEC-x</w:t>
            </w:r>
            <w:proofErr w:type="spellEnd"/>
            <w:r>
              <w:rPr>
                <w:rFonts w:eastAsia="SimSun"/>
                <w:b/>
                <w:sz w:val="18"/>
                <w:szCs w:val="24"/>
                <w:lang w:eastAsia="zh-CN"/>
              </w:rPr>
              <w:t xml:space="preserve"> coder payload </w:t>
            </w:r>
            <w:r w:rsidRPr="00C640AF">
              <w:rPr>
                <w:rFonts w:eastAsia="SimSun"/>
                <w:b/>
                <w:sz w:val="18"/>
                <w:szCs w:val="24"/>
                <w:lang w:eastAsia="zh-CN"/>
              </w:rPr>
              <w:t>(bits)</w:t>
            </w:r>
          </w:p>
        </w:tc>
        <w:tc>
          <w:tcPr>
            <w:tcW w:w="421" w:type="pct"/>
            <w:vAlign w:val="center"/>
          </w:tcPr>
          <w:p w14:paraId="74D79191" w14:textId="49FF9403" w:rsidR="00541B39" w:rsidRPr="00A87BE4" w:rsidRDefault="00541B39" w:rsidP="00C61947">
            <w:pPr>
              <w:overflowPunct/>
              <w:autoSpaceDE/>
              <w:autoSpaceDN/>
              <w:adjustRightInd/>
              <w:jc w:val="center"/>
              <w:textAlignment w:val="auto"/>
              <w:rPr>
                <w:rFonts w:eastAsia="SimSun"/>
                <w:b/>
                <w:sz w:val="18"/>
                <w:szCs w:val="24"/>
                <w:lang w:eastAsia="zh-CN"/>
              </w:rPr>
            </w:pPr>
            <w:proofErr w:type="spellStart"/>
            <w:r w:rsidRPr="00A87BE4">
              <w:rPr>
                <w:b/>
                <w:sz w:val="18"/>
              </w:rPr>
              <w:t>oFEC</w:t>
            </w:r>
            <w:proofErr w:type="spellEnd"/>
            <w:r w:rsidRPr="00A87BE4">
              <w:rPr>
                <w:b/>
                <w:sz w:val="18"/>
              </w:rPr>
              <w:t xml:space="preserve"> Blocks</w:t>
            </w:r>
          </w:p>
        </w:tc>
        <w:tc>
          <w:tcPr>
            <w:tcW w:w="692" w:type="pct"/>
            <w:vAlign w:val="center"/>
          </w:tcPr>
          <w:p w14:paraId="4F5FAB46" w14:textId="529F24C8" w:rsidR="00541B39" w:rsidRPr="00C640AF" w:rsidRDefault="00541B39" w:rsidP="00C61947">
            <w:pPr>
              <w:overflowPunct/>
              <w:autoSpaceDE/>
              <w:autoSpaceDN/>
              <w:adjustRightInd/>
              <w:jc w:val="center"/>
              <w:textAlignment w:val="auto"/>
              <w:rPr>
                <w:rFonts w:eastAsia="SimSun"/>
                <w:b/>
                <w:sz w:val="18"/>
                <w:szCs w:val="24"/>
                <w:lang w:eastAsia="zh-CN"/>
              </w:rPr>
            </w:pPr>
            <w:proofErr w:type="spellStart"/>
            <w:r>
              <w:rPr>
                <w:rFonts w:eastAsia="SimSun"/>
                <w:b/>
                <w:sz w:val="18"/>
                <w:szCs w:val="24"/>
                <w:lang w:eastAsia="zh-CN"/>
              </w:rPr>
              <w:t>FlexO-x</w:t>
            </w:r>
            <w:proofErr w:type="spellEnd"/>
            <w:r>
              <w:rPr>
                <w:rFonts w:eastAsia="SimSun"/>
                <w:b/>
                <w:sz w:val="18"/>
                <w:szCs w:val="24"/>
                <w:lang w:eastAsia="zh-CN"/>
              </w:rPr>
              <w:t xml:space="preserve">-DO </w:t>
            </w:r>
            <w:r w:rsidRPr="00C640AF">
              <w:rPr>
                <w:rFonts w:eastAsia="SimSun"/>
                <w:b/>
                <w:sz w:val="18"/>
                <w:szCs w:val="24"/>
                <w:lang w:eastAsia="zh-CN"/>
              </w:rPr>
              <w:t>(bits)</w:t>
            </w:r>
          </w:p>
        </w:tc>
        <w:tc>
          <w:tcPr>
            <w:tcW w:w="703" w:type="pct"/>
            <w:vAlign w:val="center"/>
          </w:tcPr>
          <w:p w14:paraId="330C7D14" w14:textId="5F834610" w:rsidR="00541B39" w:rsidRPr="00C640AF" w:rsidRDefault="00541B39" w:rsidP="00C61947">
            <w:pPr>
              <w:overflowPunct/>
              <w:autoSpaceDE/>
              <w:autoSpaceDN/>
              <w:adjustRightInd/>
              <w:jc w:val="center"/>
              <w:textAlignment w:val="auto"/>
              <w:rPr>
                <w:rFonts w:eastAsia="SimSun"/>
                <w:b/>
                <w:sz w:val="18"/>
                <w:szCs w:val="24"/>
                <w:lang w:eastAsia="zh-CN"/>
              </w:rPr>
            </w:pPr>
            <w:r w:rsidRPr="00C640AF">
              <w:rPr>
                <w:rFonts w:eastAsia="SimSun"/>
                <w:b/>
                <w:sz w:val="18"/>
                <w:szCs w:val="24"/>
                <w:lang w:eastAsia="zh-CN"/>
              </w:rPr>
              <w:t>Modulation Format</w:t>
            </w:r>
          </w:p>
        </w:tc>
        <w:tc>
          <w:tcPr>
            <w:tcW w:w="782" w:type="pct"/>
            <w:vAlign w:val="center"/>
          </w:tcPr>
          <w:p w14:paraId="23A1B264" w14:textId="44A26EA1" w:rsidR="00541B39" w:rsidRPr="00C640AF" w:rsidRDefault="000A4042">
            <w:pPr>
              <w:overflowPunct/>
              <w:autoSpaceDE/>
              <w:autoSpaceDN/>
              <w:adjustRightInd/>
              <w:jc w:val="center"/>
              <w:textAlignment w:val="auto"/>
              <w:rPr>
                <w:rFonts w:eastAsia="SimSun"/>
                <w:b/>
                <w:sz w:val="18"/>
                <w:szCs w:val="24"/>
                <w:lang w:eastAsia="zh-CN"/>
              </w:rPr>
            </w:pPr>
            <w:r>
              <w:rPr>
                <w:rFonts w:eastAsia="SimSun"/>
                <w:b/>
                <w:sz w:val="18"/>
                <w:szCs w:val="24"/>
                <w:lang w:eastAsia="zh-CN"/>
              </w:rPr>
              <w:t>Symbol</w:t>
            </w:r>
            <w:r w:rsidR="00541B39">
              <w:rPr>
                <w:rFonts w:eastAsia="SimSun"/>
                <w:b/>
                <w:sz w:val="18"/>
                <w:szCs w:val="24"/>
                <w:lang w:eastAsia="zh-CN"/>
              </w:rPr>
              <w:t xml:space="preserve"> Rate (</w:t>
            </w:r>
            <w:r>
              <w:rPr>
                <w:rFonts w:eastAsia="SimSun"/>
                <w:b/>
                <w:sz w:val="18"/>
                <w:szCs w:val="24"/>
                <w:lang w:eastAsia="zh-CN"/>
              </w:rPr>
              <w:t>B</w:t>
            </w:r>
            <w:r w:rsidR="00541B39">
              <w:rPr>
                <w:rFonts w:eastAsia="SimSun"/>
                <w:b/>
                <w:sz w:val="18"/>
                <w:szCs w:val="24"/>
                <w:lang w:eastAsia="zh-CN"/>
              </w:rPr>
              <w:t>aud)</w:t>
            </w:r>
          </w:p>
        </w:tc>
      </w:tr>
      <w:tr w:rsidR="000A4042" w14:paraId="7BAF7C0C" w14:textId="0D4577A1" w:rsidTr="000A4042">
        <w:trPr>
          <w:trHeight w:val="361"/>
        </w:trPr>
        <w:tc>
          <w:tcPr>
            <w:tcW w:w="707" w:type="pct"/>
            <w:vAlign w:val="center"/>
          </w:tcPr>
          <w:p w14:paraId="712B8E7F" w14:textId="686EEFED" w:rsidR="00541B39" w:rsidRPr="00C640AF" w:rsidRDefault="00541B39" w:rsidP="00477654">
            <w:pPr>
              <w:overflowPunct/>
              <w:autoSpaceDE/>
              <w:autoSpaceDN/>
              <w:adjustRightInd/>
              <w:jc w:val="center"/>
              <w:textAlignment w:val="auto"/>
              <w:rPr>
                <w:rFonts w:eastAsia="SimSun"/>
                <w:b/>
                <w:sz w:val="18"/>
                <w:szCs w:val="24"/>
                <w:lang w:eastAsia="zh-CN"/>
              </w:rPr>
            </w:pPr>
            <w:r>
              <w:rPr>
                <w:rFonts w:eastAsia="SimSun"/>
                <w:b/>
                <w:sz w:val="18"/>
                <w:szCs w:val="24"/>
                <w:lang w:eastAsia="zh-CN"/>
              </w:rPr>
              <w:t>FOIC4.8-D0</w:t>
            </w:r>
          </w:p>
        </w:tc>
        <w:tc>
          <w:tcPr>
            <w:tcW w:w="584" w:type="pct"/>
            <w:vAlign w:val="center"/>
          </w:tcPr>
          <w:p w14:paraId="2F06889C" w14:textId="61146DBC" w:rsidR="00541B39" w:rsidRPr="00C640AF" w:rsidRDefault="00541B39" w:rsidP="00477654">
            <w:pPr>
              <w:overflowPunct/>
              <w:autoSpaceDE/>
              <w:autoSpaceDN/>
              <w:adjustRightInd/>
              <w:jc w:val="center"/>
              <w:textAlignment w:val="auto"/>
              <w:rPr>
                <w:rFonts w:eastAsia="SimSun"/>
                <w:sz w:val="18"/>
                <w:szCs w:val="24"/>
                <w:lang w:eastAsia="zh-CN"/>
              </w:rPr>
            </w:pPr>
            <w:r w:rsidRPr="00C640AF">
              <w:rPr>
                <w:rFonts w:eastAsia="SimSun"/>
                <w:sz w:val="18"/>
                <w:szCs w:val="24"/>
                <w:lang w:eastAsia="zh-CN"/>
              </w:rPr>
              <w:t>116 rows</w:t>
            </w:r>
          </w:p>
        </w:tc>
        <w:tc>
          <w:tcPr>
            <w:tcW w:w="357" w:type="pct"/>
            <w:vAlign w:val="center"/>
          </w:tcPr>
          <w:p w14:paraId="28B3A6DC" w14:textId="77777777" w:rsidR="00541B39" w:rsidRPr="00C640AF" w:rsidRDefault="00541B39">
            <w:pPr>
              <w:overflowPunct/>
              <w:autoSpaceDE/>
              <w:autoSpaceDN/>
              <w:adjustRightInd/>
              <w:jc w:val="center"/>
              <w:textAlignment w:val="auto"/>
              <w:rPr>
                <w:rFonts w:eastAsia="SimSun"/>
                <w:sz w:val="18"/>
                <w:szCs w:val="24"/>
                <w:lang w:eastAsia="zh-CN"/>
              </w:rPr>
            </w:pPr>
            <w:r w:rsidRPr="00C640AF">
              <w:rPr>
                <w:rFonts w:eastAsia="SimSun"/>
                <w:sz w:val="18"/>
                <w:szCs w:val="24"/>
                <w:lang w:eastAsia="zh-CN"/>
              </w:rPr>
              <w:t>992</w:t>
            </w:r>
          </w:p>
        </w:tc>
        <w:tc>
          <w:tcPr>
            <w:tcW w:w="754" w:type="pct"/>
            <w:vAlign w:val="center"/>
          </w:tcPr>
          <w:p w14:paraId="348ADA64" w14:textId="77777777" w:rsidR="00541B39" w:rsidRPr="00C640AF" w:rsidRDefault="00541B39">
            <w:pPr>
              <w:overflowPunct/>
              <w:autoSpaceDE/>
              <w:autoSpaceDN/>
              <w:adjustRightInd/>
              <w:jc w:val="center"/>
              <w:textAlignment w:val="auto"/>
              <w:rPr>
                <w:rFonts w:eastAsia="SimSun"/>
                <w:sz w:val="18"/>
                <w:szCs w:val="24"/>
                <w:lang w:eastAsia="zh-CN"/>
              </w:rPr>
            </w:pPr>
            <w:r w:rsidRPr="00C640AF">
              <w:rPr>
                <w:rFonts w:eastAsia="SimSun"/>
                <w:sz w:val="18"/>
                <w:szCs w:val="24"/>
                <w:lang w:eastAsia="zh-CN"/>
              </w:rPr>
              <w:t>1,193,472</w:t>
            </w:r>
          </w:p>
        </w:tc>
        <w:tc>
          <w:tcPr>
            <w:tcW w:w="421" w:type="pct"/>
            <w:vAlign w:val="center"/>
          </w:tcPr>
          <w:p w14:paraId="2C5D8676" w14:textId="6CDE0E87" w:rsidR="00541B39" w:rsidRPr="00A87BE4" w:rsidRDefault="00541B39">
            <w:pPr>
              <w:overflowPunct/>
              <w:autoSpaceDE/>
              <w:autoSpaceDN/>
              <w:adjustRightInd/>
              <w:jc w:val="center"/>
              <w:textAlignment w:val="auto"/>
              <w:rPr>
                <w:rFonts w:eastAsia="SimSun"/>
                <w:sz w:val="18"/>
                <w:szCs w:val="24"/>
                <w:lang w:eastAsia="zh-CN"/>
              </w:rPr>
            </w:pPr>
            <w:r w:rsidRPr="00A87BE4">
              <w:rPr>
                <w:sz w:val="18"/>
              </w:rPr>
              <w:t>168</w:t>
            </w:r>
          </w:p>
        </w:tc>
        <w:tc>
          <w:tcPr>
            <w:tcW w:w="692" w:type="pct"/>
            <w:vAlign w:val="center"/>
          </w:tcPr>
          <w:p w14:paraId="4DE8EBEB" w14:textId="0CF84AE2" w:rsidR="00541B39" w:rsidRPr="00C640AF" w:rsidRDefault="00541B39">
            <w:pPr>
              <w:overflowPunct/>
              <w:autoSpaceDE/>
              <w:autoSpaceDN/>
              <w:adjustRightInd/>
              <w:jc w:val="center"/>
              <w:textAlignment w:val="auto"/>
              <w:rPr>
                <w:rFonts w:eastAsia="SimSun"/>
                <w:sz w:val="18"/>
                <w:szCs w:val="24"/>
                <w:lang w:eastAsia="zh-CN"/>
              </w:rPr>
            </w:pPr>
            <w:r w:rsidRPr="00C640AF">
              <w:rPr>
                <w:rFonts w:eastAsia="SimSun"/>
                <w:sz w:val="18"/>
                <w:szCs w:val="24"/>
                <w:lang w:eastAsia="zh-CN"/>
              </w:rPr>
              <w:t>1,376,256</w:t>
            </w:r>
          </w:p>
        </w:tc>
        <w:tc>
          <w:tcPr>
            <w:tcW w:w="703" w:type="pct"/>
            <w:vAlign w:val="center"/>
          </w:tcPr>
          <w:p w14:paraId="584E2C6E" w14:textId="18B0D1F3" w:rsidR="00541B39" w:rsidRPr="00C640AF" w:rsidRDefault="00541B39">
            <w:pPr>
              <w:overflowPunct/>
              <w:autoSpaceDE/>
              <w:autoSpaceDN/>
              <w:adjustRightInd/>
              <w:jc w:val="center"/>
              <w:textAlignment w:val="auto"/>
              <w:rPr>
                <w:rFonts w:eastAsia="SimSun"/>
                <w:sz w:val="18"/>
                <w:szCs w:val="24"/>
                <w:lang w:eastAsia="zh-CN"/>
              </w:rPr>
            </w:pPr>
            <w:r w:rsidRPr="00C640AF">
              <w:rPr>
                <w:rFonts w:eastAsia="SimSun"/>
                <w:sz w:val="18"/>
                <w:szCs w:val="24"/>
                <w:lang w:eastAsia="zh-CN"/>
              </w:rPr>
              <w:t>DP-16QAM</w:t>
            </w:r>
          </w:p>
        </w:tc>
        <w:tc>
          <w:tcPr>
            <w:tcW w:w="782" w:type="pct"/>
            <w:vAlign w:val="center"/>
          </w:tcPr>
          <w:p w14:paraId="3D0B1209" w14:textId="2103CF20" w:rsidR="00541B39" w:rsidRPr="00C640AF" w:rsidRDefault="000A4042" w:rsidP="000A4042">
            <w:pPr>
              <w:overflowPunct/>
              <w:autoSpaceDE/>
              <w:autoSpaceDN/>
              <w:adjustRightInd/>
              <w:jc w:val="center"/>
              <w:textAlignment w:val="auto"/>
              <w:rPr>
                <w:rFonts w:eastAsia="SimSun"/>
                <w:sz w:val="18"/>
                <w:szCs w:val="24"/>
                <w:lang w:eastAsia="zh-CN"/>
              </w:rPr>
            </w:pPr>
            <w:r w:rsidRPr="00477654">
              <w:rPr>
                <w:sz w:val="18"/>
                <w:szCs w:val="14"/>
              </w:rPr>
              <w:t>63 139 467 923</w:t>
            </w:r>
          </w:p>
        </w:tc>
      </w:tr>
      <w:tr w:rsidR="000A4042" w14:paraId="37A1C5B0" w14:textId="6CBFC619" w:rsidTr="000A4042">
        <w:trPr>
          <w:trHeight w:val="361"/>
        </w:trPr>
        <w:tc>
          <w:tcPr>
            <w:tcW w:w="707" w:type="pct"/>
            <w:vAlign w:val="center"/>
          </w:tcPr>
          <w:p w14:paraId="1636C4DC" w14:textId="544EA4AA" w:rsidR="00541B39" w:rsidRPr="00C640AF" w:rsidRDefault="00541B39" w:rsidP="00477654">
            <w:pPr>
              <w:overflowPunct/>
              <w:autoSpaceDE/>
              <w:autoSpaceDN/>
              <w:adjustRightInd/>
              <w:jc w:val="center"/>
              <w:textAlignment w:val="auto"/>
              <w:rPr>
                <w:rFonts w:eastAsia="SimSun"/>
                <w:b/>
                <w:sz w:val="18"/>
                <w:szCs w:val="24"/>
                <w:lang w:eastAsia="zh-CN"/>
              </w:rPr>
            </w:pPr>
            <w:r>
              <w:rPr>
                <w:rFonts w:eastAsia="SimSun"/>
                <w:b/>
                <w:sz w:val="18"/>
                <w:szCs w:val="24"/>
                <w:lang w:eastAsia="zh-CN"/>
              </w:rPr>
              <w:t>FOIC3.6-D0</w:t>
            </w:r>
          </w:p>
        </w:tc>
        <w:tc>
          <w:tcPr>
            <w:tcW w:w="584" w:type="pct"/>
            <w:vAlign w:val="center"/>
          </w:tcPr>
          <w:p w14:paraId="4E2ADFFF" w14:textId="680FF994" w:rsidR="00541B39" w:rsidRPr="00C640AF" w:rsidRDefault="00541B39" w:rsidP="00477654">
            <w:pPr>
              <w:overflowPunct/>
              <w:autoSpaceDE/>
              <w:autoSpaceDN/>
              <w:adjustRightInd/>
              <w:jc w:val="center"/>
              <w:textAlignment w:val="auto"/>
              <w:rPr>
                <w:rFonts w:eastAsia="SimSun"/>
                <w:sz w:val="18"/>
                <w:szCs w:val="24"/>
                <w:lang w:eastAsia="zh-CN"/>
              </w:rPr>
            </w:pPr>
            <w:r w:rsidRPr="00C640AF">
              <w:rPr>
                <w:rFonts w:eastAsia="SimSun"/>
                <w:sz w:val="18"/>
                <w:szCs w:val="24"/>
                <w:lang w:eastAsia="zh-CN"/>
              </w:rPr>
              <w:t>87 rows</w:t>
            </w:r>
          </w:p>
        </w:tc>
        <w:tc>
          <w:tcPr>
            <w:tcW w:w="357" w:type="pct"/>
            <w:vAlign w:val="center"/>
          </w:tcPr>
          <w:p w14:paraId="5DE01CB1" w14:textId="77777777" w:rsidR="00541B39" w:rsidRPr="00C640AF" w:rsidRDefault="00541B39">
            <w:pPr>
              <w:overflowPunct/>
              <w:autoSpaceDE/>
              <w:autoSpaceDN/>
              <w:adjustRightInd/>
              <w:jc w:val="center"/>
              <w:textAlignment w:val="auto"/>
              <w:rPr>
                <w:rFonts w:eastAsia="SimSun"/>
                <w:sz w:val="18"/>
                <w:szCs w:val="24"/>
                <w:lang w:eastAsia="zh-CN"/>
              </w:rPr>
            </w:pPr>
            <w:r w:rsidRPr="00C640AF">
              <w:rPr>
                <w:rFonts w:eastAsia="SimSun"/>
                <w:sz w:val="18"/>
                <w:szCs w:val="24"/>
                <w:lang w:eastAsia="zh-CN"/>
              </w:rPr>
              <w:t>744</w:t>
            </w:r>
          </w:p>
        </w:tc>
        <w:tc>
          <w:tcPr>
            <w:tcW w:w="754" w:type="pct"/>
            <w:vAlign w:val="center"/>
          </w:tcPr>
          <w:p w14:paraId="5EFFCA37" w14:textId="77777777" w:rsidR="00541B39" w:rsidRPr="00C640AF" w:rsidRDefault="00541B39">
            <w:pPr>
              <w:overflowPunct/>
              <w:autoSpaceDE/>
              <w:autoSpaceDN/>
              <w:adjustRightInd/>
              <w:jc w:val="center"/>
              <w:textAlignment w:val="auto"/>
              <w:rPr>
                <w:rFonts w:eastAsia="SimSun"/>
                <w:sz w:val="18"/>
                <w:szCs w:val="24"/>
                <w:lang w:eastAsia="zh-CN"/>
              </w:rPr>
            </w:pPr>
            <w:r w:rsidRPr="00C640AF">
              <w:rPr>
                <w:rFonts w:eastAsia="SimSun"/>
                <w:sz w:val="18"/>
                <w:szCs w:val="24"/>
                <w:lang w:eastAsia="zh-CN"/>
              </w:rPr>
              <w:t>895,104</w:t>
            </w:r>
          </w:p>
        </w:tc>
        <w:tc>
          <w:tcPr>
            <w:tcW w:w="421" w:type="pct"/>
            <w:vAlign w:val="center"/>
          </w:tcPr>
          <w:p w14:paraId="5644CC86" w14:textId="1DE05046" w:rsidR="00541B39" w:rsidRPr="00A87BE4" w:rsidRDefault="00541B39">
            <w:pPr>
              <w:overflowPunct/>
              <w:autoSpaceDE/>
              <w:autoSpaceDN/>
              <w:adjustRightInd/>
              <w:jc w:val="center"/>
              <w:textAlignment w:val="auto"/>
              <w:rPr>
                <w:rFonts w:eastAsia="SimSun"/>
                <w:sz w:val="18"/>
                <w:szCs w:val="24"/>
                <w:lang w:eastAsia="zh-CN"/>
              </w:rPr>
            </w:pPr>
            <w:r w:rsidRPr="00A87BE4">
              <w:rPr>
                <w:sz w:val="18"/>
              </w:rPr>
              <w:t>126</w:t>
            </w:r>
          </w:p>
        </w:tc>
        <w:tc>
          <w:tcPr>
            <w:tcW w:w="692" w:type="pct"/>
            <w:vAlign w:val="center"/>
          </w:tcPr>
          <w:p w14:paraId="15FD75ED" w14:textId="1AFC25DA" w:rsidR="00541B39" w:rsidRPr="00C640AF" w:rsidRDefault="00541B39">
            <w:pPr>
              <w:overflowPunct/>
              <w:autoSpaceDE/>
              <w:autoSpaceDN/>
              <w:adjustRightInd/>
              <w:jc w:val="center"/>
              <w:textAlignment w:val="auto"/>
              <w:rPr>
                <w:rFonts w:eastAsia="SimSun"/>
                <w:sz w:val="18"/>
                <w:szCs w:val="24"/>
                <w:lang w:eastAsia="zh-CN"/>
              </w:rPr>
            </w:pPr>
            <w:r w:rsidRPr="00C640AF">
              <w:rPr>
                <w:rFonts w:eastAsia="SimSun"/>
                <w:sz w:val="18"/>
                <w:szCs w:val="24"/>
                <w:lang w:eastAsia="zh-CN"/>
              </w:rPr>
              <w:t>1,032,192</w:t>
            </w:r>
          </w:p>
        </w:tc>
        <w:tc>
          <w:tcPr>
            <w:tcW w:w="703" w:type="pct"/>
            <w:vAlign w:val="center"/>
          </w:tcPr>
          <w:p w14:paraId="318CE8BF" w14:textId="101D4965" w:rsidR="00541B39" w:rsidRPr="00C640AF" w:rsidRDefault="00541B39">
            <w:pPr>
              <w:overflowPunct/>
              <w:autoSpaceDE/>
              <w:autoSpaceDN/>
              <w:adjustRightInd/>
              <w:jc w:val="center"/>
              <w:textAlignment w:val="auto"/>
              <w:rPr>
                <w:rFonts w:eastAsia="SimSun"/>
                <w:sz w:val="18"/>
                <w:szCs w:val="24"/>
                <w:lang w:eastAsia="zh-CN"/>
              </w:rPr>
            </w:pPr>
            <w:r w:rsidRPr="00C640AF">
              <w:rPr>
                <w:rFonts w:eastAsia="SimSun"/>
                <w:sz w:val="18"/>
                <w:szCs w:val="24"/>
                <w:lang w:eastAsia="zh-CN"/>
              </w:rPr>
              <w:t>DP-8QAM</w:t>
            </w:r>
          </w:p>
        </w:tc>
        <w:tc>
          <w:tcPr>
            <w:tcW w:w="782" w:type="pct"/>
            <w:vAlign w:val="center"/>
          </w:tcPr>
          <w:p w14:paraId="141F9D54" w14:textId="6B94BC7D" w:rsidR="00541B39" w:rsidRPr="00C640AF" w:rsidRDefault="000A4042" w:rsidP="000A4042">
            <w:pPr>
              <w:overflowPunct/>
              <w:autoSpaceDE/>
              <w:autoSpaceDN/>
              <w:adjustRightInd/>
              <w:jc w:val="center"/>
              <w:textAlignment w:val="auto"/>
              <w:rPr>
                <w:rFonts w:eastAsia="SimSun"/>
                <w:sz w:val="18"/>
                <w:szCs w:val="24"/>
                <w:lang w:eastAsia="zh-CN"/>
              </w:rPr>
            </w:pPr>
            <w:r w:rsidRPr="00477654">
              <w:rPr>
                <w:sz w:val="18"/>
                <w:szCs w:val="14"/>
              </w:rPr>
              <w:t>63 139 467 923</w:t>
            </w:r>
          </w:p>
        </w:tc>
      </w:tr>
      <w:tr w:rsidR="000A4042" w14:paraId="7660E401" w14:textId="1BE356E4" w:rsidTr="000A4042">
        <w:trPr>
          <w:trHeight w:val="397"/>
        </w:trPr>
        <w:tc>
          <w:tcPr>
            <w:tcW w:w="707" w:type="pct"/>
            <w:vAlign w:val="center"/>
          </w:tcPr>
          <w:p w14:paraId="5429BA71" w14:textId="72127A40" w:rsidR="00541B39" w:rsidRPr="00C640AF" w:rsidRDefault="00541B39" w:rsidP="00477654">
            <w:pPr>
              <w:overflowPunct/>
              <w:autoSpaceDE/>
              <w:autoSpaceDN/>
              <w:adjustRightInd/>
              <w:jc w:val="center"/>
              <w:textAlignment w:val="auto"/>
              <w:rPr>
                <w:rFonts w:eastAsia="SimSun"/>
                <w:b/>
                <w:sz w:val="18"/>
                <w:szCs w:val="24"/>
                <w:lang w:eastAsia="zh-CN"/>
              </w:rPr>
            </w:pPr>
            <w:r>
              <w:rPr>
                <w:rFonts w:eastAsia="SimSun"/>
                <w:b/>
                <w:sz w:val="18"/>
                <w:szCs w:val="24"/>
                <w:lang w:eastAsia="zh-CN"/>
              </w:rPr>
              <w:t>FOIC2.4-D0</w:t>
            </w:r>
          </w:p>
        </w:tc>
        <w:tc>
          <w:tcPr>
            <w:tcW w:w="584" w:type="pct"/>
            <w:vAlign w:val="center"/>
          </w:tcPr>
          <w:p w14:paraId="5FE26228" w14:textId="49E8DA2B" w:rsidR="00541B39" w:rsidRPr="00C640AF" w:rsidRDefault="00541B39" w:rsidP="00477654">
            <w:pPr>
              <w:overflowPunct/>
              <w:autoSpaceDE/>
              <w:autoSpaceDN/>
              <w:adjustRightInd/>
              <w:jc w:val="center"/>
              <w:textAlignment w:val="auto"/>
              <w:rPr>
                <w:rFonts w:eastAsia="SimSun"/>
                <w:sz w:val="18"/>
                <w:szCs w:val="24"/>
                <w:lang w:eastAsia="zh-CN"/>
              </w:rPr>
            </w:pPr>
            <w:r w:rsidRPr="00C640AF">
              <w:rPr>
                <w:rFonts w:eastAsia="SimSun"/>
                <w:sz w:val="18"/>
                <w:szCs w:val="24"/>
                <w:lang w:eastAsia="zh-CN"/>
              </w:rPr>
              <w:t>58 rows</w:t>
            </w:r>
          </w:p>
        </w:tc>
        <w:tc>
          <w:tcPr>
            <w:tcW w:w="357" w:type="pct"/>
            <w:vAlign w:val="center"/>
          </w:tcPr>
          <w:p w14:paraId="0ADC81F5" w14:textId="77777777" w:rsidR="00541B39" w:rsidRPr="00C640AF" w:rsidRDefault="00541B39">
            <w:pPr>
              <w:overflowPunct/>
              <w:autoSpaceDE/>
              <w:autoSpaceDN/>
              <w:adjustRightInd/>
              <w:jc w:val="center"/>
              <w:textAlignment w:val="auto"/>
              <w:rPr>
                <w:rFonts w:eastAsia="SimSun"/>
                <w:sz w:val="18"/>
                <w:szCs w:val="24"/>
                <w:lang w:eastAsia="zh-CN"/>
              </w:rPr>
            </w:pPr>
            <w:r w:rsidRPr="00C640AF">
              <w:rPr>
                <w:rFonts w:eastAsia="SimSun"/>
                <w:sz w:val="18"/>
                <w:szCs w:val="24"/>
                <w:lang w:eastAsia="zh-CN"/>
              </w:rPr>
              <w:t>496</w:t>
            </w:r>
          </w:p>
        </w:tc>
        <w:tc>
          <w:tcPr>
            <w:tcW w:w="754" w:type="pct"/>
            <w:vAlign w:val="center"/>
          </w:tcPr>
          <w:p w14:paraId="667185B8" w14:textId="77777777" w:rsidR="00541B39" w:rsidRPr="00C640AF" w:rsidRDefault="00541B39">
            <w:pPr>
              <w:overflowPunct/>
              <w:autoSpaceDE/>
              <w:autoSpaceDN/>
              <w:adjustRightInd/>
              <w:jc w:val="center"/>
              <w:textAlignment w:val="auto"/>
              <w:rPr>
                <w:rFonts w:eastAsia="SimSun"/>
                <w:sz w:val="18"/>
                <w:szCs w:val="24"/>
                <w:lang w:eastAsia="zh-CN"/>
              </w:rPr>
            </w:pPr>
            <w:r w:rsidRPr="00C640AF">
              <w:rPr>
                <w:rFonts w:eastAsia="SimSun"/>
                <w:sz w:val="18"/>
                <w:szCs w:val="24"/>
                <w:lang w:eastAsia="zh-CN"/>
              </w:rPr>
              <w:t>596,736</w:t>
            </w:r>
          </w:p>
        </w:tc>
        <w:tc>
          <w:tcPr>
            <w:tcW w:w="421" w:type="pct"/>
            <w:vAlign w:val="center"/>
          </w:tcPr>
          <w:p w14:paraId="14F43784" w14:textId="41745164" w:rsidR="00541B39" w:rsidRPr="00A87BE4" w:rsidRDefault="00541B39">
            <w:pPr>
              <w:keepNext/>
              <w:overflowPunct/>
              <w:autoSpaceDE/>
              <w:autoSpaceDN/>
              <w:adjustRightInd/>
              <w:jc w:val="center"/>
              <w:textAlignment w:val="auto"/>
              <w:rPr>
                <w:rFonts w:eastAsia="SimSun"/>
                <w:sz w:val="18"/>
                <w:szCs w:val="24"/>
                <w:lang w:eastAsia="zh-CN"/>
              </w:rPr>
            </w:pPr>
            <w:r w:rsidRPr="00A87BE4">
              <w:rPr>
                <w:sz w:val="18"/>
              </w:rPr>
              <w:t>84</w:t>
            </w:r>
          </w:p>
        </w:tc>
        <w:tc>
          <w:tcPr>
            <w:tcW w:w="692" w:type="pct"/>
            <w:vAlign w:val="center"/>
          </w:tcPr>
          <w:p w14:paraId="2C23D9A2" w14:textId="28671097" w:rsidR="00541B39" w:rsidRPr="00C640AF" w:rsidRDefault="00541B39">
            <w:pPr>
              <w:keepNext/>
              <w:overflowPunct/>
              <w:autoSpaceDE/>
              <w:autoSpaceDN/>
              <w:adjustRightInd/>
              <w:jc w:val="center"/>
              <w:textAlignment w:val="auto"/>
              <w:rPr>
                <w:rFonts w:eastAsia="SimSun"/>
                <w:sz w:val="18"/>
                <w:szCs w:val="24"/>
                <w:lang w:eastAsia="zh-CN"/>
              </w:rPr>
            </w:pPr>
            <w:r w:rsidRPr="00C640AF">
              <w:rPr>
                <w:rFonts w:eastAsia="SimSun"/>
                <w:sz w:val="18"/>
                <w:szCs w:val="24"/>
                <w:lang w:eastAsia="zh-CN"/>
              </w:rPr>
              <w:t>688,128</w:t>
            </w:r>
          </w:p>
        </w:tc>
        <w:tc>
          <w:tcPr>
            <w:tcW w:w="703" w:type="pct"/>
            <w:vAlign w:val="center"/>
          </w:tcPr>
          <w:p w14:paraId="23F8EE6E" w14:textId="3BF78079" w:rsidR="00541B39" w:rsidRPr="00C640AF" w:rsidRDefault="00541B39">
            <w:pPr>
              <w:keepNext/>
              <w:overflowPunct/>
              <w:autoSpaceDE/>
              <w:autoSpaceDN/>
              <w:adjustRightInd/>
              <w:jc w:val="center"/>
              <w:textAlignment w:val="auto"/>
              <w:rPr>
                <w:rFonts w:eastAsia="SimSun"/>
                <w:sz w:val="18"/>
                <w:szCs w:val="24"/>
                <w:lang w:eastAsia="zh-CN"/>
              </w:rPr>
            </w:pPr>
            <w:r w:rsidRPr="00C640AF">
              <w:rPr>
                <w:rFonts w:eastAsia="SimSun"/>
                <w:sz w:val="18"/>
                <w:szCs w:val="24"/>
                <w:lang w:eastAsia="zh-CN"/>
              </w:rPr>
              <w:t>DP-QPSK</w:t>
            </w:r>
          </w:p>
        </w:tc>
        <w:tc>
          <w:tcPr>
            <w:tcW w:w="782" w:type="pct"/>
            <w:vAlign w:val="center"/>
          </w:tcPr>
          <w:p w14:paraId="7B892538" w14:textId="602A2727" w:rsidR="00541B39" w:rsidRPr="00C640AF" w:rsidRDefault="000A4042" w:rsidP="000A4042">
            <w:pPr>
              <w:keepNext/>
              <w:overflowPunct/>
              <w:autoSpaceDE/>
              <w:autoSpaceDN/>
              <w:adjustRightInd/>
              <w:jc w:val="center"/>
              <w:textAlignment w:val="auto"/>
              <w:rPr>
                <w:rFonts w:eastAsia="SimSun"/>
                <w:sz w:val="18"/>
                <w:szCs w:val="24"/>
                <w:lang w:eastAsia="zh-CN"/>
              </w:rPr>
            </w:pPr>
            <w:r w:rsidRPr="005310BF">
              <w:rPr>
                <w:sz w:val="18"/>
                <w:szCs w:val="14"/>
              </w:rPr>
              <w:t>63 139 467 923</w:t>
            </w:r>
          </w:p>
        </w:tc>
      </w:tr>
      <w:tr w:rsidR="000A4042" w14:paraId="2F0953C8" w14:textId="62BDE11F" w:rsidTr="000A4042">
        <w:trPr>
          <w:trHeight w:val="397"/>
        </w:trPr>
        <w:tc>
          <w:tcPr>
            <w:tcW w:w="707" w:type="pct"/>
            <w:vAlign w:val="center"/>
          </w:tcPr>
          <w:p w14:paraId="72282014" w14:textId="2C02C03E" w:rsidR="00541B39" w:rsidRPr="00C640AF" w:rsidRDefault="00541B39" w:rsidP="00541B39">
            <w:pPr>
              <w:overflowPunct/>
              <w:autoSpaceDE/>
              <w:autoSpaceDN/>
              <w:adjustRightInd/>
              <w:jc w:val="center"/>
              <w:textAlignment w:val="auto"/>
              <w:rPr>
                <w:rFonts w:eastAsia="SimSun"/>
                <w:b/>
                <w:sz w:val="18"/>
                <w:szCs w:val="24"/>
                <w:lang w:eastAsia="zh-CN"/>
              </w:rPr>
            </w:pPr>
            <w:r>
              <w:rPr>
                <w:rFonts w:eastAsia="SimSun"/>
                <w:b/>
                <w:sz w:val="18"/>
                <w:szCs w:val="24"/>
                <w:lang w:eastAsia="zh-CN"/>
              </w:rPr>
              <w:t>FOIC2.8-D0</w:t>
            </w:r>
          </w:p>
        </w:tc>
        <w:tc>
          <w:tcPr>
            <w:tcW w:w="584" w:type="pct"/>
            <w:vAlign w:val="center"/>
          </w:tcPr>
          <w:p w14:paraId="08639595" w14:textId="249E2184" w:rsidR="00541B39" w:rsidRPr="00C640AF" w:rsidRDefault="00541B39" w:rsidP="00541B39">
            <w:pPr>
              <w:overflowPunct/>
              <w:autoSpaceDE/>
              <w:autoSpaceDN/>
              <w:adjustRightInd/>
              <w:jc w:val="center"/>
              <w:textAlignment w:val="auto"/>
              <w:rPr>
                <w:rFonts w:eastAsia="SimSun"/>
                <w:sz w:val="18"/>
                <w:szCs w:val="24"/>
                <w:lang w:eastAsia="zh-CN"/>
              </w:rPr>
            </w:pPr>
            <w:r w:rsidRPr="00C640AF">
              <w:rPr>
                <w:rFonts w:eastAsia="SimSun"/>
                <w:sz w:val="18"/>
                <w:szCs w:val="24"/>
                <w:lang w:eastAsia="zh-CN"/>
              </w:rPr>
              <w:t>116 rows</w:t>
            </w:r>
          </w:p>
        </w:tc>
        <w:tc>
          <w:tcPr>
            <w:tcW w:w="357" w:type="pct"/>
            <w:vAlign w:val="center"/>
          </w:tcPr>
          <w:p w14:paraId="6F6E2169" w14:textId="7CF03B48" w:rsidR="00541B39" w:rsidRPr="00C640AF" w:rsidRDefault="00541B39" w:rsidP="00541B39">
            <w:pPr>
              <w:overflowPunct/>
              <w:autoSpaceDE/>
              <w:autoSpaceDN/>
              <w:adjustRightInd/>
              <w:jc w:val="center"/>
              <w:textAlignment w:val="auto"/>
              <w:rPr>
                <w:rFonts w:eastAsia="SimSun"/>
                <w:sz w:val="18"/>
                <w:szCs w:val="24"/>
                <w:lang w:eastAsia="zh-CN"/>
              </w:rPr>
            </w:pPr>
            <w:r w:rsidRPr="00C640AF">
              <w:rPr>
                <w:rFonts w:eastAsia="SimSun"/>
                <w:sz w:val="18"/>
                <w:szCs w:val="24"/>
                <w:lang w:eastAsia="zh-CN"/>
              </w:rPr>
              <w:t>992</w:t>
            </w:r>
          </w:p>
        </w:tc>
        <w:tc>
          <w:tcPr>
            <w:tcW w:w="754" w:type="pct"/>
            <w:vAlign w:val="center"/>
          </w:tcPr>
          <w:p w14:paraId="6F04A065" w14:textId="5098CA9C" w:rsidR="00541B39" w:rsidRPr="00C640AF" w:rsidRDefault="00541B39" w:rsidP="00541B39">
            <w:pPr>
              <w:overflowPunct/>
              <w:autoSpaceDE/>
              <w:autoSpaceDN/>
              <w:adjustRightInd/>
              <w:jc w:val="center"/>
              <w:textAlignment w:val="auto"/>
              <w:rPr>
                <w:rFonts w:eastAsia="SimSun"/>
                <w:sz w:val="18"/>
                <w:szCs w:val="24"/>
                <w:lang w:eastAsia="zh-CN"/>
              </w:rPr>
            </w:pPr>
            <w:r w:rsidRPr="00C640AF">
              <w:rPr>
                <w:rFonts w:eastAsia="SimSun"/>
                <w:sz w:val="18"/>
                <w:szCs w:val="24"/>
                <w:lang w:eastAsia="zh-CN"/>
              </w:rPr>
              <w:t>1,193,472</w:t>
            </w:r>
          </w:p>
        </w:tc>
        <w:tc>
          <w:tcPr>
            <w:tcW w:w="421" w:type="pct"/>
            <w:vAlign w:val="center"/>
          </w:tcPr>
          <w:p w14:paraId="1F8A2839" w14:textId="3D551CAF" w:rsidR="00541B39" w:rsidRPr="00A87BE4" w:rsidRDefault="00541B39" w:rsidP="00541B39">
            <w:pPr>
              <w:keepNext/>
              <w:overflowPunct/>
              <w:autoSpaceDE/>
              <w:autoSpaceDN/>
              <w:adjustRightInd/>
              <w:jc w:val="center"/>
              <w:textAlignment w:val="auto"/>
              <w:rPr>
                <w:sz w:val="18"/>
              </w:rPr>
            </w:pPr>
            <w:r>
              <w:rPr>
                <w:sz w:val="18"/>
              </w:rPr>
              <w:t>168</w:t>
            </w:r>
          </w:p>
        </w:tc>
        <w:tc>
          <w:tcPr>
            <w:tcW w:w="692" w:type="pct"/>
            <w:vAlign w:val="center"/>
          </w:tcPr>
          <w:p w14:paraId="1235CAFB" w14:textId="25077832" w:rsidR="00541B39" w:rsidRPr="00C640AF" w:rsidRDefault="00541B39" w:rsidP="00541B39">
            <w:pPr>
              <w:keepNext/>
              <w:overflowPunct/>
              <w:autoSpaceDE/>
              <w:autoSpaceDN/>
              <w:adjustRightInd/>
              <w:jc w:val="center"/>
              <w:textAlignment w:val="auto"/>
              <w:rPr>
                <w:rFonts w:eastAsia="SimSun"/>
                <w:sz w:val="18"/>
                <w:szCs w:val="24"/>
                <w:lang w:eastAsia="zh-CN"/>
              </w:rPr>
            </w:pPr>
            <w:r w:rsidRPr="00C640AF">
              <w:rPr>
                <w:rFonts w:eastAsia="SimSun"/>
                <w:sz w:val="18"/>
                <w:szCs w:val="24"/>
                <w:lang w:eastAsia="zh-CN"/>
              </w:rPr>
              <w:t>1,376,256</w:t>
            </w:r>
          </w:p>
        </w:tc>
        <w:tc>
          <w:tcPr>
            <w:tcW w:w="703" w:type="pct"/>
            <w:vAlign w:val="center"/>
          </w:tcPr>
          <w:p w14:paraId="34B8C278" w14:textId="7F914764" w:rsidR="00541B39" w:rsidRPr="00C640AF" w:rsidRDefault="00541B39" w:rsidP="00541B39">
            <w:pPr>
              <w:keepNext/>
              <w:overflowPunct/>
              <w:autoSpaceDE/>
              <w:autoSpaceDN/>
              <w:adjustRightInd/>
              <w:jc w:val="center"/>
              <w:textAlignment w:val="auto"/>
              <w:rPr>
                <w:rFonts w:eastAsia="SimSun"/>
                <w:sz w:val="18"/>
                <w:szCs w:val="24"/>
                <w:lang w:eastAsia="zh-CN"/>
              </w:rPr>
            </w:pPr>
            <w:r w:rsidRPr="00C640AF">
              <w:rPr>
                <w:rFonts w:eastAsia="SimSun"/>
                <w:sz w:val="18"/>
                <w:szCs w:val="24"/>
                <w:lang w:eastAsia="zh-CN"/>
              </w:rPr>
              <w:t>DP-16QAM</w:t>
            </w:r>
          </w:p>
        </w:tc>
        <w:tc>
          <w:tcPr>
            <w:tcW w:w="782" w:type="pct"/>
            <w:vAlign w:val="center"/>
          </w:tcPr>
          <w:p w14:paraId="2972532E" w14:textId="7ACE38B7" w:rsidR="00541B39" w:rsidRPr="00C640AF" w:rsidRDefault="000A4042">
            <w:pPr>
              <w:keepNext/>
              <w:overflowPunct/>
              <w:autoSpaceDE/>
              <w:autoSpaceDN/>
              <w:adjustRightInd/>
              <w:jc w:val="center"/>
              <w:textAlignment w:val="auto"/>
              <w:rPr>
                <w:rFonts w:eastAsia="SimSun"/>
                <w:sz w:val="18"/>
                <w:szCs w:val="24"/>
                <w:lang w:eastAsia="zh-CN"/>
              </w:rPr>
            </w:pPr>
            <w:r w:rsidRPr="00477654">
              <w:rPr>
                <w:sz w:val="18"/>
                <w:szCs w:val="14"/>
              </w:rPr>
              <w:t>31 569 733 961</w:t>
            </w:r>
          </w:p>
        </w:tc>
      </w:tr>
      <w:tr w:rsidR="000A4042" w14:paraId="4F874FD1" w14:textId="21EDDB49" w:rsidTr="000A4042">
        <w:trPr>
          <w:trHeight w:val="397"/>
        </w:trPr>
        <w:tc>
          <w:tcPr>
            <w:tcW w:w="707" w:type="pct"/>
            <w:vAlign w:val="center"/>
          </w:tcPr>
          <w:p w14:paraId="37E63208" w14:textId="31094354" w:rsidR="00541B39" w:rsidRPr="007A677B" w:rsidRDefault="00541B39" w:rsidP="00477654">
            <w:pPr>
              <w:overflowPunct/>
              <w:autoSpaceDE/>
              <w:autoSpaceDN/>
              <w:adjustRightInd/>
              <w:jc w:val="center"/>
              <w:textAlignment w:val="auto"/>
              <w:rPr>
                <w:rFonts w:eastAsia="SimSun"/>
                <w:b/>
                <w:bCs/>
                <w:sz w:val="18"/>
                <w:szCs w:val="14"/>
                <w:lang w:eastAsia="zh-CN"/>
              </w:rPr>
            </w:pPr>
            <w:r>
              <w:rPr>
                <w:rFonts w:eastAsia="SimSun"/>
                <w:b/>
                <w:sz w:val="18"/>
                <w:szCs w:val="24"/>
                <w:lang w:eastAsia="zh-CN"/>
              </w:rPr>
              <w:t>FOIC1.4-D0</w:t>
            </w:r>
          </w:p>
        </w:tc>
        <w:tc>
          <w:tcPr>
            <w:tcW w:w="584" w:type="pct"/>
            <w:vAlign w:val="center"/>
          </w:tcPr>
          <w:p w14:paraId="151A3639" w14:textId="26A3E9F6" w:rsidR="00541B39" w:rsidRPr="007A677B" w:rsidRDefault="00541B39" w:rsidP="00477654">
            <w:pPr>
              <w:overflowPunct/>
              <w:autoSpaceDE/>
              <w:autoSpaceDN/>
              <w:adjustRightInd/>
              <w:jc w:val="center"/>
              <w:textAlignment w:val="auto"/>
              <w:rPr>
                <w:rFonts w:eastAsia="SimSun"/>
                <w:sz w:val="18"/>
                <w:szCs w:val="14"/>
                <w:lang w:eastAsia="zh-CN"/>
              </w:rPr>
            </w:pPr>
            <w:r>
              <w:rPr>
                <w:sz w:val="18"/>
                <w:szCs w:val="14"/>
              </w:rPr>
              <w:t>116</w:t>
            </w:r>
            <w:r w:rsidRPr="00477654">
              <w:rPr>
                <w:sz w:val="18"/>
                <w:szCs w:val="14"/>
              </w:rPr>
              <w:t xml:space="preserve"> rows</w:t>
            </w:r>
          </w:p>
        </w:tc>
        <w:tc>
          <w:tcPr>
            <w:tcW w:w="357" w:type="pct"/>
            <w:vAlign w:val="center"/>
          </w:tcPr>
          <w:p w14:paraId="299EEFF7" w14:textId="2D4A9638" w:rsidR="00541B39" w:rsidRPr="007A677B" w:rsidRDefault="00541B39" w:rsidP="00541B39">
            <w:pPr>
              <w:overflowPunct/>
              <w:autoSpaceDE/>
              <w:autoSpaceDN/>
              <w:adjustRightInd/>
              <w:jc w:val="center"/>
              <w:textAlignment w:val="auto"/>
              <w:rPr>
                <w:rFonts w:eastAsia="SimSun"/>
                <w:sz w:val="18"/>
                <w:szCs w:val="14"/>
                <w:lang w:eastAsia="zh-CN"/>
              </w:rPr>
            </w:pPr>
            <w:r w:rsidRPr="00477654">
              <w:rPr>
                <w:sz w:val="18"/>
                <w:szCs w:val="14"/>
              </w:rPr>
              <w:t>496</w:t>
            </w:r>
          </w:p>
        </w:tc>
        <w:tc>
          <w:tcPr>
            <w:tcW w:w="754" w:type="pct"/>
            <w:vAlign w:val="center"/>
          </w:tcPr>
          <w:p w14:paraId="5168A69A" w14:textId="2171BE0F" w:rsidR="00541B39" w:rsidRPr="007A677B" w:rsidRDefault="00541B39" w:rsidP="00541B39">
            <w:pPr>
              <w:overflowPunct/>
              <w:autoSpaceDE/>
              <w:autoSpaceDN/>
              <w:adjustRightInd/>
              <w:jc w:val="center"/>
              <w:textAlignment w:val="auto"/>
              <w:rPr>
                <w:rFonts w:eastAsia="SimSun"/>
                <w:sz w:val="18"/>
                <w:szCs w:val="14"/>
                <w:lang w:eastAsia="zh-CN"/>
              </w:rPr>
            </w:pPr>
            <w:r w:rsidRPr="00477654">
              <w:rPr>
                <w:sz w:val="18"/>
                <w:szCs w:val="14"/>
              </w:rPr>
              <w:t>596,736</w:t>
            </w:r>
          </w:p>
        </w:tc>
        <w:tc>
          <w:tcPr>
            <w:tcW w:w="421" w:type="pct"/>
            <w:vAlign w:val="center"/>
          </w:tcPr>
          <w:p w14:paraId="36CC53EA" w14:textId="23950584" w:rsidR="00541B39" w:rsidRPr="007A677B" w:rsidRDefault="00541B39" w:rsidP="00541B39">
            <w:pPr>
              <w:keepNext/>
              <w:overflowPunct/>
              <w:autoSpaceDE/>
              <w:autoSpaceDN/>
              <w:adjustRightInd/>
              <w:jc w:val="center"/>
              <w:textAlignment w:val="auto"/>
              <w:rPr>
                <w:sz w:val="18"/>
                <w:szCs w:val="14"/>
              </w:rPr>
            </w:pPr>
            <w:r w:rsidRPr="00477654">
              <w:rPr>
                <w:sz w:val="18"/>
                <w:szCs w:val="14"/>
              </w:rPr>
              <w:t>84</w:t>
            </w:r>
          </w:p>
        </w:tc>
        <w:tc>
          <w:tcPr>
            <w:tcW w:w="692" w:type="pct"/>
            <w:vAlign w:val="center"/>
          </w:tcPr>
          <w:p w14:paraId="57BBF60C" w14:textId="2701580B" w:rsidR="00541B39" w:rsidRPr="007A677B" w:rsidRDefault="00541B39" w:rsidP="00541B39">
            <w:pPr>
              <w:keepNext/>
              <w:overflowPunct/>
              <w:autoSpaceDE/>
              <w:autoSpaceDN/>
              <w:adjustRightInd/>
              <w:jc w:val="center"/>
              <w:textAlignment w:val="auto"/>
              <w:rPr>
                <w:rFonts w:eastAsia="SimSun"/>
                <w:sz w:val="18"/>
                <w:szCs w:val="14"/>
                <w:lang w:eastAsia="zh-CN"/>
              </w:rPr>
            </w:pPr>
            <w:r w:rsidRPr="00477654">
              <w:rPr>
                <w:sz w:val="18"/>
                <w:szCs w:val="14"/>
              </w:rPr>
              <w:t>688,128</w:t>
            </w:r>
          </w:p>
        </w:tc>
        <w:tc>
          <w:tcPr>
            <w:tcW w:w="703" w:type="pct"/>
            <w:vAlign w:val="center"/>
          </w:tcPr>
          <w:p w14:paraId="60DB137B" w14:textId="799B7596" w:rsidR="00541B39" w:rsidRPr="007A677B" w:rsidRDefault="00541B39" w:rsidP="00541B39">
            <w:pPr>
              <w:keepNext/>
              <w:overflowPunct/>
              <w:autoSpaceDE/>
              <w:autoSpaceDN/>
              <w:adjustRightInd/>
              <w:jc w:val="center"/>
              <w:textAlignment w:val="auto"/>
              <w:rPr>
                <w:rFonts w:eastAsia="SimSun"/>
                <w:sz w:val="18"/>
                <w:szCs w:val="14"/>
                <w:lang w:eastAsia="zh-CN"/>
              </w:rPr>
            </w:pPr>
            <w:r w:rsidRPr="00477654">
              <w:rPr>
                <w:sz w:val="18"/>
                <w:szCs w:val="14"/>
              </w:rPr>
              <w:t>DP-QPSK</w:t>
            </w:r>
          </w:p>
        </w:tc>
        <w:tc>
          <w:tcPr>
            <w:tcW w:w="782" w:type="pct"/>
            <w:vAlign w:val="center"/>
          </w:tcPr>
          <w:p w14:paraId="3D02559D" w14:textId="22812A59" w:rsidR="00541B39" w:rsidRPr="00C069B4" w:rsidRDefault="000A4042">
            <w:pPr>
              <w:keepNext/>
              <w:overflowPunct/>
              <w:autoSpaceDE/>
              <w:autoSpaceDN/>
              <w:adjustRightInd/>
              <w:jc w:val="center"/>
              <w:textAlignment w:val="auto"/>
              <w:rPr>
                <w:sz w:val="18"/>
                <w:szCs w:val="14"/>
              </w:rPr>
            </w:pPr>
            <w:r w:rsidRPr="005310BF">
              <w:rPr>
                <w:sz w:val="18"/>
                <w:szCs w:val="14"/>
              </w:rPr>
              <w:t>31 569 733 961</w:t>
            </w:r>
          </w:p>
        </w:tc>
      </w:tr>
    </w:tbl>
    <w:p w14:paraId="7E17F77D" w14:textId="089FD39B" w:rsidR="00526648" w:rsidRDefault="00784532" w:rsidP="00C61947">
      <w:pPr>
        <w:pStyle w:val="Caption"/>
        <w:spacing w:before="0" w:after="0"/>
      </w:pPr>
      <w:bookmarkStart w:id="715" w:name="_Ref2698380"/>
      <w:bookmarkStart w:id="716" w:name="_Toc2596260"/>
      <w:bookmarkStart w:id="717" w:name="_Toc73018465"/>
      <w:r w:rsidRPr="00F51296">
        <w:t xml:space="preserve">Table </w:t>
      </w:r>
      <w:r w:rsidR="000972F8">
        <w:rPr>
          <w:noProof/>
        </w:rPr>
        <w:fldChar w:fldCharType="begin"/>
      </w:r>
      <w:r w:rsidR="000972F8">
        <w:rPr>
          <w:noProof/>
        </w:rPr>
        <w:instrText xml:space="preserve"> SEQ Table \* ARABIC </w:instrText>
      </w:r>
      <w:r w:rsidR="000972F8">
        <w:rPr>
          <w:noProof/>
        </w:rPr>
        <w:fldChar w:fldCharType="separate"/>
      </w:r>
      <w:r w:rsidR="00DE01B9">
        <w:rPr>
          <w:noProof/>
        </w:rPr>
        <w:t>2</w:t>
      </w:r>
      <w:r w:rsidR="000972F8">
        <w:rPr>
          <w:noProof/>
        </w:rPr>
        <w:fldChar w:fldCharType="end"/>
      </w:r>
      <w:bookmarkEnd w:id="715"/>
      <w:r w:rsidRPr="00F51296">
        <w:t xml:space="preserve">: </w:t>
      </w:r>
      <w:proofErr w:type="spellStart"/>
      <w:r w:rsidRPr="00F51296">
        <w:t>oFEC</w:t>
      </w:r>
      <w:proofErr w:type="spellEnd"/>
      <w:r w:rsidRPr="00F51296">
        <w:t xml:space="preserve"> adaptation rates</w:t>
      </w:r>
      <w:bookmarkEnd w:id="716"/>
      <w:bookmarkEnd w:id="717"/>
    </w:p>
    <w:p w14:paraId="7685A21E" w14:textId="77777777" w:rsidR="000A4042" w:rsidRPr="000F440B" w:rsidRDefault="000A4042" w:rsidP="00477654">
      <w:pPr>
        <w:pStyle w:val="OIFStyleBodyTextBookAntiqua"/>
      </w:pPr>
    </w:p>
    <w:p w14:paraId="22B613F9" w14:textId="30782ACD" w:rsidR="00745CC2" w:rsidRDefault="00745CC2" w:rsidP="00745CC2">
      <w:r>
        <w:t>The digital formatting and process</w:t>
      </w:r>
      <w:r w:rsidR="00D827C3">
        <w:t xml:space="preserve">ing </w:t>
      </w:r>
      <w:r>
        <w:t xml:space="preserve">done by the DSP to adapt the </w:t>
      </w:r>
      <w:proofErr w:type="spellStart"/>
      <w:r>
        <w:t>FlexO</w:t>
      </w:r>
      <w:r w:rsidR="003776FA">
        <w:t>-x</w:t>
      </w:r>
      <w:proofErr w:type="spellEnd"/>
      <w:r>
        <w:t xml:space="preserve"> to the </w:t>
      </w:r>
      <w:proofErr w:type="spellStart"/>
      <w:r>
        <w:t>oFEC</w:t>
      </w:r>
      <w:proofErr w:type="spellEnd"/>
      <w:r>
        <w:t xml:space="preserve"> Coder is shown in </w:t>
      </w:r>
      <w:r w:rsidR="003776FA">
        <w:fldChar w:fldCharType="begin"/>
      </w:r>
      <w:r w:rsidR="003776FA">
        <w:instrText xml:space="preserve"> REF _Ref2760590 \h </w:instrText>
      </w:r>
      <w:r w:rsidR="003776FA">
        <w:fldChar w:fldCharType="separate"/>
      </w:r>
      <w:r w:rsidR="00DE01B9">
        <w:t xml:space="preserve">Figure </w:t>
      </w:r>
      <w:r w:rsidR="00DE01B9">
        <w:rPr>
          <w:noProof/>
        </w:rPr>
        <w:t>13</w:t>
      </w:r>
      <w:r w:rsidR="003776FA">
        <w:fldChar w:fldCharType="end"/>
      </w:r>
      <w:r>
        <w:t xml:space="preserve">.  </w:t>
      </w:r>
    </w:p>
    <w:p w14:paraId="415142B9" w14:textId="6C760C82" w:rsidR="00745CC2" w:rsidRPr="00745CC2" w:rsidRDefault="00745CC2" w:rsidP="003776FA">
      <w:pPr>
        <w:pStyle w:val="OIFStyleBodyTextBookAntiqua"/>
        <w:ind w:firstLine="0"/>
        <w:rPr>
          <w:lang w:bidi="ar-SA"/>
        </w:rPr>
      </w:pPr>
    </w:p>
    <w:p w14:paraId="5077FC5B" w14:textId="0ECFCC29" w:rsidR="00D827C3" w:rsidRDefault="00656902" w:rsidP="00D827C3">
      <w:pPr>
        <w:pStyle w:val="OIFStyleBodyTextBookAntiqua"/>
        <w:keepNext/>
      </w:pPr>
      <w:r>
        <w:object w:dxaOrig="18286" w:dyaOrig="4486" w14:anchorId="573178CE">
          <v:shape id="_x0000_i1038" type="#_x0000_t75" style="width:431.25pt;height:105pt" o:ole="">
            <v:imagedata r:id="rId31" o:title=""/>
          </v:shape>
          <o:OLEObject Type="Embed" ProgID="Visio.Drawing.15" ShapeID="_x0000_i1038" DrawAspect="Content" ObjectID="_1686641338" r:id="rId32"/>
        </w:object>
      </w:r>
    </w:p>
    <w:p w14:paraId="5F3EC86F" w14:textId="298DA3D5" w:rsidR="00745CC2" w:rsidRPr="00745CC2" w:rsidRDefault="00D827C3" w:rsidP="00D827C3">
      <w:pPr>
        <w:pStyle w:val="Caption"/>
        <w:rPr>
          <w:rFonts w:eastAsia="SimSun"/>
        </w:rPr>
      </w:pPr>
      <w:bookmarkStart w:id="718" w:name="_Ref2760590"/>
      <w:bookmarkStart w:id="719" w:name="_Toc73018445"/>
      <w:r>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61E2D">
        <w:rPr>
          <w:noProof/>
        </w:rPr>
        <w:t>13</w:t>
      </w:r>
      <w:r w:rsidR="000972F8">
        <w:rPr>
          <w:noProof/>
        </w:rPr>
        <w:fldChar w:fldCharType="end"/>
      </w:r>
      <w:bookmarkEnd w:id="718"/>
      <w:r>
        <w:t xml:space="preserve">: Digital processes of </w:t>
      </w:r>
      <w:proofErr w:type="spellStart"/>
      <w:r>
        <w:t>FlexO-x</w:t>
      </w:r>
      <w:proofErr w:type="spellEnd"/>
      <w:r>
        <w:t xml:space="preserve"> to </w:t>
      </w:r>
      <w:proofErr w:type="spellStart"/>
      <w:r w:rsidR="00F66518">
        <w:t>FlexO-x</w:t>
      </w:r>
      <w:proofErr w:type="spellEnd"/>
      <w:r w:rsidR="00F66518">
        <w:t>-DO</w:t>
      </w:r>
      <w:r>
        <w:t xml:space="preserve"> adaptation.</w:t>
      </w:r>
      <w:bookmarkEnd w:id="719"/>
    </w:p>
    <w:p w14:paraId="787E83CC" w14:textId="38629C35" w:rsidR="00B0413A" w:rsidRPr="00002E5F" w:rsidRDefault="00B0413A" w:rsidP="003776FA">
      <w:pPr>
        <w:pStyle w:val="Heading2"/>
      </w:pPr>
      <w:bookmarkStart w:id="720" w:name="_Toc2602290"/>
      <w:bookmarkStart w:id="721" w:name="_Toc2602614"/>
      <w:bookmarkStart w:id="722" w:name="_Toc520811244"/>
      <w:bookmarkStart w:id="723" w:name="_Toc76028560"/>
      <w:r w:rsidRPr="00002E5F">
        <w:t>Padding Insertion/Removal</w:t>
      </w:r>
      <w:bookmarkEnd w:id="720"/>
      <w:bookmarkEnd w:id="721"/>
      <w:bookmarkEnd w:id="723"/>
    </w:p>
    <w:p w14:paraId="28932006" w14:textId="20E87A33" w:rsidR="00B0413A" w:rsidRDefault="00B44037" w:rsidP="00B0413A">
      <w:pPr>
        <w:overflowPunct/>
        <w:autoSpaceDE/>
        <w:autoSpaceDN/>
        <w:adjustRightInd/>
        <w:spacing w:before="120" w:after="120"/>
        <w:textAlignment w:val="auto"/>
      </w:pPr>
      <w:r>
        <w:t xml:space="preserve">The </w:t>
      </w:r>
      <w:proofErr w:type="spellStart"/>
      <w:r>
        <w:t>oFEC</w:t>
      </w:r>
      <w:proofErr w:type="spellEnd"/>
      <w:r>
        <w:t xml:space="preserve"> block processing is aligned and synchronized to the DSP </w:t>
      </w:r>
      <w:r w:rsidR="00630555">
        <w:t>s</w:t>
      </w:r>
      <w:r>
        <w:t>uper</w:t>
      </w:r>
      <w:r w:rsidR="002C7C60">
        <w:t>-</w:t>
      </w:r>
      <w:r w:rsidR="003776FA">
        <w:t>f</w:t>
      </w:r>
      <w:r>
        <w:t>rame (</w:t>
      </w:r>
      <w:r w:rsidR="003776FA">
        <w:t xml:space="preserve">See </w:t>
      </w:r>
      <w:r>
        <w:t xml:space="preserve">Section </w:t>
      </w:r>
      <w:r>
        <w:fldChar w:fldCharType="begin"/>
      </w:r>
      <w:r>
        <w:instrText xml:space="preserve"> REF _Ref2356536 \r \h </w:instrText>
      </w:r>
      <w:r>
        <w:fldChar w:fldCharType="separate"/>
      </w:r>
      <w:r w:rsidR="00DE01B9">
        <w:t>11.1</w:t>
      </w:r>
      <w:r>
        <w:fldChar w:fldCharType="end"/>
      </w:r>
      <w:r>
        <w:t>). P</w:t>
      </w:r>
      <w:r w:rsidR="00B0413A">
        <w:t>ad</w:t>
      </w:r>
      <w:r w:rsidR="00B0413A" w:rsidRPr="00E45F49">
        <w:t xml:space="preserve"> bits are </w:t>
      </w:r>
      <w:r w:rsidR="00627A2A">
        <w:t>appended</w:t>
      </w:r>
      <w:r w:rsidR="00AC2CE0">
        <w:t xml:space="preserve"> </w:t>
      </w:r>
      <w:r w:rsidR="001620B6">
        <w:t>to</w:t>
      </w:r>
      <w:r w:rsidR="00B0413A">
        <w:t xml:space="preserve"> the </w:t>
      </w:r>
      <w:r w:rsidR="00627A2A">
        <w:t>Flex-O data</w:t>
      </w:r>
      <w:r>
        <w:t xml:space="preserve"> to enable this alignment</w:t>
      </w:r>
      <w:r w:rsidR="00B0413A">
        <w:t xml:space="preserve">. </w:t>
      </w:r>
      <w:r w:rsidR="001620B6">
        <w:t xml:space="preserve"> The PAD is removed after </w:t>
      </w:r>
      <w:r w:rsidR="003776FA">
        <w:t xml:space="preserve">the </w:t>
      </w:r>
      <w:r w:rsidR="001620B6">
        <w:t xml:space="preserve">decoder on the receive interface. </w:t>
      </w:r>
      <w:r w:rsidR="00B0413A">
        <w:t xml:space="preserve">The </w:t>
      </w:r>
      <w:r w:rsidR="003E33B8">
        <w:t>PAD</w:t>
      </w:r>
      <w:r w:rsidR="00B0413A">
        <w:t xml:space="preserve"> is an all-</w:t>
      </w:r>
      <w:r w:rsidR="003E33B8">
        <w:t>z</w:t>
      </w:r>
      <w:r w:rsidR="00B0413A">
        <w:t xml:space="preserve">ero field that gets scrambled prior to encoding and removed after decoding and descrambling. </w:t>
      </w:r>
    </w:p>
    <w:p w14:paraId="11A4B65F" w14:textId="592DF46A" w:rsidR="000A4042" w:rsidRDefault="000A4042" w:rsidP="00B0413A">
      <w:pPr>
        <w:overflowPunct/>
        <w:autoSpaceDE/>
        <w:autoSpaceDN/>
        <w:adjustRightInd/>
        <w:spacing w:before="120" w:after="120"/>
        <w:textAlignment w:val="auto"/>
      </w:pPr>
    </w:p>
    <w:p w14:paraId="53066644" w14:textId="79AD77BF" w:rsidR="000A4042" w:rsidRDefault="000A4042" w:rsidP="00B0413A">
      <w:pPr>
        <w:overflowPunct/>
        <w:autoSpaceDE/>
        <w:autoSpaceDN/>
        <w:adjustRightInd/>
        <w:spacing w:before="120" w:after="120"/>
        <w:textAlignment w:val="auto"/>
      </w:pPr>
    </w:p>
    <w:p w14:paraId="0ED7C17E" w14:textId="77777777" w:rsidR="000A4042" w:rsidRDefault="000A4042" w:rsidP="00B0413A">
      <w:pPr>
        <w:overflowPunct/>
        <w:autoSpaceDE/>
        <w:autoSpaceDN/>
        <w:adjustRightInd/>
        <w:spacing w:before="120" w:after="120"/>
        <w:textAlignment w:val="auto"/>
      </w:pPr>
    </w:p>
    <w:p w14:paraId="0FB2DC5E" w14:textId="3BD4FA4A" w:rsidR="00941EE3" w:rsidRDefault="00D0611E" w:rsidP="003776FA">
      <w:pPr>
        <w:pStyle w:val="Heading2"/>
      </w:pPr>
      <w:bookmarkStart w:id="724" w:name="_Toc33631780"/>
      <w:bookmarkStart w:id="725" w:name="_Toc33694649"/>
      <w:bookmarkStart w:id="726" w:name="_Toc73018392"/>
      <w:bookmarkStart w:id="727" w:name="_Toc76028135"/>
      <w:bookmarkStart w:id="728" w:name="_Toc76028206"/>
      <w:bookmarkStart w:id="729" w:name="_Toc76028277"/>
      <w:bookmarkStart w:id="730" w:name="_Toc76028348"/>
      <w:bookmarkStart w:id="731" w:name="_Toc76028419"/>
      <w:bookmarkStart w:id="732" w:name="_Toc76028490"/>
      <w:bookmarkStart w:id="733" w:name="_Toc76028561"/>
      <w:bookmarkStart w:id="734" w:name="_Toc2602292"/>
      <w:bookmarkStart w:id="735" w:name="_Toc2602616"/>
      <w:bookmarkStart w:id="736" w:name="_Toc76028562"/>
      <w:bookmarkEnd w:id="724"/>
      <w:bookmarkEnd w:id="725"/>
      <w:bookmarkEnd w:id="726"/>
      <w:bookmarkEnd w:id="727"/>
      <w:bookmarkEnd w:id="728"/>
      <w:bookmarkEnd w:id="729"/>
      <w:bookmarkEnd w:id="730"/>
      <w:bookmarkEnd w:id="731"/>
      <w:bookmarkEnd w:id="732"/>
      <w:bookmarkEnd w:id="733"/>
      <w:r w:rsidRPr="00475D6C">
        <w:lastRenderedPageBreak/>
        <w:t xml:space="preserve">FlexO-4 adaptation to </w:t>
      </w:r>
      <w:bookmarkEnd w:id="734"/>
      <w:bookmarkEnd w:id="735"/>
      <w:r w:rsidR="001F68E3">
        <w:t>FOIC4.8-DO</w:t>
      </w:r>
      <w:bookmarkEnd w:id="736"/>
    </w:p>
    <w:p w14:paraId="72D929ED" w14:textId="2A0890D8" w:rsidR="00F66518" w:rsidRPr="00887932" w:rsidRDefault="00961E2D" w:rsidP="008B19EA">
      <w:pPr>
        <w:pStyle w:val="ListParagraph"/>
        <w:overflowPunct/>
        <w:autoSpaceDE/>
        <w:autoSpaceDN/>
        <w:adjustRightInd/>
        <w:spacing w:before="120"/>
        <w:ind w:left="0"/>
        <w:textAlignment w:val="auto"/>
        <w:rPr>
          <w:rFonts w:eastAsia="SimSun"/>
          <w:szCs w:val="24"/>
          <w:lang w:eastAsia="zh-CN"/>
        </w:rPr>
      </w:pPr>
      <w:r w:rsidRPr="00887932">
        <w:rPr>
          <w:rFonts w:eastAsia="+mn-ea"/>
          <w:color w:val="000000"/>
          <w:kern w:val="24"/>
          <w:szCs w:val="24"/>
        </w:rPr>
        <w:t>For FlexO-</w:t>
      </w:r>
      <w:r>
        <w:rPr>
          <w:rFonts w:eastAsia="+mn-ea"/>
          <w:color w:val="000000"/>
          <w:kern w:val="24"/>
          <w:szCs w:val="24"/>
        </w:rPr>
        <w:t xml:space="preserve">4 adaptation to a FOIC4.8-DO line interface, </w:t>
      </w:r>
      <w:r w:rsidRPr="00887932">
        <w:rPr>
          <w:rFonts w:eastAsia="+mn-ea"/>
          <w:color w:val="000000"/>
          <w:kern w:val="24"/>
          <w:szCs w:val="24"/>
        </w:rPr>
        <w:t>116 rows</w:t>
      </w:r>
      <w:r>
        <w:t xml:space="preserve"> </w:t>
      </w:r>
      <w:r w:rsidRPr="00887932">
        <w:rPr>
          <w:rFonts w:eastAsia="+mn-ea"/>
          <w:color w:val="000000"/>
          <w:kern w:val="24"/>
          <w:szCs w:val="24"/>
        </w:rPr>
        <w:t xml:space="preserve">of </w:t>
      </w:r>
      <w:r>
        <w:rPr>
          <w:rFonts w:eastAsia="+mn-ea"/>
          <w:color w:val="000000"/>
          <w:kern w:val="24"/>
          <w:szCs w:val="24"/>
        </w:rPr>
        <w:t xml:space="preserve">FlexO-4 </w:t>
      </w:r>
      <w:r w:rsidRPr="00887932">
        <w:rPr>
          <w:rFonts w:eastAsia="+mn-ea"/>
          <w:color w:val="000000"/>
          <w:kern w:val="24"/>
          <w:szCs w:val="24"/>
        </w:rPr>
        <w:t xml:space="preserve">information </w:t>
      </w:r>
      <w:r w:rsidRPr="00887932">
        <w:rPr>
          <w:rFonts w:eastAsia="SimSun"/>
          <w:szCs w:val="24"/>
          <w:lang w:eastAsia="zh-CN"/>
        </w:rPr>
        <w:t>(1</w:t>
      </w:r>
      <w:r>
        <w:rPr>
          <w:rFonts w:eastAsia="SimSun"/>
          <w:szCs w:val="24"/>
          <w:lang w:eastAsia="zh-CN"/>
        </w:rPr>
        <w:t>,</w:t>
      </w:r>
      <w:r w:rsidRPr="00887932">
        <w:rPr>
          <w:rFonts w:eastAsia="SimSun"/>
          <w:szCs w:val="24"/>
          <w:lang w:eastAsia="zh-CN"/>
        </w:rPr>
        <w:t>192</w:t>
      </w:r>
      <w:r>
        <w:rPr>
          <w:rFonts w:eastAsia="SimSun"/>
          <w:szCs w:val="24"/>
          <w:lang w:eastAsia="zh-CN"/>
        </w:rPr>
        <w:t>,</w:t>
      </w:r>
      <w:r w:rsidRPr="00887932">
        <w:rPr>
          <w:rFonts w:eastAsia="SimSun"/>
          <w:szCs w:val="24"/>
          <w:lang w:eastAsia="zh-CN"/>
        </w:rPr>
        <w:t>480 bits)</w:t>
      </w:r>
      <w:r w:rsidRPr="00887932">
        <w:rPr>
          <w:rFonts w:eastAsia="+mn-ea"/>
          <w:color w:val="000000"/>
          <w:kern w:val="24"/>
          <w:szCs w:val="24"/>
        </w:rPr>
        <w:t xml:space="preserve"> </w:t>
      </w:r>
      <w:r>
        <w:rPr>
          <w:rFonts w:eastAsia="+mn-ea"/>
          <w:color w:val="000000"/>
          <w:kern w:val="24"/>
          <w:szCs w:val="24"/>
        </w:rPr>
        <w:t>plus</w:t>
      </w:r>
      <w:r w:rsidRPr="00887932">
        <w:rPr>
          <w:rFonts w:eastAsia="+mn-ea"/>
          <w:color w:val="000000"/>
          <w:kern w:val="24"/>
          <w:szCs w:val="24"/>
        </w:rPr>
        <w:t xml:space="preserve"> 992</w:t>
      </w:r>
      <w:r>
        <w:rPr>
          <w:rFonts w:eastAsia="+mn-ea"/>
          <w:color w:val="000000"/>
          <w:kern w:val="24"/>
          <w:szCs w:val="24"/>
        </w:rPr>
        <w:t xml:space="preserve"> bits of pad (1,193,472 bits total) </w:t>
      </w:r>
      <w:r w:rsidRPr="00961E2D">
        <w:rPr>
          <w:rFonts w:eastAsia="+mn-ea"/>
          <w:kern w:val="24"/>
        </w:rPr>
        <w:t xml:space="preserve">are scrambled and then bitwise demultiplexed to two </w:t>
      </w:r>
      <w:proofErr w:type="spellStart"/>
      <w:r w:rsidRPr="00961E2D">
        <w:rPr>
          <w:rFonts w:eastAsia="+mn-ea"/>
          <w:kern w:val="24"/>
        </w:rPr>
        <w:t>oFEC</w:t>
      </w:r>
      <w:proofErr w:type="spellEnd"/>
      <w:r w:rsidRPr="00961E2D">
        <w:rPr>
          <w:rFonts w:eastAsia="+mn-ea"/>
          <w:kern w:val="24"/>
        </w:rPr>
        <w:t xml:space="preserve"> encoders</w:t>
      </w:r>
      <w:r>
        <w:rPr>
          <w:rFonts w:eastAsia="+mn-ea"/>
          <w:color w:val="000000"/>
          <w:kern w:val="24"/>
          <w:szCs w:val="24"/>
        </w:rPr>
        <w:t>, each of which operate on input blocks of 3,552 bits and produce output blocks of 4096 bits. To process the 1,193,472 bits</w:t>
      </w:r>
      <w:r w:rsidRPr="00887932">
        <w:rPr>
          <w:rFonts w:eastAsia="+mn-ea"/>
          <w:color w:val="000000"/>
          <w:kern w:val="24"/>
          <w:szCs w:val="24"/>
        </w:rPr>
        <w:t xml:space="preserve"> </w:t>
      </w:r>
      <w:r>
        <w:rPr>
          <w:rFonts w:eastAsia="+mn-ea"/>
          <w:color w:val="000000"/>
          <w:kern w:val="24"/>
          <w:szCs w:val="24"/>
        </w:rPr>
        <w:t xml:space="preserve">each encoder operates on </w:t>
      </w:r>
      <w:r w:rsidRPr="00887932">
        <w:rPr>
          <w:rFonts w:eastAsia="+mn-ea"/>
          <w:color w:val="000000"/>
          <w:kern w:val="24"/>
          <w:szCs w:val="24"/>
        </w:rPr>
        <w:t xml:space="preserve">168 </w:t>
      </w:r>
      <w:r>
        <w:t>input blocks of 7104 bits</w:t>
      </w:r>
      <w:r w:rsidR="00C640AF" w:rsidRPr="00887932">
        <w:rPr>
          <w:rFonts w:eastAsia="+mn-ea"/>
          <w:color w:val="000000"/>
          <w:kern w:val="24"/>
          <w:szCs w:val="24"/>
        </w:rPr>
        <w:t>.</w:t>
      </w:r>
    </w:p>
    <w:p w14:paraId="3311A933" w14:textId="49F31AED" w:rsidR="00C640AF" w:rsidRDefault="00C640AF"/>
    <w:p w14:paraId="5BBCB194" w14:textId="24560C52" w:rsidR="00237A0E" w:rsidRPr="00237A0E" w:rsidRDefault="00237A0E">
      <w:r w:rsidRPr="00237A0E">
        <w:fldChar w:fldCharType="begin"/>
      </w:r>
      <w:r w:rsidRPr="00237A0E">
        <w:instrText xml:space="preserve"> REF _Ref526335371 \h  \* MERGEFORMAT </w:instrText>
      </w:r>
      <w:r w:rsidRPr="00237A0E">
        <w:fldChar w:fldCharType="separate"/>
      </w:r>
      <w:r w:rsidR="00DE01B9" w:rsidRPr="00F51296">
        <w:t xml:space="preserve">Figure </w:t>
      </w:r>
      <w:r w:rsidR="00DE01B9">
        <w:rPr>
          <w:noProof/>
        </w:rPr>
        <w:t>14</w:t>
      </w:r>
      <w:r w:rsidRPr="00237A0E">
        <w:fldChar w:fldCharType="end"/>
      </w:r>
      <w:r w:rsidR="00DF2CE3">
        <w:t xml:space="preserve"> shows the </w:t>
      </w:r>
      <w:r w:rsidR="009E32D0">
        <w:t xml:space="preserve">adaptation of the FlexO-4 frame structure to the </w:t>
      </w:r>
      <w:proofErr w:type="spellStart"/>
      <w:r w:rsidR="009E32D0">
        <w:t>oFEC</w:t>
      </w:r>
      <w:proofErr w:type="spellEnd"/>
      <w:r w:rsidR="009E32D0">
        <w:t xml:space="preserve"> </w:t>
      </w:r>
      <w:r w:rsidR="008B19EA">
        <w:t>input block structure</w:t>
      </w:r>
      <w:r w:rsidR="009E32D0">
        <w:t xml:space="preserve">. </w:t>
      </w:r>
    </w:p>
    <w:p w14:paraId="70F553C7" w14:textId="77777777" w:rsidR="0039009B" w:rsidRPr="00237A0E" w:rsidRDefault="00237A0E">
      <w:r w:rsidRPr="00237A0E">
        <w:t xml:space="preserve"> </w:t>
      </w:r>
      <w:r w:rsidR="0039009B" w:rsidRPr="00237A0E">
        <w:t xml:space="preserve"> </w:t>
      </w:r>
    </w:p>
    <w:p w14:paraId="0E9BF168" w14:textId="7637E9A6" w:rsidR="00237A0E" w:rsidRPr="008D4EEF" w:rsidRDefault="00DD3054" w:rsidP="00002E5F">
      <w:r w:rsidRPr="00DD3054">
        <w:rPr>
          <w:noProof/>
        </w:rPr>
        <w:drawing>
          <wp:inline distT="0" distB="0" distL="0" distR="0" wp14:anchorId="5CBF8419" wp14:editId="5CB1C4C6">
            <wp:extent cx="5490210" cy="4086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0210" cy="4086225"/>
                    </a:xfrm>
                    <a:prstGeom prst="rect">
                      <a:avLst/>
                    </a:prstGeom>
                    <a:noFill/>
                    <a:ln>
                      <a:noFill/>
                    </a:ln>
                  </pic:spPr>
                </pic:pic>
              </a:graphicData>
            </a:graphic>
          </wp:inline>
        </w:drawing>
      </w:r>
    </w:p>
    <w:p w14:paraId="41383E99" w14:textId="7593AB2A" w:rsidR="00D0716F" w:rsidRDefault="00237A0E">
      <w:pPr>
        <w:pStyle w:val="Caption"/>
      </w:pPr>
      <w:bookmarkStart w:id="737" w:name="_Ref526335371"/>
      <w:bookmarkStart w:id="738" w:name="_Toc73018446"/>
      <w:r w:rsidRPr="00F51296">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61E2D">
        <w:rPr>
          <w:noProof/>
        </w:rPr>
        <w:t>14</w:t>
      </w:r>
      <w:r w:rsidR="000972F8">
        <w:rPr>
          <w:noProof/>
        </w:rPr>
        <w:fldChar w:fldCharType="end"/>
      </w:r>
      <w:bookmarkEnd w:id="737"/>
      <w:r w:rsidRPr="00F51296">
        <w:t xml:space="preserve">: </w:t>
      </w:r>
      <w:r w:rsidR="00D97271" w:rsidRPr="00F51296">
        <w:t>FlexO</w:t>
      </w:r>
      <w:r w:rsidR="00D0611E" w:rsidRPr="00F51296">
        <w:t xml:space="preserve">-4 </w:t>
      </w:r>
      <w:r w:rsidR="00961E2D">
        <w:t xml:space="preserve">adaptation to </w:t>
      </w:r>
      <w:r w:rsidR="00834080">
        <w:t xml:space="preserve">an </w:t>
      </w:r>
      <w:r w:rsidR="00961E2D">
        <w:t>FOIC4.8-D0 line interface</w:t>
      </w:r>
      <w:bookmarkEnd w:id="738"/>
    </w:p>
    <w:p w14:paraId="253F7CE4" w14:textId="7AE7F6D0" w:rsidR="003138AA" w:rsidRDefault="003138AA" w:rsidP="003138AA">
      <w:pPr>
        <w:pStyle w:val="OIFStyleBodyTextBookAntiqua"/>
        <w:rPr>
          <w:lang w:bidi="ar-SA"/>
        </w:rPr>
      </w:pPr>
    </w:p>
    <w:p w14:paraId="2FF48DAA" w14:textId="35979273" w:rsidR="003138AA" w:rsidRDefault="003138AA" w:rsidP="003138AA">
      <w:pPr>
        <w:pStyle w:val="OIFStyleBodyTextBookAntiqua"/>
        <w:rPr>
          <w:lang w:bidi="ar-SA"/>
        </w:rPr>
      </w:pPr>
    </w:p>
    <w:p w14:paraId="12DA1C3F" w14:textId="40A7A8AE" w:rsidR="003138AA" w:rsidRDefault="003138AA" w:rsidP="003138AA">
      <w:pPr>
        <w:pStyle w:val="OIFStyleBodyTextBookAntiqua"/>
        <w:rPr>
          <w:lang w:bidi="ar-SA"/>
        </w:rPr>
      </w:pPr>
    </w:p>
    <w:p w14:paraId="7AFEE4B6" w14:textId="3C3288AB" w:rsidR="003138AA" w:rsidRDefault="003138AA" w:rsidP="003138AA">
      <w:pPr>
        <w:pStyle w:val="OIFStyleBodyTextBookAntiqua"/>
        <w:rPr>
          <w:lang w:bidi="ar-SA"/>
        </w:rPr>
      </w:pPr>
    </w:p>
    <w:p w14:paraId="79B1DA04" w14:textId="23AF09AF" w:rsidR="003138AA" w:rsidRDefault="003138AA" w:rsidP="003138AA">
      <w:pPr>
        <w:pStyle w:val="OIFStyleBodyTextBookAntiqua"/>
        <w:rPr>
          <w:lang w:bidi="ar-SA"/>
        </w:rPr>
      </w:pPr>
    </w:p>
    <w:p w14:paraId="0D133414" w14:textId="14E90466" w:rsidR="003138AA" w:rsidRDefault="003138AA" w:rsidP="003138AA">
      <w:pPr>
        <w:pStyle w:val="OIFStyleBodyTextBookAntiqua"/>
        <w:rPr>
          <w:lang w:bidi="ar-SA"/>
        </w:rPr>
      </w:pPr>
    </w:p>
    <w:p w14:paraId="4A5A6A50" w14:textId="5C16DD48" w:rsidR="003138AA" w:rsidRDefault="003138AA" w:rsidP="003138AA">
      <w:pPr>
        <w:pStyle w:val="OIFStyleBodyTextBookAntiqua"/>
        <w:rPr>
          <w:lang w:bidi="ar-SA"/>
        </w:rPr>
      </w:pPr>
    </w:p>
    <w:p w14:paraId="108D6845" w14:textId="3C3EA42C" w:rsidR="00D0611E" w:rsidRPr="00002E5F" w:rsidRDefault="008B19EA" w:rsidP="003776FA">
      <w:pPr>
        <w:pStyle w:val="Heading2"/>
      </w:pPr>
      <w:bookmarkStart w:id="739" w:name="_Toc76028137"/>
      <w:bookmarkStart w:id="740" w:name="_Toc76028208"/>
      <w:bookmarkStart w:id="741" w:name="_Toc76028279"/>
      <w:bookmarkStart w:id="742" w:name="_Toc76028350"/>
      <w:bookmarkStart w:id="743" w:name="_Toc76028421"/>
      <w:bookmarkStart w:id="744" w:name="_Toc76028492"/>
      <w:bookmarkStart w:id="745" w:name="_Toc76028563"/>
      <w:bookmarkStart w:id="746" w:name="_Toc76028138"/>
      <w:bookmarkStart w:id="747" w:name="_Toc76028209"/>
      <w:bookmarkStart w:id="748" w:name="_Toc76028280"/>
      <w:bookmarkStart w:id="749" w:name="_Toc76028351"/>
      <w:bookmarkStart w:id="750" w:name="_Toc76028422"/>
      <w:bookmarkStart w:id="751" w:name="_Toc76028493"/>
      <w:bookmarkStart w:id="752" w:name="_Toc76028564"/>
      <w:bookmarkStart w:id="753" w:name="_Toc76028139"/>
      <w:bookmarkStart w:id="754" w:name="_Toc76028210"/>
      <w:bookmarkStart w:id="755" w:name="_Toc76028281"/>
      <w:bookmarkStart w:id="756" w:name="_Toc76028352"/>
      <w:bookmarkStart w:id="757" w:name="_Toc76028423"/>
      <w:bookmarkStart w:id="758" w:name="_Toc76028494"/>
      <w:bookmarkStart w:id="759" w:name="_Toc76028565"/>
      <w:bookmarkStart w:id="760" w:name="_Toc2602293"/>
      <w:bookmarkStart w:id="761" w:name="_Toc2602617"/>
      <w:bookmarkStart w:id="762" w:name="_Toc76028566"/>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r>
        <w:lastRenderedPageBreak/>
        <w:t xml:space="preserve">FlexO-3 adaptation to </w:t>
      </w:r>
      <w:bookmarkEnd w:id="760"/>
      <w:bookmarkEnd w:id="761"/>
      <w:r w:rsidR="001F68E3">
        <w:t>FOIC3.6-DO</w:t>
      </w:r>
      <w:bookmarkEnd w:id="762"/>
    </w:p>
    <w:p w14:paraId="70FC0AE2" w14:textId="42FC1C31" w:rsidR="00C640AF" w:rsidRDefault="00C640AF" w:rsidP="008B19EA">
      <w:pPr>
        <w:pStyle w:val="ListParagraph"/>
        <w:overflowPunct/>
        <w:autoSpaceDE/>
        <w:autoSpaceDN/>
        <w:adjustRightInd/>
        <w:spacing w:before="120"/>
        <w:ind w:left="0"/>
        <w:textAlignment w:val="auto"/>
        <w:rPr>
          <w:rFonts w:eastAsia="+mn-ea"/>
          <w:color w:val="000000"/>
          <w:kern w:val="24"/>
          <w:szCs w:val="24"/>
        </w:rPr>
      </w:pPr>
      <w:r w:rsidRPr="00887932">
        <w:rPr>
          <w:rFonts w:eastAsia="+mn-ea"/>
          <w:color w:val="000000"/>
          <w:kern w:val="24"/>
          <w:szCs w:val="24"/>
        </w:rPr>
        <w:t xml:space="preserve">For FlexO-3 </w:t>
      </w:r>
      <w:r w:rsidR="001F68E3">
        <w:rPr>
          <w:rFonts w:eastAsia="+mn-ea"/>
          <w:color w:val="000000"/>
          <w:kern w:val="24"/>
          <w:szCs w:val="24"/>
        </w:rPr>
        <w:t>adaptation to an FOIC3.6-</w:t>
      </w:r>
      <w:r w:rsidR="00EE6D99">
        <w:rPr>
          <w:rFonts w:eastAsia="+mn-ea"/>
          <w:color w:val="000000"/>
          <w:kern w:val="24"/>
          <w:szCs w:val="24"/>
        </w:rPr>
        <w:t>DO line</w:t>
      </w:r>
      <w:r w:rsidR="001F68E3">
        <w:rPr>
          <w:rFonts w:eastAsia="+mn-ea"/>
          <w:color w:val="000000"/>
          <w:kern w:val="24"/>
          <w:szCs w:val="24"/>
        </w:rPr>
        <w:t xml:space="preserve"> interface </w:t>
      </w:r>
      <w:r w:rsidRPr="00887932">
        <w:rPr>
          <w:rFonts w:eastAsia="+mn-ea"/>
          <w:color w:val="000000"/>
          <w:kern w:val="24"/>
          <w:szCs w:val="24"/>
        </w:rPr>
        <w:t>87 rows</w:t>
      </w:r>
      <w:r w:rsidRPr="00887932">
        <w:t xml:space="preserve"> </w:t>
      </w:r>
      <w:r w:rsidRPr="00887932">
        <w:rPr>
          <w:rFonts w:eastAsia="+mn-ea"/>
          <w:color w:val="000000"/>
          <w:kern w:val="24"/>
          <w:szCs w:val="24"/>
        </w:rPr>
        <w:t xml:space="preserve">of </w:t>
      </w:r>
      <w:r w:rsidR="00961E2D">
        <w:rPr>
          <w:rFonts w:eastAsia="+mn-ea"/>
          <w:color w:val="000000"/>
          <w:kern w:val="24"/>
          <w:szCs w:val="24"/>
        </w:rPr>
        <w:t xml:space="preserve">FlexO-3 </w:t>
      </w:r>
      <w:r w:rsidRPr="00887932">
        <w:rPr>
          <w:rFonts w:eastAsia="+mn-ea"/>
          <w:color w:val="000000"/>
          <w:kern w:val="24"/>
          <w:szCs w:val="24"/>
        </w:rPr>
        <w:t xml:space="preserve">information </w:t>
      </w:r>
      <w:r w:rsidRPr="00887932">
        <w:rPr>
          <w:rFonts w:eastAsia="SimSun"/>
          <w:szCs w:val="24"/>
          <w:lang w:eastAsia="zh-CN"/>
        </w:rPr>
        <w:t>(894</w:t>
      </w:r>
      <w:r>
        <w:rPr>
          <w:rFonts w:eastAsia="SimSun"/>
          <w:szCs w:val="24"/>
          <w:lang w:eastAsia="zh-CN"/>
        </w:rPr>
        <w:t>,</w:t>
      </w:r>
      <w:r w:rsidRPr="00887932">
        <w:rPr>
          <w:rFonts w:eastAsia="SimSun"/>
          <w:szCs w:val="24"/>
          <w:lang w:eastAsia="zh-CN"/>
        </w:rPr>
        <w:t>360 bits)</w:t>
      </w:r>
      <w:r w:rsidRPr="00887932">
        <w:rPr>
          <w:rFonts w:eastAsia="+mn-ea"/>
          <w:color w:val="000000"/>
          <w:kern w:val="24"/>
          <w:szCs w:val="24"/>
        </w:rPr>
        <w:t xml:space="preserve"> </w:t>
      </w:r>
      <w:r>
        <w:rPr>
          <w:rFonts w:eastAsia="+mn-ea"/>
          <w:color w:val="000000"/>
          <w:kern w:val="24"/>
          <w:szCs w:val="24"/>
        </w:rPr>
        <w:t>plus</w:t>
      </w:r>
      <w:r w:rsidRPr="00887932">
        <w:rPr>
          <w:rFonts w:eastAsia="+mn-ea"/>
          <w:color w:val="000000"/>
          <w:kern w:val="24"/>
          <w:szCs w:val="24"/>
        </w:rPr>
        <w:t xml:space="preserve"> 744</w:t>
      </w:r>
      <w:r>
        <w:rPr>
          <w:rFonts w:eastAsia="+mn-ea"/>
          <w:color w:val="000000"/>
          <w:kern w:val="24"/>
          <w:szCs w:val="24"/>
        </w:rPr>
        <w:t xml:space="preserve"> </w:t>
      </w:r>
      <w:r w:rsidRPr="00887932">
        <w:rPr>
          <w:rFonts w:eastAsia="+mn-ea"/>
          <w:color w:val="000000"/>
          <w:kern w:val="24"/>
          <w:szCs w:val="24"/>
        </w:rPr>
        <w:t>b</w:t>
      </w:r>
      <w:r>
        <w:rPr>
          <w:rFonts w:eastAsia="+mn-ea"/>
          <w:color w:val="000000"/>
          <w:kern w:val="24"/>
          <w:szCs w:val="24"/>
        </w:rPr>
        <w:t>its</w:t>
      </w:r>
      <w:r w:rsidRPr="00887932">
        <w:rPr>
          <w:rFonts w:eastAsia="+mn-ea"/>
          <w:color w:val="000000"/>
          <w:kern w:val="24"/>
          <w:szCs w:val="24"/>
        </w:rPr>
        <w:t xml:space="preserve"> of pad (895</w:t>
      </w:r>
      <w:r>
        <w:rPr>
          <w:rFonts w:eastAsia="+mn-ea"/>
          <w:color w:val="000000"/>
          <w:kern w:val="24"/>
          <w:szCs w:val="24"/>
        </w:rPr>
        <w:t>,</w:t>
      </w:r>
      <w:r w:rsidRPr="00887932">
        <w:rPr>
          <w:rFonts w:eastAsia="+mn-ea"/>
          <w:color w:val="000000"/>
          <w:kern w:val="24"/>
          <w:szCs w:val="24"/>
        </w:rPr>
        <w:t xml:space="preserve">104 bits total) </w:t>
      </w:r>
      <w:r>
        <w:rPr>
          <w:rFonts w:eastAsia="+mn-ea"/>
          <w:color w:val="000000"/>
          <w:kern w:val="24"/>
          <w:szCs w:val="24"/>
        </w:rPr>
        <w:t>are</w:t>
      </w:r>
      <w:r w:rsidRPr="00887932">
        <w:rPr>
          <w:rFonts w:eastAsia="+mn-ea"/>
          <w:color w:val="000000"/>
          <w:kern w:val="24"/>
          <w:szCs w:val="24"/>
        </w:rPr>
        <w:t xml:space="preserve"> scrambled </w:t>
      </w:r>
      <w:r>
        <w:rPr>
          <w:rFonts w:eastAsia="+mn-ea"/>
          <w:color w:val="000000"/>
          <w:kern w:val="24"/>
          <w:szCs w:val="24"/>
        </w:rPr>
        <w:t xml:space="preserve">and </w:t>
      </w:r>
      <w:r w:rsidRPr="00887932">
        <w:rPr>
          <w:rFonts w:eastAsia="+mn-ea"/>
          <w:color w:val="000000"/>
          <w:kern w:val="24"/>
          <w:szCs w:val="24"/>
        </w:rPr>
        <w:t xml:space="preserve">then </w:t>
      </w:r>
      <w:r>
        <w:rPr>
          <w:rFonts w:eastAsia="+mn-ea"/>
          <w:color w:val="000000"/>
          <w:kern w:val="24"/>
          <w:szCs w:val="24"/>
        </w:rPr>
        <w:t>bitwise demultiplexed</w:t>
      </w:r>
      <w:r w:rsidRPr="00887932">
        <w:rPr>
          <w:rFonts w:eastAsia="+mn-ea"/>
          <w:color w:val="000000"/>
          <w:kern w:val="24"/>
          <w:szCs w:val="24"/>
        </w:rPr>
        <w:t xml:space="preserve"> to </w:t>
      </w:r>
      <w:r>
        <w:rPr>
          <w:rFonts w:eastAsia="+mn-ea"/>
          <w:color w:val="000000"/>
          <w:kern w:val="24"/>
          <w:szCs w:val="24"/>
        </w:rPr>
        <w:t>tw</w:t>
      </w:r>
      <w:r w:rsidRPr="00887932">
        <w:t>o</w:t>
      </w:r>
      <w:r>
        <w:t xml:space="preserve"> </w:t>
      </w:r>
      <w:proofErr w:type="spellStart"/>
      <w:r>
        <w:t>o</w:t>
      </w:r>
      <w:r w:rsidRPr="00887932">
        <w:rPr>
          <w:rFonts w:eastAsia="+mn-ea"/>
          <w:color w:val="000000"/>
          <w:kern w:val="24"/>
          <w:szCs w:val="24"/>
        </w:rPr>
        <w:t>FEC</w:t>
      </w:r>
      <w:proofErr w:type="spellEnd"/>
      <w:r w:rsidRPr="00887932">
        <w:rPr>
          <w:rFonts w:eastAsia="+mn-ea"/>
          <w:color w:val="000000"/>
          <w:kern w:val="24"/>
          <w:szCs w:val="24"/>
        </w:rPr>
        <w:t xml:space="preserve"> encoders</w:t>
      </w:r>
      <w:r>
        <w:rPr>
          <w:rFonts w:eastAsia="+mn-ea"/>
          <w:color w:val="000000"/>
          <w:kern w:val="24"/>
          <w:szCs w:val="24"/>
        </w:rPr>
        <w:t>, each of which operate on input blocks of 3552 bits and produce output blocks of 4,096 bits. To process the 895,104 bits each encoder operates on 126 input blocks</w:t>
      </w:r>
      <w:r w:rsidR="00E71FFA">
        <w:rPr>
          <w:rFonts w:eastAsia="+mn-ea"/>
          <w:color w:val="000000"/>
          <w:kern w:val="24"/>
          <w:szCs w:val="24"/>
        </w:rPr>
        <w:t xml:space="preserve"> of 7104 bits</w:t>
      </w:r>
      <w:r>
        <w:rPr>
          <w:rFonts w:eastAsia="+mn-ea"/>
          <w:color w:val="000000"/>
          <w:kern w:val="24"/>
          <w:szCs w:val="24"/>
        </w:rPr>
        <w:t>.</w:t>
      </w:r>
    </w:p>
    <w:p w14:paraId="0E98796B" w14:textId="77777777" w:rsidR="003138AA" w:rsidRDefault="003138AA" w:rsidP="008B19EA">
      <w:pPr>
        <w:pStyle w:val="ListParagraph"/>
        <w:overflowPunct/>
        <w:autoSpaceDE/>
        <w:autoSpaceDN/>
        <w:adjustRightInd/>
        <w:spacing w:before="120"/>
        <w:ind w:left="0"/>
        <w:textAlignment w:val="auto"/>
        <w:rPr>
          <w:rFonts w:eastAsia="+mn-ea"/>
          <w:color w:val="000000"/>
          <w:kern w:val="24"/>
          <w:szCs w:val="24"/>
        </w:rPr>
      </w:pPr>
    </w:p>
    <w:p w14:paraId="3DC9D10D" w14:textId="5CD256BF" w:rsidR="00237A0E" w:rsidRDefault="00237A0E" w:rsidP="009E32D0">
      <w:r w:rsidRPr="00237A0E">
        <w:fldChar w:fldCharType="begin"/>
      </w:r>
      <w:r w:rsidRPr="00237A0E">
        <w:instrText xml:space="preserve"> REF _Ref526335746 \h  \* MERGEFORMAT </w:instrText>
      </w:r>
      <w:r w:rsidRPr="00237A0E">
        <w:fldChar w:fldCharType="separate"/>
      </w:r>
      <w:r w:rsidR="00DE01B9" w:rsidRPr="00F51296">
        <w:t xml:space="preserve">Figure </w:t>
      </w:r>
      <w:r w:rsidR="00DE01B9">
        <w:rPr>
          <w:noProof/>
        </w:rPr>
        <w:t>15</w:t>
      </w:r>
      <w:r w:rsidRPr="00237A0E">
        <w:fldChar w:fldCharType="end"/>
      </w:r>
      <w:r>
        <w:t xml:space="preserve"> </w:t>
      </w:r>
      <w:r w:rsidR="008B19EA">
        <w:t xml:space="preserve">shows the adaptation of the FlexO-3 frame structure to the </w:t>
      </w:r>
      <w:proofErr w:type="spellStart"/>
      <w:r w:rsidR="008B19EA">
        <w:t>oFEC</w:t>
      </w:r>
      <w:proofErr w:type="spellEnd"/>
      <w:r w:rsidR="008B19EA">
        <w:t xml:space="preserve"> input block structure</w:t>
      </w:r>
      <w:r w:rsidR="009E32D0">
        <w:t>.</w:t>
      </w:r>
    </w:p>
    <w:p w14:paraId="0265C7E1" w14:textId="77777777" w:rsidR="00237A0E" w:rsidRDefault="00237A0E" w:rsidP="00237A0E"/>
    <w:p w14:paraId="15B1A249" w14:textId="268BF0BF" w:rsidR="00237A0E" w:rsidRDefault="00D0716F" w:rsidP="00237A0E">
      <w:pPr>
        <w:keepNext/>
        <w:jc w:val="center"/>
      </w:pPr>
      <w:r w:rsidRPr="00D0716F">
        <w:rPr>
          <w:noProof/>
        </w:rPr>
        <w:drawing>
          <wp:inline distT="0" distB="0" distL="0" distR="0" wp14:anchorId="59DF9969" wp14:editId="4A5007D3">
            <wp:extent cx="5490210" cy="40049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0210" cy="4004945"/>
                    </a:xfrm>
                    <a:prstGeom prst="rect">
                      <a:avLst/>
                    </a:prstGeom>
                    <a:noFill/>
                    <a:ln>
                      <a:noFill/>
                    </a:ln>
                  </pic:spPr>
                </pic:pic>
              </a:graphicData>
            </a:graphic>
          </wp:inline>
        </w:drawing>
      </w:r>
      <w:r w:rsidR="00BB17A9" w:rsidDel="00BB17A9">
        <w:t xml:space="preserve"> </w:t>
      </w:r>
    </w:p>
    <w:p w14:paraId="5AAB900E" w14:textId="764DAE61" w:rsidR="0048795C" w:rsidRDefault="00237A0E" w:rsidP="00F51296">
      <w:pPr>
        <w:pStyle w:val="Caption"/>
      </w:pPr>
      <w:bookmarkStart w:id="763" w:name="_Ref526335746"/>
      <w:bookmarkStart w:id="764" w:name="_Toc73018447"/>
      <w:r w:rsidRPr="00F51296">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61E2D">
        <w:rPr>
          <w:noProof/>
        </w:rPr>
        <w:t>15</w:t>
      </w:r>
      <w:r w:rsidR="000972F8">
        <w:rPr>
          <w:noProof/>
        </w:rPr>
        <w:fldChar w:fldCharType="end"/>
      </w:r>
      <w:bookmarkEnd w:id="763"/>
      <w:r w:rsidRPr="00F51296">
        <w:t xml:space="preserve">: </w:t>
      </w:r>
      <w:r w:rsidR="00D97271" w:rsidRPr="00F51296">
        <w:t>FlexO</w:t>
      </w:r>
      <w:r w:rsidRPr="00F51296">
        <w:t xml:space="preserve">-3 </w:t>
      </w:r>
      <w:r w:rsidR="00961E2D">
        <w:t xml:space="preserve">adaptation </w:t>
      </w:r>
      <w:r w:rsidRPr="00F51296">
        <w:t xml:space="preserve">to </w:t>
      </w:r>
      <w:r w:rsidR="00961E2D">
        <w:t>an FOIC3.6-D0 line interface</w:t>
      </w:r>
      <w:bookmarkEnd w:id="764"/>
    </w:p>
    <w:p w14:paraId="4B620DA0" w14:textId="71B4977D" w:rsidR="00F66518" w:rsidRDefault="00F66518" w:rsidP="00C069B4">
      <w:pPr>
        <w:pStyle w:val="OIFStyleBodyTextBookAntiqua"/>
        <w:rPr>
          <w:lang w:bidi="ar-SA"/>
        </w:rPr>
      </w:pPr>
    </w:p>
    <w:p w14:paraId="38247D96" w14:textId="6D5FBB11" w:rsidR="00F66518" w:rsidRDefault="00F66518" w:rsidP="00C069B4">
      <w:pPr>
        <w:pStyle w:val="OIFStyleBodyTextBookAntiqua"/>
        <w:rPr>
          <w:lang w:bidi="ar-SA"/>
        </w:rPr>
      </w:pPr>
    </w:p>
    <w:p w14:paraId="0C985B63" w14:textId="4F342FF7" w:rsidR="00F66518" w:rsidRDefault="00F66518" w:rsidP="00C069B4">
      <w:pPr>
        <w:pStyle w:val="OIFStyleBodyTextBookAntiqua"/>
        <w:rPr>
          <w:lang w:bidi="ar-SA"/>
        </w:rPr>
      </w:pPr>
    </w:p>
    <w:p w14:paraId="2020F2AB" w14:textId="54BD25FC" w:rsidR="00F66518" w:rsidRDefault="00F66518" w:rsidP="00C069B4">
      <w:pPr>
        <w:pStyle w:val="OIFStyleBodyTextBookAntiqua"/>
        <w:rPr>
          <w:lang w:bidi="ar-SA"/>
        </w:rPr>
      </w:pPr>
    </w:p>
    <w:p w14:paraId="776722B0" w14:textId="1064E77D" w:rsidR="00F66518" w:rsidRDefault="00F66518" w:rsidP="00C069B4">
      <w:pPr>
        <w:pStyle w:val="OIFStyleBodyTextBookAntiqua"/>
        <w:rPr>
          <w:lang w:bidi="ar-SA"/>
        </w:rPr>
      </w:pPr>
    </w:p>
    <w:p w14:paraId="0A115BB0" w14:textId="098EC7B4" w:rsidR="00F66518" w:rsidRDefault="00F66518" w:rsidP="00C069B4">
      <w:pPr>
        <w:pStyle w:val="OIFStyleBodyTextBookAntiqua"/>
        <w:rPr>
          <w:lang w:bidi="ar-SA"/>
        </w:rPr>
      </w:pPr>
    </w:p>
    <w:p w14:paraId="459008BA" w14:textId="52AE3D66" w:rsidR="00F66518" w:rsidRDefault="00F66518" w:rsidP="00C069B4">
      <w:pPr>
        <w:pStyle w:val="OIFStyleBodyTextBookAntiqua"/>
        <w:rPr>
          <w:lang w:bidi="ar-SA"/>
        </w:rPr>
      </w:pPr>
    </w:p>
    <w:p w14:paraId="02C24926" w14:textId="58C6DE34" w:rsidR="00D0611E" w:rsidRPr="00475D6C" w:rsidRDefault="00D0611E" w:rsidP="003776FA">
      <w:pPr>
        <w:pStyle w:val="Heading2"/>
      </w:pPr>
      <w:bookmarkStart w:id="765" w:name="_Toc33694652"/>
      <w:bookmarkStart w:id="766" w:name="_Toc73018395"/>
      <w:bookmarkStart w:id="767" w:name="_Toc76028141"/>
      <w:bookmarkStart w:id="768" w:name="_Toc76028212"/>
      <w:bookmarkStart w:id="769" w:name="_Toc76028283"/>
      <w:bookmarkStart w:id="770" w:name="_Toc76028354"/>
      <w:bookmarkStart w:id="771" w:name="_Toc76028425"/>
      <w:bookmarkStart w:id="772" w:name="_Toc76028496"/>
      <w:bookmarkStart w:id="773" w:name="_Toc76028567"/>
      <w:bookmarkStart w:id="774" w:name="_Toc33694653"/>
      <w:bookmarkStart w:id="775" w:name="_Toc73018396"/>
      <w:bookmarkStart w:id="776" w:name="_Toc76028142"/>
      <w:bookmarkStart w:id="777" w:name="_Toc76028213"/>
      <w:bookmarkStart w:id="778" w:name="_Toc76028284"/>
      <w:bookmarkStart w:id="779" w:name="_Toc76028355"/>
      <w:bookmarkStart w:id="780" w:name="_Toc76028426"/>
      <w:bookmarkStart w:id="781" w:name="_Toc76028497"/>
      <w:bookmarkStart w:id="782" w:name="_Toc76028568"/>
      <w:bookmarkStart w:id="783" w:name="_Toc33694654"/>
      <w:bookmarkStart w:id="784" w:name="_Toc73018397"/>
      <w:bookmarkStart w:id="785" w:name="_Toc76028143"/>
      <w:bookmarkStart w:id="786" w:name="_Toc76028214"/>
      <w:bookmarkStart w:id="787" w:name="_Toc76028285"/>
      <w:bookmarkStart w:id="788" w:name="_Toc76028356"/>
      <w:bookmarkStart w:id="789" w:name="_Toc76028427"/>
      <w:bookmarkStart w:id="790" w:name="_Toc76028498"/>
      <w:bookmarkStart w:id="791" w:name="_Toc76028569"/>
      <w:bookmarkStart w:id="792" w:name="_Toc33631783"/>
      <w:bookmarkStart w:id="793" w:name="_Toc33694655"/>
      <w:bookmarkStart w:id="794" w:name="_Toc73018398"/>
      <w:bookmarkStart w:id="795" w:name="_Toc76028144"/>
      <w:bookmarkStart w:id="796" w:name="_Toc76028215"/>
      <w:bookmarkStart w:id="797" w:name="_Toc76028286"/>
      <w:bookmarkStart w:id="798" w:name="_Toc76028357"/>
      <w:bookmarkStart w:id="799" w:name="_Toc76028428"/>
      <w:bookmarkStart w:id="800" w:name="_Toc76028499"/>
      <w:bookmarkStart w:id="801" w:name="_Toc76028570"/>
      <w:bookmarkStart w:id="802" w:name="_Toc2602294"/>
      <w:bookmarkStart w:id="803" w:name="_Toc2602618"/>
      <w:bookmarkStart w:id="804" w:name="_Hlk33692559"/>
      <w:bookmarkStart w:id="805" w:name="_Hlk33606496"/>
      <w:bookmarkStart w:id="806" w:name="_Toc76028571"/>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r w:rsidRPr="00475D6C">
        <w:lastRenderedPageBreak/>
        <w:t xml:space="preserve">FlexO-2 adaptation to </w:t>
      </w:r>
      <w:r w:rsidR="001F68E3">
        <w:t>FOIC2.4-DO</w:t>
      </w:r>
      <w:bookmarkEnd w:id="802"/>
      <w:bookmarkEnd w:id="803"/>
      <w:bookmarkEnd w:id="806"/>
      <w:r w:rsidR="001F68E3">
        <w:t xml:space="preserve"> </w:t>
      </w:r>
    </w:p>
    <w:p w14:paraId="20167FB1" w14:textId="71456402" w:rsidR="00D0716F" w:rsidRDefault="00C640AF" w:rsidP="00A37F7D">
      <w:pPr>
        <w:pStyle w:val="BodyText1"/>
      </w:pPr>
      <w:r w:rsidRPr="00B8235F">
        <w:rPr>
          <w:rFonts w:eastAsia="+mn-ea"/>
          <w:kern w:val="24"/>
          <w:sz w:val="24"/>
        </w:rPr>
        <w:t>For FlexO-</w:t>
      </w:r>
      <w:r w:rsidR="00EE6D99" w:rsidRPr="00B8235F">
        <w:rPr>
          <w:rFonts w:eastAsia="+mn-ea"/>
          <w:kern w:val="24"/>
          <w:sz w:val="24"/>
        </w:rPr>
        <w:t>2</w:t>
      </w:r>
      <w:r w:rsidR="00EE6D99">
        <w:rPr>
          <w:rFonts w:eastAsia="+mn-ea"/>
          <w:kern w:val="24"/>
          <w:sz w:val="24"/>
        </w:rPr>
        <w:t xml:space="preserve"> adaptation</w:t>
      </w:r>
      <w:r w:rsidR="001F68E3">
        <w:rPr>
          <w:rFonts w:eastAsia="+mn-ea"/>
          <w:kern w:val="24"/>
          <w:sz w:val="24"/>
        </w:rPr>
        <w:t xml:space="preserve"> to an FOIC2.4</w:t>
      </w:r>
      <w:r w:rsidR="00961E2D">
        <w:rPr>
          <w:rFonts w:eastAsia="+mn-ea"/>
          <w:kern w:val="24"/>
          <w:sz w:val="24"/>
        </w:rPr>
        <w:t>-D0</w:t>
      </w:r>
      <w:r w:rsidR="001F68E3">
        <w:rPr>
          <w:rFonts w:eastAsia="+mn-ea"/>
          <w:kern w:val="24"/>
          <w:sz w:val="24"/>
        </w:rPr>
        <w:t xml:space="preserve"> line interface </w:t>
      </w:r>
      <w:r w:rsidRPr="00B8235F">
        <w:rPr>
          <w:sz w:val="24"/>
        </w:rPr>
        <w:t xml:space="preserve">58 rows of </w:t>
      </w:r>
      <w:r w:rsidR="00961E2D">
        <w:rPr>
          <w:sz w:val="24"/>
        </w:rPr>
        <w:t xml:space="preserve">FlexO-2 </w:t>
      </w:r>
      <w:r w:rsidRPr="00B8235F">
        <w:rPr>
          <w:sz w:val="24"/>
        </w:rPr>
        <w:t xml:space="preserve">information </w:t>
      </w:r>
      <w:r w:rsidRPr="00B8235F">
        <w:rPr>
          <w:sz w:val="24"/>
          <w:lang w:eastAsia="zh-CN"/>
        </w:rPr>
        <w:t>(596,240 bits)</w:t>
      </w:r>
      <w:r w:rsidRPr="00B8235F">
        <w:rPr>
          <w:sz w:val="24"/>
        </w:rPr>
        <w:t xml:space="preserve"> plus 496 bits of pad (596,736 bits total) are scrambled </w:t>
      </w:r>
      <w:r>
        <w:rPr>
          <w:sz w:val="24"/>
        </w:rPr>
        <w:t xml:space="preserve">and </w:t>
      </w:r>
      <w:r w:rsidRPr="00B8235F">
        <w:rPr>
          <w:sz w:val="24"/>
        </w:rPr>
        <w:t>then bit</w:t>
      </w:r>
      <w:r>
        <w:rPr>
          <w:sz w:val="24"/>
        </w:rPr>
        <w:t>wise</w:t>
      </w:r>
      <w:r w:rsidRPr="00B8235F">
        <w:rPr>
          <w:sz w:val="24"/>
        </w:rPr>
        <w:t xml:space="preserve"> demultiplexed to </w:t>
      </w:r>
      <w:r>
        <w:rPr>
          <w:sz w:val="24"/>
        </w:rPr>
        <w:t>two</w:t>
      </w:r>
      <w:r w:rsidRPr="00B8235F">
        <w:rPr>
          <w:sz w:val="24"/>
        </w:rPr>
        <w:t xml:space="preserve"> </w:t>
      </w:r>
      <w:proofErr w:type="spellStart"/>
      <w:r w:rsidRPr="00B8235F">
        <w:rPr>
          <w:sz w:val="24"/>
        </w:rPr>
        <w:t>oFEC</w:t>
      </w:r>
      <w:proofErr w:type="spellEnd"/>
      <w:r w:rsidRPr="00B8235F">
        <w:rPr>
          <w:sz w:val="24"/>
        </w:rPr>
        <w:t xml:space="preserve"> </w:t>
      </w:r>
      <w:r>
        <w:rPr>
          <w:sz w:val="24"/>
        </w:rPr>
        <w:t>encoders, each of which operate</w:t>
      </w:r>
      <w:r w:rsidRPr="00B8235F">
        <w:rPr>
          <w:sz w:val="24"/>
        </w:rPr>
        <w:t xml:space="preserve"> on input blocks of 3</w:t>
      </w:r>
      <w:r>
        <w:rPr>
          <w:sz w:val="24"/>
        </w:rPr>
        <w:t>,552 bits and produce</w:t>
      </w:r>
      <w:r w:rsidRPr="00B8235F">
        <w:rPr>
          <w:sz w:val="24"/>
        </w:rPr>
        <w:t xml:space="preserve"> output blocks of 4</w:t>
      </w:r>
      <w:r>
        <w:rPr>
          <w:sz w:val="24"/>
        </w:rPr>
        <w:t>,</w:t>
      </w:r>
      <w:r w:rsidRPr="00B8235F">
        <w:rPr>
          <w:sz w:val="24"/>
        </w:rPr>
        <w:t xml:space="preserve">096 bits. To process the 596,736 bits each encoder operates on 84 input </w:t>
      </w:r>
      <w:r w:rsidRPr="00E71FFA">
        <w:rPr>
          <w:sz w:val="24"/>
        </w:rPr>
        <w:t>blocks</w:t>
      </w:r>
      <w:r w:rsidR="00E71FFA" w:rsidRPr="00E71FFA">
        <w:rPr>
          <w:sz w:val="24"/>
        </w:rPr>
        <w:t xml:space="preserve"> </w:t>
      </w:r>
      <w:r w:rsidR="00E71FFA" w:rsidRPr="00A37F7D">
        <w:rPr>
          <w:rFonts w:eastAsia="+mn-ea"/>
          <w:kern w:val="24"/>
          <w:sz w:val="24"/>
        </w:rPr>
        <w:t>of 7104 bits</w:t>
      </w:r>
      <w:r w:rsidRPr="00B8235F">
        <w:rPr>
          <w:sz w:val="24"/>
        </w:rPr>
        <w:t>.</w:t>
      </w:r>
    </w:p>
    <w:p w14:paraId="7F56CA22" w14:textId="0E1AA44E" w:rsidR="00266645" w:rsidRDefault="00266645" w:rsidP="00266645">
      <w:r w:rsidRPr="00545203">
        <w:fldChar w:fldCharType="begin"/>
      </w:r>
      <w:r w:rsidRPr="00545203">
        <w:instrText xml:space="preserve"> REF _Ref526335746 \h  \* MERGEFORMAT </w:instrText>
      </w:r>
      <w:r w:rsidRPr="00545203">
        <w:fldChar w:fldCharType="separate"/>
      </w:r>
      <w:r w:rsidR="00DE01B9" w:rsidRPr="00F51296">
        <w:rPr>
          <w:noProof/>
        </w:rPr>
        <w:t xml:space="preserve">Figure </w:t>
      </w:r>
      <w:r w:rsidR="00DE01B9">
        <w:rPr>
          <w:noProof/>
        </w:rPr>
        <w:t>15</w:t>
      </w:r>
      <w:r w:rsidRPr="00545203">
        <w:fldChar w:fldCharType="end"/>
      </w:r>
      <w:r w:rsidR="00D0611E" w:rsidRPr="00D0611E">
        <w:t xml:space="preserve"> </w:t>
      </w:r>
      <w:r w:rsidR="008B19EA">
        <w:t xml:space="preserve">shows the adaptation of the FlexO-2 frame structure to the </w:t>
      </w:r>
      <w:proofErr w:type="spellStart"/>
      <w:r w:rsidR="008B19EA">
        <w:t>oFEC</w:t>
      </w:r>
      <w:proofErr w:type="spellEnd"/>
      <w:r w:rsidR="008B19EA">
        <w:t xml:space="preserve"> input block structure</w:t>
      </w:r>
      <w:r w:rsidR="00D0611E">
        <w:t>.</w:t>
      </w:r>
    </w:p>
    <w:bookmarkEnd w:id="804"/>
    <w:p w14:paraId="3F9578FB" w14:textId="77777777" w:rsidR="00266645" w:rsidRDefault="00237A0E" w:rsidP="00237A0E">
      <w:r>
        <w:t xml:space="preserve"> </w:t>
      </w:r>
    </w:p>
    <w:p w14:paraId="644F0E1F" w14:textId="77777777" w:rsidR="00237A0E" w:rsidRDefault="00237A0E" w:rsidP="00237A0E"/>
    <w:p w14:paraId="47DDAC67" w14:textId="4B00695F" w:rsidR="00636F5B" w:rsidRDefault="003138AA" w:rsidP="00D97271">
      <w:bookmarkStart w:id="807" w:name="_Ref526335869"/>
      <w:r w:rsidRPr="003138AA">
        <w:rPr>
          <w:noProof/>
        </w:rPr>
        <w:drawing>
          <wp:inline distT="0" distB="0" distL="0" distR="0" wp14:anchorId="74C445E4" wp14:editId="75987F0B">
            <wp:extent cx="5490210" cy="40214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90210" cy="4021455"/>
                    </a:xfrm>
                    <a:prstGeom prst="rect">
                      <a:avLst/>
                    </a:prstGeom>
                    <a:noFill/>
                    <a:ln>
                      <a:noFill/>
                    </a:ln>
                  </pic:spPr>
                </pic:pic>
              </a:graphicData>
            </a:graphic>
          </wp:inline>
        </w:drawing>
      </w:r>
      <w:r w:rsidR="00BB17A9" w:rsidDel="00BB17A9">
        <w:t xml:space="preserve"> </w:t>
      </w:r>
    </w:p>
    <w:p w14:paraId="1E2BCFE6" w14:textId="77777777" w:rsidR="00D97271" w:rsidRDefault="003343C5" w:rsidP="00D97271">
      <w:r w:rsidRPr="00237A0E">
        <w:t xml:space="preserve"> </w:t>
      </w:r>
    </w:p>
    <w:p w14:paraId="40E6C8DD" w14:textId="1579E671" w:rsidR="00D0716F" w:rsidRDefault="00237A0E" w:rsidP="00C069B4">
      <w:pPr>
        <w:pStyle w:val="Caption"/>
      </w:pPr>
      <w:bookmarkStart w:id="808" w:name="_Ref531181463"/>
      <w:bookmarkStart w:id="809" w:name="_Toc73018448"/>
      <w:r w:rsidRPr="00F51296">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61E2D">
        <w:rPr>
          <w:noProof/>
        </w:rPr>
        <w:t>16</w:t>
      </w:r>
      <w:r w:rsidR="000972F8">
        <w:rPr>
          <w:noProof/>
        </w:rPr>
        <w:fldChar w:fldCharType="end"/>
      </w:r>
      <w:bookmarkEnd w:id="807"/>
      <w:bookmarkEnd w:id="808"/>
      <w:r w:rsidRPr="00F51296">
        <w:t xml:space="preserve">: </w:t>
      </w:r>
      <w:r w:rsidR="00D97271" w:rsidRPr="00F51296">
        <w:t>FlexO</w:t>
      </w:r>
      <w:r w:rsidRPr="00F51296">
        <w:t xml:space="preserve">-2 </w:t>
      </w:r>
      <w:r w:rsidR="00834080">
        <w:t xml:space="preserve">adaptation </w:t>
      </w:r>
      <w:r w:rsidRPr="00F51296">
        <w:t xml:space="preserve">to </w:t>
      </w:r>
      <w:r w:rsidR="00961E2D">
        <w:t xml:space="preserve">an </w:t>
      </w:r>
      <w:r w:rsidR="001F68E3">
        <w:t>FOIC</w:t>
      </w:r>
      <w:r w:rsidR="00961E2D">
        <w:t>2.4-D0 line interface</w:t>
      </w:r>
      <w:bookmarkEnd w:id="805"/>
      <w:bookmarkEnd w:id="809"/>
    </w:p>
    <w:p w14:paraId="2EA23795" w14:textId="1C59BFE2" w:rsidR="003138AA" w:rsidRDefault="003138AA" w:rsidP="003138AA">
      <w:pPr>
        <w:pStyle w:val="OIFStyleBodyTextBookAntiqua"/>
        <w:rPr>
          <w:lang w:bidi="ar-SA"/>
        </w:rPr>
      </w:pPr>
    </w:p>
    <w:p w14:paraId="3A230CB4" w14:textId="400F7B29" w:rsidR="003138AA" w:rsidRDefault="003138AA" w:rsidP="003138AA">
      <w:pPr>
        <w:pStyle w:val="OIFStyleBodyTextBookAntiqua"/>
        <w:rPr>
          <w:lang w:bidi="ar-SA"/>
        </w:rPr>
      </w:pPr>
    </w:p>
    <w:p w14:paraId="2CF4B66D" w14:textId="704AF16C" w:rsidR="003138AA" w:rsidRDefault="003138AA" w:rsidP="003138AA">
      <w:pPr>
        <w:pStyle w:val="OIFStyleBodyTextBookAntiqua"/>
        <w:rPr>
          <w:lang w:bidi="ar-SA"/>
        </w:rPr>
      </w:pPr>
    </w:p>
    <w:p w14:paraId="061C9C99" w14:textId="449D87EA" w:rsidR="003138AA" w:rsidRDefault="003138AA" w:rsidP="003138AA">
      <w:pPr>
        <w:pStyle w:val="OIFStyleBodyTextBookAntiqua"/>
        <w:rPr>
          <w:lang w:bidi="ar-SA"/>
        </w:rPr>
      </w:pPr>
    </w:p>
    <w:p w14:paraId="6A73E8CF" w14:textId="77777777" w:rsidR="003138AA" w:rsidRPr="007A677B" w:rsidRDefault="003138AA" w:rsidP="00477654">
      <w:pPr>
        <w:pStyle w:val="OIFStyleBodyTextBookAntiqua"/>
      </w:pPr>
    </w:p>
    <w:p w14:paraId="5B8A5CCA" w14:textId="662B1D3A" w:rsidR="00961E2D" w:rsidRDefault="00961E2D" w:rsidP="00477654">
      <w:pPr>
        <w:pStyle w:val="Heading2"/>
      </w:pPr>
      <w:bookmarkStart w:id="810" w:name="_Toc76028146"/>
      <w:bookmarkStart w:id="811" w:name="_Toc76028217"/>
      <w:bookmarkStart w:id="812" w:name="_Toc76028288"/>
      <w:bookmarkStart w:id="813" w:name="_Toc76028359"/>
      <w:bookmarkStart w:id="814" w:name="_Toc76028430"/>
      <w:bookmarkStart w:id="815" w:name="_Toc76028501"/>
      <w:bookmarkStart w:id="816" w:name="_Toc76028572"/>
      <w:bookmarkStart w:id="817" w:name="_Toc76028147"/>
      <w:bookmarkStart w:id="818" w:name="_Toc76028218"/>
      <w:bookmarkStart w:id="819" w:name="_Toc76028289"/>
      <w:bookmarkStart w:id="820" w:name="_Toc76028360"/>
      <w:bookmarkStart w:id="821" w:name="_Toc76028431"/>
      <w:bookmarkStart w:id="822" w:name="_Toc76028502"/>
      <w:bookmarkStart w:id="823" w:name="_Toc76028573"/>
      <w:bookmarkStart w:id="824" w:name="_Toc76028148"/>
      <w:bookmarkStart w:id="825" w:name="_Toc76028219"/>
      <w:bookmarkStart w:id="826" w:name="_Toc76028290"/>
      <w:bookmarkStart w:id="827" w:name="_Toc76028361"/>
      <w:bookmarkStart w:id="828" w:name="_Toc76028432"/>
      <w:bookmarkStart w:id="829" w:name="_Toc76028503"/>
      <w:bookmarkStart w:id="830" w:name="_Toc76028574"/>
      <w:bookmarkStart w:id="831" w:name="_Toc76028149"/>
      <w:bookmarkStart w:id="832" w:name="_Toc76028220"/>
      <w:bookmarkStart w:id="833" w:name="_Toc76028291"/>
      <w:bookmarkStart w:id="834" w:name="_Toc76028362"/>
      <w:bookmarkStart w:id="835" w:name="_Toc76028433"/>
      <w:bookmarkStart w:id="836" w:name="_Toc76028504"/>
      <w:bookmarkStart w:id="837" w:name="_Toc76028575"/>
      <w:bookmarkStart w:id="838" w:name="_Toc76028150"/>
      <w:bookmarkStart w:id="839" w:name="_Toc76028221"/>
      <w:bookmarkStart w:id="840" w:name="_Toc76028292"/>
      <w:bookmarkStart w:id="841" w:name="_Toc76028363"/>
      <w:bookmarkStart w:id="842" w:name="_Toc76028434"/>
      <w:bookmarkStart w:id="843" w:name="_Toc76028505"/>
      <w:bookmarkStart w:id="844" w:name="_Toc76028576"/>
      <w:bookmarkStart w:id="845" w:name="_Toc76028151"/>
      <w:bookmarkStart w:id="846" w:name="_Toc76028222"/>
      <w:bookmarkStart w:id="847" w:name="_Toc76028293"/>
      <w:bookmarkStart w:id="848" w:name="_Toc76028364"/>
      <w:bookmarkStart w:id="849" w:name="_Toc76028435"/>
      <w:bookmarkStart w:id="850" w:name="_Toc76028506"/>
      <w:bookmarkStart w:id="851" w:name="_Toc76028577"/>
      <w:bookmarkStart w:id="852" w:name="_Toc76028152"/>
      <w:bookmarkStart w:id="853" w:name="_Toc76028223"/>
      <w:bookmarkStart w:id="854" w:name="_Toc76028294"/>
      <w:bookmarkStart w:id="855" w:name="_Toc76028365"/>
      <w:bookmarkStart w:id="856" w:name="_Toc76028436"/>
      <w:bookmarkStart w:id="857" w:name="_Toc76028507"/>
      <w:bookmarkStart w:id="858" w:name="_Toc76028578"/>
      <w:bookmarkStart w:id="859" w:name="_Toc76028153"/>
      <w:bookmarkStart w:id="860" w:name="_Toc76028224"/>
      <w:bookmarkStart w:id="861" w:name="_Toc76028295"/>
      <w:bookmarkStart w:id="862" w:name="_Toc76028366"/>
      <w:bookmarkStart w:id="863" w:name="_Toc76028437"/>
      <w:bookmarkStart w:id="864" w:name="_Toc76028508"/>
      <w:bookmarkStart w:id="865" w:name="_Toc76028579"/>
      <w:bookmarkStart w:id="866" w:name="_Toc76028154"/>
      <w:bookmarkStart w:id="867" w:name="_Toc76028225"/>
      <w:bookmarkStart w:id="868" w:name="_Toc76028296"/>
      <w:bookmarkStart w:id="869" w:name="_Toc76028367"/>
      <w:bookmarkStart w:id="870" w:name="_Toc76028438"/>
      <w:bookmarkStart w:id="871" w:name="_Toc76028509"/>
      <w:bookmarkStart w:id="872" w:name="_Toc76028580"/>
      <w:bookmarkStart w:id="873" w:name="_Toc76028155"/>
      <w:bookmarkStart w:id="874" w:name="_Toc76028226"/>
      <w:bookmarkStart w:id="875" w:name="_Toc76028297"/>
      <w:bookmarkStart w:id="876" w:name="_Toc76028368"/>
      <w:bookmarkStart w:id="877" w:name="_Toc76028439"/>
      <w:bookmarkStart w:id="878" w:name="_Toc76028510"/>
      <w:bookmarkStart w:id="879" w:name="_Toc76028581"/>
      <w:bookmarkStart w:id="880" w:name="_Toc76028156"/>
      <w:bookmarkStart w:id="881" w:name="_Toc76028227"/>
      <w:bookmarkStart w:id="882" w:name="_Toc76028298"/>
      <w:bookmarkStart w:id="883" w:name="_Toc76028369"/>
      <w:bookmarkStart w:id="884" w:name="_Toc76028440"/>
      <w:bookmarkStart w:id="885" w:name="_Toc76028511"/>
      <w:bookmarkStart w:id="886" w:name="_Toc76028582"/>
      <w:bookmarkStart w:id="887" w:name="_Toc76028157"/>
      <w:bookmarkStart w:id="888" w:name="_Toc76028228"/>
      <w:bookmarkStart w:id="889" w:name="_Toc76028299"/>
      <w:bookmarkStart w:id="890" w:name="_Toc76028370"/>
      <w:bookmarkStart w:id="891" w:name="_Toc76028441"/>
      <w:bookmarkStart w:id="892" w:name="_Toc76028512"/>
      <w:bookmarkStart w:id="893" w:name="_Toc76028583"/>
      <w:bookmarkStart w:id="894" w:name="_Ref33695024"/>
      <w:bookmarkStart w:id="895" w:name="_Toc76028584"/>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r w:rsidRPr="00475D6C">
        <w:lastRenderedPageBreak/>
        <w:t xml:space="preserve">FlexO-2 adaptation to </w:t>
      </w:r>
      <w:r>
        <w:t>FOIC2.8-DO</w:t>
      </w:r>
      <w:bookmarkEnd w:id="894"/>
      <w:bookmarkEnd w:id="895"/>
      <w:r>
        <w:t xml:space="preserve"> </w:t>
      </w:r>
    </w:p>
    <w:p w14:paraId="4D52C37A" w14:textId="77777777" w:rsidR="00961E2D" w:rsidRDefault="00961E2D" w:rsidP="00961E2D">
      <w:pPr>
        <w:rPr>
          <w:rFonts w:eastAsia="+mn-ea"/>
          <w:color w:val="000000"/>
          <w:kern w:val="24"/>
          <w:szCs w:val="24"/>
        </w:rPr>
      </w:pPr>
    </w:p>
    <w:p w14:paraId="283E2C2F" w14:textId="32285A4B" w:rsidR="00961E2D" w:rsidRDefault="00961E2D" w:rsidP="00961E2D">
      <w:bookmarkStart w:id="896" w:name="_Hlk33693165"/>
      <w:r w:rsidRPr="00887932">
        <w:rPr>
          <w:rFonts w:eastAsia="+mn-ea"/>
          <w:color w:val="000000"/>
          <w:kern w:val="24"/>
          <w:szCs w:val="24"/>
        </w:rPr>
        <w:t>For FlexO-</w:t>
      </w:r>
      <w:r>
        <w:rPr>
          <w:rFonts w:eastAsia="+mn-ea"/>
          <w:color w:val="000000"/>
          <w:kern w:val="24"/>
          <w:szCs w:val="24"/>
        </w:rPr>
        <w:t xml:space="preserve">2 adaptation to a FOIC2.8-DO line interface, </w:t>
      </w:r>
      <w:r w:rsidRPr="00887932">
        <w:rPr>
          <w:rFonts w:eastAsia="+mn-ea"/>
          <w:color w:val="000000"/>
          <w:kern w:val="24"/>
          <w:szCs w:val="24"/>
        </w:rPr>
        <w:t>116 rows</w:t>
      </w:r>
      <w:r>
        <w:t xml:space="preserve"> </w:t>
      </w:r>
      <w:r w:rsidRPr="00887932">
        <w:rPr>
          <w:rFonts w:eastAsia="+mn-ea"/>
          <w:color w:val="000000"/>
          <w:kern w:val="24"/>
          <w:szCs w:val="24"/>
        </w:rPr>
        <w:t xml:space="preserve">of </w:t>
      </w:r>
      <w:r>
        <w:rPr>
          <w:rFonts w:eastAsia="+mn-ea"/>
          <w:color w:val="000000"/>
          <w:kern w:val="24"/>
          <w:szCs w:val="24"/>
        </w:rPr>
        <w:t xml:space="preserve">FlexO-2 </w:t>
      </w:r>
      <w:r w:rsidRPr="00887932">
        <w:rPr>
          <w:rFonts w:eastAsia="+mn-ea"/>
          <w:color w:val="000000"/>
          <w:kern w:val="24"/>
          <w:szCs w:val="24"/>
        </w:rPr>
        <w:t xml:space="preserve">information </w:t>
      </w:r>
      <w:r w:rsidRPr="00887932">
        <w:rPr>
          <w:rFonts w:eastAsia="SimSun"/>
          <w:szCs w:val="24"/>
          <w:lang w:eastAsia="zh-CN"/>
        </w:rPr>
        <w:t>(1</w:t>
      </w:r>
      <w:r>
        <w:rPr>
          <w:rFonts w:eastAsia="SimSun"/>
          <w:szCs w:val="24"/>
          <w:lang w:eastAsia="zh-CN"/>
        </w:rPr>
        <w:t>,</w:t>
      </w:r>
      <w:r w:rsidRPr="00887932">
        <w:rPr>
          <w:rFonts w:eastAsia="SimSun"/>
          <w:szCs w:val="24"/>
          <w:lang w:eastAsia="zh-CN"/>
        </w:rPr>
        <w:t>192</w:t>
      </w:r>
      <w:r>
        <w:rPr>
          <w:rFonts w:eastAsia="SimSun"/>
          <w:szCs w:val="24"/>
          <w:lang w:eastAsia="zh-CN"/>
        </w:rPr>
        <w:t>,</w:t>
      </w:r>
      <w:r w:rsidRPr="00887932">
        <w:rPr>
          <w:rFonts w:eastAsia="SimSun"/>
          <w:szCs w:val="24"/>
          <w:lang w:eastAsia="zh-CN"/>
        </w:rPr>
        <w:t>480 bits)</w:t>
      </w:r>
      <w:r w:rsidRPr="00887932">
        <w:rPr>
          <w:rFonts w:eastAsia="+mn-ea"/>
          <w:color w:val="000000"/>
          <w:kern w:val="24"/>
          <w:szCs w:val="24"/>
        </w:rPr>
        <w:t xml:space="preserve"> </w:t>
      </w:r>
      <w:r>
        <w:rPr>
          <w:rFonts w:eastAsia="+mn-ea"/>
          <w:color w:val="000000"/>
          <w:kern w:val="24"/>
          <w:szCs w:val="24"/>
        </w:rPr>
        <w:t>plus</w:t>
      </w:r>
      <w:r w:rsidRPr="00887932">
        <w:rPr>
          <w:rFonts w:eastAsia="+mn-ea"/>
          <w:color w:val="000000"/>
          <w:kern w:val="24"/>
          <w:szCs w:val="24"/>
        </w:rPr>
        <w:t xml:space="preserve"> 992</w:t>
      </w:r>
      <w:r>
        <w:rPr>
          <w:rFonts w:eastAsia="+mn-ea"/>
          <w:color w:val="000000"/>
          <w:kern w:val="24"/>
          <w:szCs w:val="24"/>
        </w:rPr>
        <w:t xml:space="preserve"> bits of pad (1,193,472 bits total) </w:t>
      </w:r>
      <w:r w:rsidRPr="00961E2D">
        <w:rPr>
          <w:rFonts w:eastAsia="+mn-ea"/>
          <w:kern w:val="24"/>
        </w:rPr>
        <w:t xml:space="preserve">are scrambled and then bitwise demultiplexed to two </w:t>
      </w:r>
      <w:proofErr w:type="spellStart"/>
      <w:r w:rsidRPr="00961E2D">
        <w:rPr>
          <w:rFonts w:eastAsia="+mn-ea"/>
          <w:kern w:val="24"/>
        </w:rPr>
        <w:t>oFEC</w:t>
      </w:r>
      <w:proofErr w:type="spellEnd"/>
      <w:r w:rsidRPr="00961E2D">
        <w:rPr>
          <w:rFonts w:eastAsia="+mn-ea"/>
          <w:kern w:val="24"/>
        </w:rPr>
        <w:t xml:space="preserve"> encoders</w:t>
      </w:r>
      <w:r>
        <w:rPr>
          <w:rFonts w:eastAsia="+mn-ea"/>
          <w:color w:val="000000"/>
          <w:kern w:val="24"/>
          <w:szCs w:val="24"/>
        </w:rPr>
        <w:t>, each of which operate on input blocks of 3,552 bits and produce output blocks of 4096 bits. To process the 1,193,472 bits</w:t>
      </w:r>
      <w:r w:rsidRPr="00887932">
        <w:rPr>
          <w:rFonts w:eastAsia="+mn-ea"/>
          <w:color w:val="000000"/>
          <w:kern w:val="24"/>
          <w:szCs w:val="24"/>
        </w:rPr>
        <w:t xml:space="preserve"> </w:t>
      </w:r>
      <w:r>
        <w:rPr>
          <w:rFonts w:eastAsia="+mn-ea"/>
          <w:color w:val="000000"/>
          <w:kern w:val="24"/>
          <w:szCs w:val="24"/>
        </w:rPr>
        <w:t xml:space="preserve">each encoder operates on </w:t>
      </w:r>
      <w:r w:rsidRPr="00887932">
        <w:rPr>
          <w:rFonts w:eastAsia="+mn-ea"/>
          <w:color w:val="000000"/>
          <w:kern w:val="24"/>
          <w:szCs w:val="24"/>
        </w:rPr>
        <w:t xml:space="preserve">168 </w:t>
      </w:r>
      <w:r>
        <w:t>input blocks of 7104 bits</w:t>
      </w:r>
      <w:bookmarkEnd w:id="896"/>
      <w:r>
        <w:t>.</w:t>
      </w:r>
    </w:p>
    <w:p w14:paraId="08E748EC" w14:textId="77777777" w:rsidR="00961E2D" w:rsidRDefault="00961E2D" w:rsidP="00961E2D"/>
    <w:p w14:paraId="0B071C1A" w14:textId="4636328D" w:rsidR="00961E2D" w:rsidRPr="00237A0E" w:rsidRDefault="00961E2D" w:rsidP="00961E2D">
      <w:r w:rsidRPr="00237A0E">
        <w:fldChar w:fldCharType="begin"/>
      </w:r>
      <w:r w:rsidRPr="00237A0E">
        <w:instrText xml:space="preserve"> REF _Ref526335371 \h  \* MERGEFORMAT </w:instrText>
      </w:r>
      <w:r w:rsidRPr="00237A0E">
        <w:fldChar w:fldCharType="separate"/>
      </w:r>
      <w:r w:rsidRPr="00F51296">
        <w:t xml:space="preserve">Figure </w:t>
      </w:r>
      <w:r>
        <w:rPr>
          <w:noProof/>
        </w:rPr>
        <w:t>14</w:t>
      </w:r>
      <w:r w:rsidRPr="00237A0E">
        <w:fldChar w:fldCharType="end"/>
      </w:r>
      <w:r>
        <w:t xml:space="preserve"> shows the adaptation of the FlexO-2 frame structure to the </w:t>
      </w:r>
      <w:proofErr w:type="spellStart"/>
      <w:r>
        <w:t>oFEC</w:t>
      </w:r>
      <w:proofErr w:type="spellEnd"/>
      <w:r>
        <w:t xml:space="preserve"> input block structure. </w:t>
      </w:r>
    </w:p>
    <w:p w14:paraId="2ACDD987" w14:textId="77777777" w:rsidR="00961E2D" w:rsidRPr="00237A0E" w:rsidRDefault="00961E2D" w:rsidP="00961E2D">
      <w:r w:rsidRPr="00237A0E">
        <w:t xml:space="preserve">  </w:t>
      </w:r>
    </w:p>
    <w:p w14:paraId="361EDFD8" w14:textId="48B8A368" w:rsidR="00961E2D" w:rsidRPr="008D4EEF" w:rsidRDefault="003138AA" w:rsidP="00961E2D">
      <w:r w:rsidRPr="003138AA">
        <w:rPr>
          <w:noProof/>
        </w:rPr>
        <w:drawing>
          <wp:inline distT="0" distB="0" distL="0" distR="0" wp14:anchorId="352FE964" wp14:editId="1D134436">
            <wp:extent cx="5490210" cy="40862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90210" cy="4086225"/>
                    </a:xfrm>
                    <a:prstGeom prst="rect">
                      <a:avLst/>
                    </a:prstGeom>
                    <a:noFill/>
                    <a:ln>
                      <a:noFill/>
                    </a:ln>
                  </pic:spPr>
                </pic:pic>
              </a:graphicData>
            </a:graphic>
          </wp:inline>
        </w:drawing>
      </w:r>
    </w:p>
    <w:p w14:paraId="597E261A" w14:textId="707922D9" w:rsidR="00961E2D" w:rsidRDefault="00961E2D" w:rsidP="00961E2D">
      <w:pPr>
        <w:pStyle w:val="Caption"/>
      </w:pPr>
      <w:bookmarkStart w:id="897" w:name="_Ref33694940"/>
      <w:bookmarkStart w:id="898" w:name="_Toc73018450"/>
      <w:r w:rsidRPr="00F51296">
        <w:t xml:space="preserve">Figure </w:t>
      </w:r>
      <w:r>
        <w:rPr>
          <w:noProof/>
        </w:rPr>
        <w:fldChar w:fldCharType="begin"/>
      </w:r>
      <w:r>
        <w:rPr>
          <w:noProof/>
        </w:rPr>
        <w:instrText xml:space="preserve"> SEQ Figure \* ARABIC </w:instrText>
      </w:r>
      <w:r>
        <w:rPr>
          <w:noProof/>
        </w:rPr>
        <w:fldChar w:fldCharType="separate"/>
      </w:r>
      <w:r>
        <w:rPr>
          <w:noProof/>
        </w:rPr>
        <w:t>18</w:t>
      </w:r>
      <w:r>
        <w:rPr>
          <w:noProof/>
        </w:rPr>
        <w:fldChar w:fldCharType="end"/>
      </w:r>
      <w:bookmarkEnd w:id="897"/>
      <w:r w:rsidRPr="00F51296">
        <w:t>: FlexO-</w:t>
      </w:r>
      <w:r w:rsidR="00834080">
        <w:t>2</w:t>
      </w:r>
      <w:r w:rsidR="00834080" w:rsidRPr="00F51296">
        <w:t xml:space="preserve"> </w:t>
      </w:r>
      <w:r>
        <w:t xml:space="preserve">adaptation to </w:t>
      </w:r>
      <w:r w:rsidR="00834080">
        <w:t>an FOIC2</w:t>
      </w:r>
      <w:r>
        <w:t>.8-D0 line interface</w:t>
      </w:r>
      <w:bookmarkEnd w:id="898"/>
    </w:p>
    <w:p w14:paraId="519A56B8" w14:textId="6749CE1E" w:rsidR="003138AA" w:rsidRDefault="003138AA" w:rsidP="003138AA">
      <w:pPr>
        <w:pStyle w:val="OIFStyleBodyTextBookAntiqua"/>
        <w:rPr>
          <w:lang w:bidi="ar-SA"/>
        </w:rPr>
      </w:pPr>
    </w:p>
    <w:p w14:paraId="15753AE1" w14:textId="2B22FCF2" w:rsidR="003138AA" w:rsidRDefault="003138AA" w:rsidP="003138AA">
      <w:pPr>
        <w:pStyle w:val="OIFStyleBodyTextBookAntiqua"/>
        <w:rPr>
          <w:lang w:bidi="ar-SA"/>
        </w:rPr>
      </w:pPr>
    </w:p>
    <w:p w14:paraId="784E8C4E" w14:textId="2EA9B510" w:rsidR="003138AA" w:rsidRDefault="003138AA" w:rsidP="003138AA">
      <w:pPr>
        <w:pStyle w:val="OIFStyleBodyTextBookAntiqua"/>
        <w:rPr>
          <w:lang w:bidi="ar-SA"/>
        </w:rPr>
      </w:pPr>
    </w:p>
    <w:p w14:paraId="3F93FE41" w14:textId="77777777" w:rsidR="003138AA" w:rsidRPr="007A677B" w:rsidRDefault="003138AA" w:rsidP="00477654">
      <w:pPr>
        <w:pStyle w:val="OIFStyleBodyTextBookAntiqua"/>
      </w:pPr>
    </w:p>
    <w:p w14:paraId="5AD6E28E" w14:textId="573D5361" w:rsidR="00D0716F" w:rsidRPr="00475D6C" w:rsidRDefault="00D0716F" w:rsidP="00D0716F">
      <w:pPr>
        <w:pStyle w:val="Heading2"/>
      </w:pPr>
      <w:bookmarkStart w:id="899" w:name="_Toc33694659"/>
      <w:bookmarkStart w:id="900" w:name="_Toc73018402"/>
      <w:bookmarkStart w:id="901" w:name="_Toc76028159"/>
      <w:bookmarkStart w:id="902" w:name="_Toc76028230"/>
      <w:bookmarkStart w:id="903" w:name="_Toc76028301"/>
      <w:bookmarkStart w:id="904" w:name="_Toc76028372"/>
      <w:bookmarkStart w:id="905" w:name="_Toc76028443"/>
      <w:bookmarkStart w:id="906" w:name="_Toc76028514"/>
      <w:bookmarkStart w:id="907" w:name="_Toc76028585"/>
      <w:bookmarkStart w:id="908" w:name="_Toc33694660"/>
      <w:bookmarkStart w:id="909" w:name="_Toc73018403"/>
      <w:bookmarkStart w:id="910" w:name="_Toc76028160"/>
      <w:bookmarkStart w:id="911" w:name="_Toc76028231"/>
      <w:bookmarkStart w:id="912" w:name="_Toc76028302"/>
      <w:bookmarkStart w:id="913" w:name="_Toc76028373"/>
      <w:bookmarkStart w:id="914" w:name="_Toc76028444"/>
      <w:bookmarkStart w:id="915" w:name="_Toc76028515"/>
      <w:bookmarkStart w:id="916" w:name="_Toc76028586"/>
      <w:bookmarkStart w:id="917" w:name="_Toc33694661"/>
      <w:bookmarkStart w:id="918" w:name="_Toc73018404"/>
      <w:bookmarkStart w:id="919" w:name="_Toc76028161"/>
      <w:bookmarkStart w:id="920" w:name="_Toc76028232"/>
      <w:bookmarkStart w:id="921" w:name="_Toc76028303"/>
      <w:bookmarkStart w:id="922" w:name="_Toc76028374"/>
      <w:bookmarkStart w:id="923" w:name="_Toc76028445"/>
      <w:bookmarkStart w:id="924" w:name="_Toc76028516"/>
      <w:bookmarkStart w:id="925" w:name="_Toc76028587"/>
      <w:bookmarkStart w:id="926" w:name="_Toc7602858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r w:rsidRPr="00475D6C">
        <w:lastRenderedPageBreak/>
        <w:t>FlexO-</w:t>
      </w:r>
      <w:r>
        <w:t>1</w:t>
      </w:r>
      <w:r w:rsidRPr="00475D6C">
        <w:t xml:space="preserve"> adaptation to </w:t>
      </w:r>
      <w:r w:rsidR="00332FFF">
        <w:t>FOIC1.4-DO</w:t>
      </w:r>
      <w:bookmarkEnd w:id="926"/>
    </w:p>
    <w:p w14:paraId="00BE392E" w14:textId="4C36A477" w:rsidR="00D0716F" w:rsidRDefault="00D0716F" w:rsidP="00D0716F">
      <w:pPr>
        <w:pStyle w:val="BodyText1"/>
        <w:rPr>
          <w:sz w:val="24"/>
        </w:rPr>
      </w:pPr>
      <w:r w:rsidRPr="00B8235F">
        <w:rPr>
          <w:rFonts w:eastAsia="+mn-ea"/>
          <w:kern w:val="24"/>
          <w:sz w:val="24"/>
        </w:rPr>
        <w:t>For FlexO-</w:t>
      </w:r>
      <w:r>
        <w:rPr>
          <w:rFonts w:eastAsia="+mn-ea"/>
          <w:kern w:val="24"/>
          <w:sz w:val="24"/>
        </w:rPr>
        <w:t xml:space="preserve">1 </w:t>
      </w:r>
      <w:r>
        <w:rPr>
          <w:sz w:val="24"/>
        </w:rPr>
        <w:t>116</w:t>
      </w:r>
      <w:r w:rsidRPr="00B8235F">
        <w:rPr>
          <w:sz w:val="24"/>
        </w:rPr>
        <w:t xml:space="preserve"> rows of information </w:t>
      </w:r>
      <w:r w:rsidRPr="00B8235F">
        <w:rPr>
          <w:sz w:val="24"/>
          <w:lang w:eastAsia="zh-CN"/>
        </w:rPr>
        <w:t>(596,240 bits)</w:t>
      </w:r>
      <w:r w:rsidRPr="00B8235F">
        <w:rPr>
          <w:sz w:val="24"/>
        </w:rPr>
        <w:t xml:space="preserve"> plus 496 bits of pad (596,736 bits total) are scrambled </w:t>
      </w:r>
      <w:r>
        <w:rPr>
          <w:sz w:val="24"/>
        </w:rPr>
        <w:t xml:space="preserve">and </w:t>
      </w:r>
      <w:r w:rsidRPr="00B8235F">
        <w:rPr>
          <w:sz w:val="24"/>
        </w:rPr>
        <w:t>then bit</w:t>
      </w:r>
      <w:r>
        <w:rPr>
          <w:sz w:val="24"/>
        </w:rPr>
        <w:t>wise</w:t>
      </w:r>
      <w:r w:rsidRPr="00B8235F">
        <w:rPr>
          <w:sz w:val="24"/>
        </w:rPr>
        <w:t xml:space="preserve"> demultiplexed to </w:t>
      </w:r>
      <w:r>
        <w:rPr>
          <w:sz w:val="24"/>
        </w:rPr>
        <w:t>two</w:t>
      </w:r>
      <w:r w:rsidRPr="00B8235F">
        <w:rPr>
          <w:sz w:val="24"/>
        </w:rPr>
        <w:t xml:space="preserve"> </w:t>
      </w:r>
      <w:proofErr w:type="spellStart"/>
      <w:r w:rsidRPr="00B8235F">
        <w:rPr>
          <w:sz w:val="24"/>
        </w:rPr>
        <w:t>oFEC</w:t>
      </w:r>
      <w:proofErr w:type="spellEnd"/>
      <w:r w:rsidRPr="00B8235F">
        <w:rPr>
          <w:sz w:val="24"/>
        </w:rPr>
        <w:t xml:space="preserve"> </w:t>
      </w:r>
      <w:r>
        <w:rPr>
          <w:sz w:val="24"/>
        </w:rPr>
        <w:t>encoders, each of which operate</w:t>
      </w:r>
      <w:r w:rsidRPr="00B8235F">
        <w:rPr>
          <w:sz w:val="24"/>
        </w:rPr>
        <w:t xml:space="preserve"> on input blocks of 3</w:t>
      </w:r>
      <w:r>
        <w:rPr>
          <w:sz w:val="24"/>
        </w:rPr>
        <w:t>,552 bits and produce</w:t>
      </w:r>
      <w:r w:rsidRPr="00B8235F">
        <w:rPr>
          <w:sz w:val="24"/>
        </w:rPr>
        <w:t xml:space="preserve"> output blocks of 4</w:t>
      </w:r>
      <w:r>
        <w:rPr>
          <w:sz w:val="24"/>
        </w:rPr>
        <w:t>,</w:t>
      </w:r>
      <w:r w:rsidRPr="00B8235F">
        <w:rPr>
          <w:sz w:val="24"/>
        </w:rPr>
        <w:t xml:space="preserve">096 bits. To process the 596,736 bits each encoder operates on 84 input </w:t>
      </w:r>
      <w:r w:rsidRPr="00E71FFA">
        <w:rPr>
          <w:sz w:val="24"/>
        </w:rPr>
        <w:t xml:space="preserve">blocks </w:t>
      </w:r>
      <w:r w:rsidRPr="00A37F7D">
        <w:rPr>
          <w:rFonts w:eastAsia="+mn-ea"/>
          <w:kern w:val="24"/>
          <w:sz w:val="24"/>
        </w:rPr>
        <w:t>of 7104 bits</w:t>
      </w:r>
      <w:r w:rsidRPr="00B8235F">
        <w:rPr>
          <w:sz w:val="24"/>
        </w:rPr>
        <w:t>.</w:t>
      </w:r>
    </w:p>
    <w:p w14:paraId="67503E6C" w14:textId="77777777" w:rsidR="00D0716F" w:rsidRDefault="00D0716F" w:rsidP="00D0716F">
      <w:pPr>
        <w:pStyle w:val="BodyText1"/>
      </w:pPr>
    </w:p>
    <w:p w14:paraId="682345BC" w14:textId="53FB4D01" w:rsidR="00D0716F" w:rsidRDefault="00D0716F" w:rsidP="00D0716F">
      <w:r w:rsidRPr="00545203">
        <w:fldChar w:fldCharType="begin"/>
      </w:r>
      <w:r w:rsidRPr="00545203">
        <w:instrText xml:space="preserve"> REF _Ref526335746 \h  \* MERGEFORMAT </w:instrText>
      </w:r>
      <w:r w:rsidRPr="00545203">
        <w:fldChar w:fldCharType="separate"/>
      </w:r>
      <w:r w:rsidRPr="00F51296">
        <w:rPr>
          <w:noProof/>
        </w:rPr>
        <w:t xml:space="preserve">Figure </w:t>
      </w:r>
      <w:r>
        <w:rPr>
          <w:noProof/>
        </w:rPr>
        <w:t>15</w:t>
      </w:r>
      <w:r w:rsidRPr="00545203">
        <w:fldChar w:fldCharType="end"/>
      </w:r>
      <w:r w:rsidRPr="00D0611E">
        <w:t xml:space="preserve"> </w:t>
      </w:r>
      <w:r>
        <w:t xml:space="preserve">shows the adaptation of the FlexO-1 frame structure to the </w:t>
      </w:r>
      <w:proofErr w:type="spellStart"/>
      <w:r>
        <w:t>oFEC</w:t>
      </w:r>
      <w:proofErr w:type="spellEnd"/>
      <w:r>
        <w:t xml:space="preserve"> input block structure and then to the encoder input block sequence.</w:t>
      </w:r>
    </w:p>
    <w:p w14:paraId="2C373226" w14:textId="77777777" w:rsidR="00D0716F" w:rsidRDefault="00D0716F" w:rsidP="00D0716F"/>
    <w:p w14:paraId="5C8BACBA" w14:textId="77F60374" w:rsidR="00D0716F" w:rsidRDefault="00D0716F" w:rsidP="00D0716F">
      <w:r w:rsidRPr="00D0716F">
        <w:rPr>
          <w:noProof/>
        </w:rPr>
        <w:drawing>
          <wp:inline distT="0" distB="0" distL="0" distR="0" wp14:anchorId="7851C39C" wp14:editId="5C8094EF">
            <wp:extent cx="5490210" cy="40214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90210" cy="4021455"/>
                    </a:xfrm>
                    <a:prstGeom prst="rect">
                      <a:avLst/>
                    </a:prstGeom>
                    <a:noFill/>
                    <a:ln>
                      <a:noFill/>
                    </a:ln>
                  </pic:spPr>
                </pic:pic>
              </a:graphicData>
            </a:graphic>
          </wp:inline>
        </w:drawing>
      </w:r>
      <w:r w:rsidDel="00BB17A9">
        <w:t xml:space="preserve"> </w:t>
      </w:r>
    </w:p>
    <w:p w14:paraId="756E3C00" w14:textId="77777777" w:rsidR="00D0716F" w:rsidRDefault="00D0716F" w:rsidP="00D0716F">
      <w:r w:rsidRPr="00237A0E">
        <w:t xml:space="preserve"> </w:t>
      </w:r>
    </w:p>
    <w:p w14:paraId="2100C370" w14:textId="5C95A6FF" w:rsidR="00D0716F" w:rsidRDefault="00D0716F" w:rsidP="00D0716F">
      <w:pPr>
        <w:pStyle w:val="Caption"/>
      </w:pPr>
      <w:bookmarkStart w:id="927" w:name="_Toc73018451"/>
      <w:r w:rsidRPr="00F51296">
        <w:t xml:space="preserve">Figure </w:t>
      </w:r>
      <w:r>
        <w:rPr>
          <w:noProof/>
        </w:rPr>
        <w:fldChar w:fldCharType="begin"/>
      </w:r>
      <w:r>
        <w:rPr>
          <w:noProof/>
        </w:rPr>
        <w:instrText xml:space="preserve"> SEQ Figure \* ARABIC </w:instrText>
      </w:r>
      <w:r>
        <w:rPr>
          <w:noProof/>
        </w:rPr>
        <w:fldChar w:fldCharType="separate"/>
      </w:r>
      <w:r w:rsidR="00961E2D">
        <w:rPr>
          <w:noProof/>
        </w:rPr>
        <w:t>18</w:t>
      </w:r>
      <w:r>
        <w:rPr>
          <w:noProof/>
        </w:rPr>
        <w:fldChar w:fldCharType="end"/>
      </w:r>
      <w:r w:rsidRPr="00F51296">
        <w:t>: FlexO-</w:t>
      </w:r>
      <w:r>
        <w:t>1</w:t>
      </w:r>
      <w:r w:rsidRPr="00F51296">
        <w:t xml:space="preserve"> to </w:t>
      </w:r>
      <w:proofErr w:type="spellStart"/>
      <w:r w:rsidRPr="00F51296">
        <w:t>oFEC</w:t>
      </w:r>
      <w:proofErr w:type="spellEnd"/>
      <w:r w:rsidRPr="00F51296">
        <w:t xml:space="preserve"> </w:t>
      </w:r>
      <w:r>
        <w:t xml:space="preserve">input block </w:t>
      </w:r>
      <w:r w:rsidRPr="00F51296">
        <w:t>adaptation</w:t>
      </w:r>
      <w:bookmarkEnd w:id="927"/>
    </w:p>
    <w:p w14:paraId="39D891B5" w14:textId="4640EF60" w:rsidR="00D0716F" w:rsidRDefault="00D0716F" w:rsidP="00C069B4">
      <w:pPr>
        <w:pStyle w:val="OIFStyleBodyTextBookAntiqua"/>
        <w:rPr>
          <w:lang w:bidi="ar-SA"/>
        </w:rPr>
      </w:pPr>
    </w:p>
    <w:p w14:paraId="442C146F" w14:textId="0351E0CD" w:rsidR="00D0716F" w:rsidRDefault="00D0716F" w:rsidP="00C069B4">
      <w:pPr>
        <w:pStyle w:val="OIFStyleBodyTextBookAntiqua"/>
        <w:rPr>
          <w:lang w:bidi="ar-SA"/>
        </w:rPr>
      </w:pPr>
    </w:p>
    <w:p w14:paraId="7729CF18" w14:textId="421FAA99" w:rsidR="00D0716F" w:rsidRDefault="00D0716F" w:rsidP="00C069B4">
      <w:pPr>
        <w:pStyle w:val="OIFStyleBodyTextBookAntiqua"/>
        <w:rPr>
          <w:lang w:bidi="ar-SA"/>
        </w:rPr>
      </w:pPr>
    </w:p>
    <w:p w14:paraId="53E094A9" w14:textId="184C2909" w:rsidR="00D0716F" w:rsidRDefault="00D0716F" w:rsidP="00C069B4">
      <w:pPr>
        <w:pStyle w:val="OIFStyleBodyTextBookAntiqua"/>
        <w:rPr>
          <w:lang w:bidi="ar-SA"/>
        </w:rPr>
      </w:pPr>
    </w:p>
    <w:p w14:paraId="3CCEF32B" w14:textId="76B3DD72" w:rsidR="00D0716F" w:rsidRDefault="00D0716F" w:rsidP="00C069B4">
      <w:pPr>
        <w:pStyle w:val="OIFStyleBodyTextBookAntiqua"/>
        <w:rPr>
          <w:lang w:bidi="ar-SA"/>
        </w:rPr>
      </w:pPr>
    </w:p>
    <w:p w14:paraId="055FAEEF" w14:textId="77777777" w:rsidR="00D0716F" w:rsidRPr="007A677B" w:rsidRDefault="00D0716F" w:rsidP="00477654">
      <w:pPr>
        <w:pStyle w:val="OIFStyleBodyTextBookAntiqua"/>
      </w:pPr>
    </w:p>
    <w:p w14:paraId="5126DFED" w14:textId="77777777" w:rsidR="00C640AF" w:rsidRPr="00475D6C" w:rsidRDefault="00C640AF" w:rsidP="003776FA">
      <w:pPr>
        <w:pStyle w:val="Heading2"/>
      </w:pPr>
      <w:bookmarkStart w:id="928" w:name="_Toc510614860"/>
      <w:bookmarkStart w:id="929" w:name="_Toc2602291"/>
      <w:bookmarkStart w:id="930" w:name="_Toc2602615"/>
      <w:bookmarkStart w:id="931" w:name="_Toc76028589"/>
      <w:r w:rsidRPr="00475D6C">
        <w:lastRenderedPageBreak/>
        <w:t>Frame Synchronous Scrambling</w:t>
      </w:r>
      <w:bookmarkEnd w:id="928"/>
      <w:bookmarkEnd w:id="929"/>
      <w:bookmarkEnd w:id="930"/>
      <w:bookmarkEnd w:id="931"/>
    </w:p>
    <w:p w14:paraId="5B696CA0" w14:textId="08BF0F42" w:rsidR="00C640AF" w:rsidRPr="009608B7" w:rsidRDefault="00C640AF" w:rsidP="00C640AF">
      <w:pPr>
        <w:rPr>
          <w:rFonts w:eastAsia="+mn-ea"/>
        </w:rPr>
      </w:pPr>
      <w:r w:rsidRPr="00204EAE">
        <w:rPr>
          <w:rFonts w:eastAsia="+mn-ea"/>
        </w:rPr>
        <w:t>The scrambler</w:t>
      </w:r>
      <w:r>
        <w:rPr>
          <w:rFonts w:eastAsia="+mn-ea"/>
        </w:rPr>
        <w:t xml:space="preserve">/descrambler </w:t>
      </w:r>
      <w:r w:rsidRPr="00204EAE">
        <w:rPr>
          <w:rFonts w:eastAsia="+mn-ea"/>
        </w:rPr>
        <w:t xml:space="preserve">is located </w:t>
      </w:r>
      <w:r>
        <w:rPr>
          <w:rFonts w:eastAsia="+mn-ea"/>
        </w:rPr>
        <w:t>before</w:t>
      </w:r>
      <w:r w:rsidRPr="00204EAE">
        <w:rPr>
          <w:rFonts w:eastAsia="+mn-ea"/>
        </w:rPr>
        <w:t xml:space="preserve"> </w:t>
      </w:r>
      <w:proofErr w:type="spellStart"/>
      <w:r>
        <w:rPr>
          <w:rFonts w:eastAsia="+mn-ea"/>
        </w:rPr>
        <w:t>oFEC</w:t>
      </w:r>
      <w:proofErr w:type="spellEnd"/>
      <w:r>
        <w:rPr>
          <w:rFonts w:eastAsia="+mn-ea"/>
        </w:rPr>
        <w:t xml:space="preserve"> encoder on transmit, and after the </w:t>
      </w:r>
      <w:proofErr w:type="spellStart"/>
      <w:r>
        <w:rPr>
          <w:rFonts w:eastAsia="+mn-ea"/>
        </w:rPr>
        <w:t>oFEC</w:t>
      </w:r>
      <w:proofErr w:type="spellEnd"/>
      <w:r>
        <w:rPr>
          <w:rFonts w:eastAsia="+mn-ea"/>
        </w:rPr>
        <w:t xml:space="preserve"> decoder on receive. </w:t>
      </w:r>
      <w:r w:rsidRPr="00204EAE">
        <w:rPr>
          <w:rFonts w:eastAsia="+mn-ea"/>
        </w:rPr>
        <w:t xml:space="preserve">The operation of the scrambler shall be functionally equivalent to that of a frame-synchronous </w:t>
      </w:r>
      <w:r>
        <w:rPr>
          <w:rFonts w:eastAsia="+mn-ea"/>
        </w:rPr>
        <w:t xml:space="preserve">additive </w:t>
      </w:r>
      <w:r w:rsidRPr="00204EAE">
        <w:rPr>
          <w:rFonts w:eastAsia="+mn-ea"/>
        </w:rPr>
        <w:t>scrambler of sequence 65535 and the generating polynomial shall be</w:t>
      </w:r>
      <w:r>
        <w:rPr>
          <w:rFonts w:eastAsia="+mn-ea"/>
        </w:rPr>
        <w:t>:</w:t>
      </w:r>
    </w:p>
    <w:p w14:paraId="767914AE" w14:textId="37B46862" w:rsidR="00C640AF" w:rsidRDefault="00C640AF" w:rsidP="00C640AF">
      <w:pPr>
        <w:pStyle w:val="OIFStyleBodyTextBookAntiqua"/>
        <w:ind w:firstLine="0"/>
        <w:jc w:val="center"/>
        <w:rPr>
          <w:rFonts w:ascii="Times New Roman" w:eastAsia="+mn-ea" w:hAnsi="Times New Roman"/>
        </w:rPr>
      </w:pPr>
      <w:r w:rsidRPr="00204EAE">
        <w:rPr>
          <w:rFonts w:ascii="Times New Roman" w:eastAsia="+mn-ea" w:hAnsi="Times New Roman"/>
        </w:rPr>
        <w:t>x</w:t>
      </w:r>
      <w:r w:rsidRPr="00204EAE">
        <w:rPr>
          <w:rFonts w:ascii="Times New Roman" w:eastAsia="+mn-ea" w:hAnsi="Times New Roman"/>
          <w:position w:val="10"/>
          <w:vertAlign w:val="superscript"/>
        </w:rPr>
        <w:t>16</w:t>
      </w:r>
      <w:r w:rsidRPr="00204EAE">
        <w:rPr>
          <w:rFonts w:ascii="Times New Roman" w:eastAsia="+mn-ea" w:hAnsi="Times New Roman"/>
        </w:rPr>
        <w:t>+ x</w:t>
      </w:r>
      <w:r w:rsidRPr="00204EAE">
        <w:rPr>
          <w:rFonts w:ascii="Times New Roman" w:eastAsia="+mn-ea" w:hAnsi="Times New Roman"/>
          <w:position w:val="10"/>
          <w:vertAlign w:val="superscript"/>
        </w:rPr>
        <w:t>12</w:t>
      </w:r>
      <w:r w:rsidRPr="00204EAE">
        <w:rPr>
          <w:rFonts w:ascii="Times New Roman" w:eastAsia="+mn-ea" w:hAnsi="Times New Roman"/>
        </w:rPr>
        <w:t>+ x</w:t>
      </w:r>
      <w:r w:rsidRPr="00204EAE">
        <w:rPr>
          <w:rFonts w:ascii="Times New Roman" w:eastAsia="+mn-ea" w:hAnsi="Times New Roman"/>
          <w:position w:val="10"/>
          <w:vertAlign w:val="superscript"/>
        </w:rPr>
        <w:t>3</w:t>
      </w:r>
      <w:r>
        <w:rPr>
          <w:rFonts w:ascii="Times New Roman" w:eastAsia="+mn-ea" w:hAnsi="Times New Roman"/>
        </w:rPr>
        <w:t>+ x+</w:t>
      </w:r>
      <w:r w:rsidRPr="00204EAE">
        <w:rPr>
          <w:rFonts w:ascii="Times New Roman" w:eastAsia="+mn-ea" w:hAnsi="Times New Roman"/>
        </w:rPr>
        <w:t>1.</w:t>
      </w:r>
    </w:p>
    <w:p w14:paraId="4385FBEE" w14:textId="77777777" w:rsidR="00C61947" w:rsidRPr="00D0611E" w:rsidRDefault="00C61947" w:rsidP="00477654">
      <w:pPr>
        <w:pStyle w:val="OIFStyleBodyTextBookAntiqua"/>
        <w:ind w:firstLine="0"/>
        <w:rPr>
          <w:rFonts w:ascii="Times New Roman" w:eastAsia="+mn-ea" w:hAnsi="Times New Roman"/>
        </w:rPr>
      </w:pPr>
    </w:p>
    <w:p w14:paraId="1E1B6042" w14:textId="3B434F56" w:rsidR="00C640AF" w:rsidRPr="00B0413A" w:rsidRDefault="00C640AF" w:rsidP="00C640AF">
      <w:pPr>
        <w:pStyle w:val="OIFStyleBodyTextBookAntiqua"/>
        <w:ind w:firstLine="0"/>
        <w:rPr>
          <w:rFonts w:ascii="Times New Roman" w:eastAsia="+mn-ea" w:hAnsi="Times New Roman"/>
          <w:color w:val="000000"/>
          <w:kern w:val="24"/>
          <w:szCs w:val="32"/>
        </w:rPr>
      </w:pPr>
      <w:r w:rsidRPr="00204EAE">
        <w:rPr>
          <w:rFonts w:ascii="Times New Roman" w:eastAsia="+mn-ea" w:hAnsi="Times New Roman"/>
          <w:color w:val="000000"/>
          <w:kern w:val="24"/>
          <w:szCs w:val="32"/>
        </w:rPr>
        <w:t>The scrambler</w:t>
      </w:r>
      <w:r>
        <w:rPr>
          <w:rFonts w:ascii="Times New Roman" w:eastAsia="+mn-ea" w:hAnsi="Times New Roman"/>
          <w:color w:val="000000"/>
          <w:kern w:val="24"/>
          <w:szCs w:val="32"/>
        </w:rPr>
        <w:t>/descrambler</w:t>
      </w:r>
      <w:r w:rsidRPr="00204EAE">
        <w:rPr>
          <w:rFonts w:ascii="Times New Roman" w:eastAsia="+mn-ea" w:hAnsi="Times New Roman"/>
          <w:color w:val="000000"/>
          <w:kern w:val="24"/>
          <w:szCs w:val="32"/>
        </w:rPr>
        <w:t xml:space="preserve"> resets to 0x</w:t>
      </w:r>
      <w:r>
        <w:rPr>
          <w:rFonts w:ascii="Times New Roman" w:eastAsia="+mn-ea" w:hAnsi="Times New Roman"/>
          <w:color w:val="000000"/>
          <w:kern w:val="24"/>
          <w:szCs w:val="32"/>
        </w:rPr>
        <w:t>FFFF</w:t>
      </w:r>
      <w:r w:rsidRPr="00204EAE">
        <w:rPr>
          <w:rFonts w:ascii="Times New Roman" w:eastAsia="+mn-ea" w:hAnsi="Times New Roman"/>
          <w:color w:val="000000"/>
          <w:kern w:val="24"/>
          <w:szCs w:val="32"/>
        </w:rPr>
        <w:t xml:space="preserve"> </w:t>
      </w:r>
      <w:r w:rsidR="008B19EA">
        <w:rPr>
          <w:rFonts w:ascii="Times New Roman" w:eastAsia="+mn-ea" w:hAnsi="Times New Roman"/>
          <w:color w:val="000000"/>
          <w:kern w:val="24"/>
          <w:szCs w:val="32"/>
        </w:rPr>
        <w:t xml:space="preserve">at the start of </w:t>
      </w:r>
      <w:r>
        <w:rPr>
          <w:rFonts w:ascii="Times New Roman" w:eastAsia="+mn-ea" w:hAnsi="Times New Roman"/>
          <w:color w:val="000000"/>
          <w:kern w:val="24"/>
          <w:szCs w:val="32"/>
        </w:rPr>
        <w:t>each</w:t>
      </w:r>
      <w:r w:rsidR="008B19EA">
        <w:rPr>
          <w:rFonts w:ascii="Times New Roman" w:eastAsia="+mn-ea" w:hAnsi="Times New Roman"/>
          <w:color w:val="000000"/>
          <w:kern w:val="24"/>
          <w:szCs w:val="32"/>
        </w:rPr>
        <w:t xml:space="preserve"> new </w:t>
      </w:r>
      <w:proofErr w:type="spellStart"/>
      <w:r w:rsidR="008B19EA">
        <w:rPr>
          <w:rFonts w:ascii="Times New Roman" w:eastAsia="+mn-ea" w:hAnsi="Times New Roman"/>
          <w:color w:val="000000"/>
          <w:kern w:val="24"/>
          <w:szCs w:val="32"/>
        </w:rPr>
        <w:t>oFEC</w:t>
      </w:r>
      <w:proofErr w:type="spellEnd"/>
      <w:r w:rsidR="008B19EA">
        <w:rPr>
          <w:rFonts w:ascii="Times New Roman" w:eastAsia="+mn-ea" w:hAnsi="Times New Roman"/>
          <w:color w:val="000000"/>
          <w:kern w:val="24"/>
          <w:szCs w:val="32"/>
        </w:rPr>
        <w:t xml:space="preserve"> input block</w:t>
      </w:r>
      <w:r w:rsidR="00627A2A">
        <w:rPr>
          <w:rFonts w:ascii="Times New Roman" w:eastAsia="+mn-ea" w:hAnsi="Times New Roman"/>
          <w:color w:val="000000"/>
          <w:kern w:val="24"/>
          <w:szCs w:val="32"/>
        </w:rPr>
        <w:t xml:space="preserve"> structure</w:t>
      </w:r>
      <w:r w:rsidRPr="00204EAE">
        <w:rPr>
          <w:rFonts w:ascii="Times New Roman" w:eastAsia="+mn-ea" w:hAnsi="Times New Roman"/>
          <w:color w:val="000000"/>
          <w:kern w:val="24"/>
          <w:szCs w:val="32"/>
        </w:rPr>
        <w:t xml:space="preserve">. </w:t>
      </w:r>
      <w:r>
        <w:rPr>
          <w:rFonts w:ascii="Times New Roman" w:eastAsia="+mn-ea" w:hAnsi="Times New Roman"/>
          <w:color w:val="000000"/>
          <w:kern w:val="24"/>
          <w:szCs w:val="32"/>
        </w:rPr>
        <w:t xml:space="preserve">The scrambler runs continuously over the entire </w:t>
      </w:r>
      <w:proofErr w:type="spellStart"/>
      <w:r w:rsidR="008B19EA">
        <w:rPr>
          <w:rFonts w:ascii="Times New Roman" w:eastAsia="+mn-ea" w:hAnsi="Times New Roman"/>
          <w:color w:val="000000"/>
          <w:kern w:val="24"/>
          <w:szCs w:val="32"/>
        </w:rPr>
        <w:t>oFEC</w:t>
      </w:r>
      <w:proofErr w:type="spellEnd"/>
      <w:r w:rsidR="008B19EA">
        <w:rPr>
          <w:rFonts w:ascii="Times New Roman" w:eastAsia="+mn-ea" w:hAnsi="Times New Roman"/>
          <w:color w:val="000000"/>
          <w:kern w:val="24"/>
          <w:szCs w:val="32"/>
        </w:rPr>
        <w:t xml:space="preserve"> input block</w:t>
      </w:r>
      <w:r>
        <w:rPr>
          <w:rFonts w:ascii="Times New Roman" w:eastAsia="+mn-ea" w:hAnsi="Times New Roman"/>
          <w:color w:val="000000"/>
          <w:kern w:val="24"/>
          <w:szCs w:val="32"/>
        </w:rPr>
        <w:t xml:space="preserve">. </w:t>
      </w:r>
      <w:r w:rsidRPr="00B51C36">
        <w:rPr>
          <w:rFonts w:ascii="Times New Roman" w:eastAsia="+mn-ea" w:hAnsi="Times New Roman"/>
          <w:color w:val="000000"/>
          <w:kern w:val="24"/>
          <w:szCs w:val="32"/>
        </w:rPr>
        <w:fldChar w:fldCharType="begin"/>
      </w:r>
      <w:r w:rsidRPr="00B51C36">
        <w:rPr>
          <w:rFonts w:ascii="Times New Roman" w:eastAsia="+mn-ea" w:hAnsi="Times New Roman"/>
          <w:color w:val="000000"/>
          <w:kern w:val="24"/>
          <w:szCs w:val="32"/>
        </w:rPr>
        <w:instrText xml:space="preserve"> REF _Ref527984722 \h  \* MERGEFORMAT </w:instrText>
      </w:r>
      <w:r w:rsidRPr="00B51C36">
        <w:rPr>
          <w:rFonts w:ascii="Times New Roman" w:eastAsia="+mn-ea" w:hAnsi="Times New Roman"/>
          <w:color w:val="000000"/>
          <w:kern w:val="24"/>
          <w:szCs w:val="32"/>
        </w:rPr>
      </w:r>
      <w:r w:rsidRPr="00B51C36">
        <w:rPr>
          <w:rFonts w:ascii="Times New Roman" w:eastAsia="+mn-ea" w:hAnsi="Times New Roman"/>
          <w:color w:val="000000"/>
          <w:kern w:val="24"/>
          <w:szCs w:val="32"/>
        </w:rPr>
        <w:fldChar w:fldCharType="separate"/>
      </w:r>
      <w:r w:rsidR="00DE01B9" w:rsidRPr="00DE01B9">
        <w:rPr>
          <w:rFonts w:ascii="Times New Roman" w:hAnsi="Times New Roman"/>
        </w:rPr>
        <w:t xml:space="preserve">Figure </w:t>
      </w:r>
      <w:r w:rsidR="00DE01B9" w:rsidRPr="00DE01B9">
        <w:rPr>
          <w:rFonts w:ascii="Times New Roman" w:hAnsi="Times New Roman"/>
          <w:noProof/>
        </w:rPr>
        <w:t>17</w:t>
      </w:r>
      <w:r w:rsidRPr="00B51C36">
        <w:rPr>
          <w:rFonts w:ascii="Times New Roman" w:eastAsia="+mn-ea" w:hAnsi="Times New Roman"/>
          <w:color w:val="000000"/>
          <w:kern w:val="24"/>
          <w:szCs w:val="32"/>
        </w:rPr>
        <w:fldChar w:fldCharType="end"/>
      </w:r>
      <w:r>
        <w:rPr>
          <w:rFonts w:ascii="Times New Roman" w:eastAsia="+mn-ea" w:hAnsi="Times New Roman"/>
          <w:color w:val="000000"/>
          <w:kern w:val="24"/>
          <w:szCs w:val="32"/>
        </w:rPr>
        <w:t xml:space="preserve"> shows a functional diagram of the frame synchronous scrambler.</w:t>
      </w:r>
    </w:p>
    <w:p w14:paraId="1B487FFF" w14:textId="77777777" w:rsidR="00C640AF" w:rsidRDefault="00C640AF" w:rsidP="00C640AF"/>
    <w:p w14:paraId="47632012" w14:textId="77777777" w:rsidR="00C640AF" w:rsidRDefault="00C640AF" w:rsidP="00C640AF">
      <w:pPr>
        <w:keepNext/>
      </w:pPr>
      <w:r>
        <w:object w:dxaOrig="16365" w:dyaOrig="2857" w14:anchorId="7CBF477F">
          <v:shape id="_x0000_i1044" type="#_x0000_t75" style="width:6in;height:75pt" o:ole="">
            <v:imagedata r:id="rId38" o:title=""/>
          </v:shape>
          <o:OLEObject Type="Embed" ProgID="Visio.Drawing.15" ShapeID="_x0000_i1044" DrawAspect="Content" ObjectID="_1686641339" r:id="rId39"/>
        </w:object>
      </w:r>
    </w:p>
    <w:p w14:paraId="7F1B3E38" w14:textId="7E7EE571" w:rsidR="00C640AF" w:rsidRDefault="00C640AF" w:rsidP="00C61947">
      <w:pPr>
        <w:pStyle w:val="Caption"/>
      </w:pPr>
      <w:bookmarkStart w:id="932" w:name="_Ref527984722"/>
      <w:bookmarkStart w:id="933" w:name="_Toc73018452"/>
      <w:r w:rsidRPr="00F51296">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61E2D">
        <w:rPr>
          <w:noProof/>
        </w:rPr>
        <w:t>19</w:t>
      </w:r>
      <w:r w:rsidR="000972F8">
        <w:rPr>
          <w:noProof/>
        </w:rPr>
        <w:fldChar w:fldCharType="end"/>
      </w:r>
      <w:bookmarkEnd w:id="932"/>
      <w:r w:rsidRPr="00F51296">
        <w:t>: Frame synchronous scrambler</w:t>
      </w:r>
      <w:bookmarkEnd w:id="933"/>
    </w:p>
    <w:p w14:paraId="3627FEBD" w14:textId="7E75EBE9" w:rsidR="00DF2244" w:rsidRDefault="00DF2244">
      <w:pPr>
        <w:overflowPunct/>
        <w:autoSpaceDE/>
        <w:autoSpaceDN/>
        <w:adjustRightInd/>
        <w:jc w:val="left"/>
        <w:textAlignment w:val="auto"/>
        <w:rPr>
          <w:rFonts w:ascii="Book Antiqua" w:hAnsi="Book Antiqua"/>
        </w:rPr>
      </w:pPr>
      <w:r>
        <w:br w:type="page"/>
      </w:r>
    </w:p>
    <w:p w14:paraId="7820E42A" w14:textId="1A677C85" w:rsidR="00B0413A" w:rsidRPr="00475D6C" w:rsidRDefault="00B0413A" w:rsidP="004B75FF">
      <w:pPr>
        <w:pStyle w:val="Heading1"/>
      </w:pPr>
      <w:bookmarkStart w:id="934" w:name="_Toc510614856"/>
      <w:bookmarkStart w:id="935" w:name="_Ref522285794"/>
      <w:bookmarkStart w:id="936" w:name="_Ref522285821"/>
      <w:bookmarkStart w:id="937" w:name="_Ref526349169"/>
      <w:bookmarkStart w:id="938" w:name="_Toc2602295"/>
      <w:bookmarkStart w:id="939" w:name="_Toc2602619"/>
      <w:bookmarkStart w:id="940" w:name="_Ref2697706"/>
      <w:bookmarkStart w:id="941" w:name="_Ref2697746"/>
      <w:bookmarkStart w:id="942" w:name="_Toc76028590"/>
      <w:bookmarkEnd w:id="722"/>
      <w:r w:rsidRPr="00475D6C">
        <w:lastRenderedPageBreak/>
        <w:t xml:space="preserve">Open </w:t>
      </w:r>
      <w:r w:rsidR="000F2B77" w:rsidRPr="00475D6C">
        <w:t>Forward Error Correction (</w:t>
      </w:r>
      <w:proofErr w:type="spellStart"/>
      <w:r w:rsidRPr="00475D6C">
        <w:t>o</w:t>
      </w:r>
      <w:r w:rsidR="000F2B77" w:rsidRPr="00475D6C">
        <w:t>FEC</w:t>
      </w:r>
      <w:proofErr w:type="spellEnd"/>
      <w:r w:rsidR="000F2B77" w:rsidRPr="00475D6C">
        <w:t>)</w:t>
      </w:r>
      <w:bookmarkEnd w:id="934"/>
      <w:bookmarkEnd w:id="935"/>
      <w:bookmarkEnd w:id="936"/>
      <w:bookmarkEnd w:id="937"/>
      <w:bookmarkEnd w:id="938"/>
      <w:bookmarkEnd w:id="939"/>
      <w:bookmarkEnd w:id="940"/>
      <w:bookmarkEnd w:id="941"/>
      <w:bookmarkEnd w:id="942"/>
    </w:p>
    <w:p w14:paraId="20DE22AF" w14:textId="694A9B4D" w:rsidR="00071E6B" w:rsidRDefault="00071E6B" w:rsidP="00B0413A">
      <w:r w:rsidRPr="00071E6B">
        <w:t xml:space="preserve">NOTE: </w:t>
      </w:r>
      <w:r w:rsidRPr="00071E6B">
        <w:rPr>
          <w:i/>
        </w:rPr>
        <w:t xml:space="preserve">This section of the document uses </w:t>
      </w:r>
      <w:r w:rsidR="00871791">
        <w:rPr>
          <w:i/>
        </w:rPr>
        <w:t>zero-</w:t>
      </w:r>
      <w:r w:rsidRPr="00071E6B">
        <w:rPr>
          <w:i/>
        </w:rPr>
        <w:t>base</w:t>
      </w:r>
      <w:r w:rsidR="00871791">
        <w:rPr>
          <w:i/>
        </w:rPr>
        <w:t>d i</w:t>
      </w:r>
      <w:r w:rsidR="000A505D">
        <w:rPr>
          <w:i/>
        </w:rPr>
        <w:t>n</w:t>
      </w:r>
      <w:r w:rsidR="00871791">
        <w:rPr>
          <w:i/>
        </w:rPr>
        <w:t>dexing</w:t>
      </w:r>
      <w:r w:rsidRPr="00071E6B">
        <w:rPr>
          <w:i/>
        </w:rPr>
        <w:t xml:space="preserve"> for mathematical formula convenience.</w:t>
      </w:r>
      <w:r w:rsidRPr="00071E6B">
        <w:t xml:space="preserve"> </w:t>
      </w:r>
    </w:p>
    <w:p w14:paraId="6E34D20E" w14:textId="102AA8C9" w:rsidR="00C640AF" w:rsidRDefault="00C640AF" w:rsidP="00B0413A"/>
    <w:p w14:paraId="4F99D121" w14:textId="3F5A1773" w:rsidR="00C640AF" w:rsidRDefault="00C640AF" w:rsidP="00B0413A">
      <w:pPr>
        <w:rPr>
          <w:lang w:eastAsia="zh-CN"/>
        </w:rPr>
      </w:pPr>
      <w:bookmarkStart w:id="943" w:name="_Toc2359912"/>
      <w:bookmarkStart w:id="944" w:name="_Toc2359982"/>
      <w:bookmarkStart w:id="945" w:name="_Toc2360076"/>
      <w:bookmarkStart w:id="946" w:name="_Toc2360171"/>
      <w:bookmarkStart w:id="947" w:name="_Toc2359913"/>
      <w:bookmarkStart w:id="948" w:name="_Toc2359983"/>
      <w:bookmarkStart w:id="949" w:name="_Toc2360077"/>
      <w:bookmarkStart w:id="950" w:name="_Toc2360172"/>
      <w:bookmarkStart w:id="951" w:name="_Toc2359914"/>
      <w:bookmarkStart w:id="952" w:name="_Toc2359984"/>
      <w:bookmarkStart w:id="953" w:name="_Toc2360078"/>
      <w:bookmarkStart w:id="954" w:name="_Toc2360173"/>
      <w:bookmarkStart w:id="955" w:name="_Toc2359915"/>
      <w:bookmarkStart w:id="956" w:name="_Toc2359985"/>
      <w:bookmarkStart w:id="957" w:name="_Toc2360079"/>
      <w:bookmarkStart w:id="958" w:name="_Toc2360174"/>
      <w:bookmarkStart w:id="959" w:name="_Toc2359916"/>
      <w:bookmarkStart w:id="960" w:name="_Toc2359986"/>
      <w:bookmarkStart w:id="961" w:name="_Toc2360080"/>
      <w:bookmarkStart w:id="962" w:name="_Toc2360175"/>
      <w:bookmarkStart w:id="963" w:name="_Toc2359917"/>
      <w:bookmarkStart w:id="964" w:name="_Toc2359987"/>
      <w:bookmarkStart w:id="965" w:name="_Toc2360081"/>
      <w:bookmarkStart w:id="966" w:name="_Toc2360176"/>
      <w:bookmarkStart w:id="967" w:name="_Toc2359918"/>
      <w:bookmarkStart w:id="968" w:name="_Toc2359988"/>
      <w:bookmarkStart w:id="969" w:name="_Toc2360082"/>
      <w:bookmarkStart w:id="970" w:name="_Toc2360177"/>
      <w:bookmarkStart w:id="971" w:name="_Toc2359919"/>
      <w:bookmarkStart w:id="972" w:name="_Toc2359989"/>
      <w:bookmarkStart w:id="973" w:name="_Toc2360083"/>
      <w:bookmarkStart w:id="974" w:name="_Toc2360178"/>
      <w:bookmarkStart w:id="975" w:name="_Toc2359920"/>
      <w:bookmarkStart w:id="976" w:name="_Toc2359990"/>
      <w:bookmarkStart w:id="977" w:name="_Toc2360084"/>
      <w:bookmarkStart w:id="978" w:name="_Toc2360179"/>
      <w:bookmarkStart w:id="979" w:name="_Toc2359921"/>
      <w:bookmarkStart w:id="980" w:name="_Toc2359991"/>
      <w:bookmarkStart w:id="981" w:name="_Toc2360085"/>
      <w:bookmarkStart w:id="982" w:name="_Toc2360180"/>
      <w:bookmarkStart w:id="983" w:name="_Toc2359922"/>
      <w:bookmarkStart w:id="984" w:name="_Toc2359992"/>
      <w:bookmarkStart w:id="985" w:name="_Toc2360086"/>
      <w:bookmarkStart w:id="986" w:name="_Toc2360181"/>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r w:rsidRPr="00887932">
        <w:rPr>
          <w:lang w:eastAsia="zh-CN"/>
        </w:rPr>
        <w:t xml:space="preserve">The </w:t>
      </w:r>
      <w:proofErr w:type="spellStart"/>
      <w:r w:rsidRPr="00887932">
        <w:rPr>
          <w:lang w:eastAsia="zh-CN"/>
        </w:rPr>
        <w:t>oFEC</w:t>
      </w:r>
      <w:proofErr w:type="spellEnd"/>
      <w:r w:rsidRPr="00887932">
        <w:rPr>
          <w:lang w:eastAsia="zh-CN"/>
        </w:rPr>
        <w:t xml:space="preserve"> </w:t>
      </w:r>
      <w:r>
        <w:rPr>
          <w:lang w:eastAsia="zh-CN"/>
        </w:rPr>
        <w:t xml:space="preserve">encoding </w:t>
      </w:r>
      <w:r w:rsidRPr="00887932">
        <w:rPr>
          <w:lang w:eastAsia="zh-CN"/>
        </w:rPr>
        <w:t>block</w:t>
      </w:r>
      <w:r>
        <w:rPr>
          <w:lang w:eastAsia="zh-CN"/>
        </w:rPr>
        <w:t xml:space="preserve"> shown in </w:t>
      </w:r>
      <w:r w:rsidR="003776FA">
        <w:rPr>
          <w:lang w:eastAsia="zh-CN"/>
        </w:rPr>
        <w:fldChar w:fldCharType="begin"/>
      </w:r>
      <w:r w:rsidR="003776FA">
        <w:rPr>
          <w:lang w:eastAsia="zh-CN"/>
        </w:rPr>
        <w:instrText xml:space="preserve"> REF _Ref526419111 \h </w:instrText>
      </w:r>
      <w:r w:rsidR="003776FA">
        <w:rPr>
          <w:lang w:eastAsia="zh-CN"/>
        </w:rPr>
      </w:r>
      <w:r w:rsidR="003776FA">
        <w:rPr>
          <w:lang w:eastAsia="zh-CN"/>
        </w:rPr>
        <w:fldChar w:fldCharType="separate"/>
      </w:r>
      <w:r w:rsidR="00DE01B9" w:rsidRPr="00F51296">
        <w:t xml:space="preserve">Figure </w:t>
      </w:r>
      <w:r w:rsidR="00DE01B9">
        <w:rPr>
          <w:noProof/>
        </w:rPr>
        <w:t>18</w:t>
      </w:r>
      <w:r w:rsidR="003776FA">
        <w:rPr>
          <w:lang w:eastAsia="zh-CN"/>
        </w:rPr>
        <w:fldChar w:fldCharType="end"/>
      </w:r>
      <w:r w:rsidRPr="00545203">
        <w:rPr>
          <w:b/>
          <w:lang w:eastAsia="zh-CN"/>
        </w:rPr>
        <w:t xml:space="preserve"> </w:t>
      </w:r>
      <w:r w:rsidRPr="00887932">
        <w:rPr>
          <w:lang w:eastAsia="zh-CN"/>
        </w:rPr>
        <w:t xml:space="preserve">consists of </w:t>
      </w:r>
      <w:r>
        <w:rPr>
          <w:lang w:eastAsia="zh-CN"/>
        </w:rPr>
        <w:t>two</w:t>
      </w:r>
      <w:r w:rsidRPr="00887932">
        <w:rPr>
          <w:lang w:eastAsia="zh-CN"/>
        </w:rPr>
        <w:t xml:space="preserve"> FEC</w:t>
      </w:r>
      <w:r>
        <w:rPr>
          <w:lang w:eastAsia="zh-CN"/>
        </w:rPr>
        <w:t xml:space="preserve"> encoders/decoders (ENC0 and ENC1) </w:t>
      </w:r>
      <w:r w:rsidRPr="00887932">
        <w:rPr>
          <w:lang w:eastAsia="zh-CN"/>
        </w:rPr>
        <w:t>operating in parallel. 7</w:t>
      </w:r>
      <w:r>
        <w:rPr>
          <w:lang w:eastAsia="zh-CN"/>
        </w:rPr>
        <w:t>,</w:t>
      </w:r>
      <w:r w:rsidRPr="00887932">
        <w:rPr>
          <w:lang w:eastAsia="zh-CN"/>
        </w:rPr>
        <w:t>104</w:t>
      </w:r>
      <w:r>
        <w:rPr>
          <w:lang w:eastAsia="zh-CN"/>
        </w:rPr>
        <w:t xml:space="preserve"> bits</w:t>
      </w:r>
      <w:r w:rsidRPr="00887932">
        <w:rPr>
          <w:lang w:eastAsia="zh-CN"/>
        </w:rPr>
        <w:t xml:space="preserve"> are bit de</w:t>
      </w:r>
      <w:r>
        <w:rPr>
          <w:lang w:eastAsia="zh-CN"/>
        </w:rPr>
        <w:t>-</w:t>
      </w:r>
      <w:r w:rsidRPr="00887932">
        <w:rPr>
          <w:lang w:eastAsia="zh-CN"/>
        </w:rPr>
        <w:t>interleaved/interleaved to/from each encoder/decoder.</w:t>
      </w:r>
      <w:r>
        <w:rPr>
          <w:lang w:eastAsia="zh-CN"/>
        </w:rPr>
        <w:t xml:space="preserve"> The encoder expansion ratio is 4096/3552. </w:t>
      </w:r>
    </w:p>
    <w:p w14:paraId="63B85567" w14:textId="77777777" w:rsidR="003E33B8" w:rsidRDefault="003E33B8" w:rsidP="00B0413A">
      <w:pPr>
        <w:rPr>
          <w:lang w:eastAsia="zh-CN"/>
        </w:rPr>
      </w:pPr>
    </w:p>
    <w:p w14:paraId="31B14562" w14:textId="36D49409" w:rsidR="00A52041" w:rsidRDefault="00B0413A" w:rsidP="00B0413A">
      <w:pPr>
        <w:rPr>
          <w:lang w:eastAsia="zh-CN"/>
        </w:rPr>
      </w:pPr>
      <w:r>
        <w:rPr>
          <w:lang w:eastAsia="zh-CN"/>
        </w:rPr>
        <w:t xml:space="preserve">The </w:t>
      </w:r>
      <w:proofErr w:type="spellStart"/>
      <w:r>
        <w:rPr>
          <w:lang w:eastAsia="zh-CN"/>
        </w:rPr>
        <w:t>oFEC</w:t>
      </w:r>
      <w:proofErr w:type="spellEnd"/>
      <w:r>
        <w:rPr>
          <w:lang w:eastAsia="zh-CN"/>
        </w:rPr>
        <w:t xml:space="preserve"> </w:t>
      </w:r>
      <w:r w:rsidR="00BF1ABE">
        <w:rPr>
          <w:lang w:eastAsia="zh-CN"/>
        </w:rPr>
        <w:t xml:space="preserve">encoder </w:t>
      </w:r>
      <w:r w:rsidR="00A52041">
        <w:rPr>
          <w:lang w:eastAsia="zh-CN"/>
        </w:rPr>
        <w:t xml:space="preserve">and </w:t>
      </w:r>
      <w:proofErr w:type="spellStart"/>
      <w:r w:rsidR="00BF1ABE">
        <w:rPr>
          <w:lang w:eastAsia="zh-CN"/>
        </w:rPr>
        <w:t>oFEC</w:t>
      </w:r>
      <w:proofErr w:type="spellEnd"/>
      <w:r w:rsidR="00BF1ABE">
        <w:rPr>
          <w:lang w:eastAsia="zh-CN"/>
        </w:rPr>
        <w:t xml:space="preserve"> </w:t>
      </w:r>
      <w:proofErr w:type="spellStart"/>
      <w:r w:rsidR="00A52041">
        <w:rPr>
          <w:lang w:eastAsia="zh-CN"/>
        </w:rPr>
        <w:t>interleave</w:t>
      </w:r>
      <w:r w:rsidR="00B72C3E">
        <w:rPr>
          <w:lang w:eastAsia="zh-CN"/>
        </w:rPr>
        <w:t>r</w:t>
      </w:r>
      <w:proofErr w:type="spellEnd"/>
      <w:r w:rsidR="00A52041">
        <w:rPr>
          <w:lang w:eastAsia="zh-CN"/>
        </w:rPr>
        <w:t xml:space="preserve"> </w:t>
      </w:r>
      <w:proofErr w:type="spellStart"/>
      <w:r w:rsidR="00A52041">
        <w:rPr>
          <w:lang w:eastAsia="zh-CN"/>
        </w:rPr>
        <w:t>datapath</w:t>
      </w:r>
      <w:proofErr w:type="spellEnd"/>
      <w:r w:rsidR="00A52041">
        <w:rPr>
          <w:lang w:eastAsia="zh-CN"/>
        </w:rPr>
        <w:t xml:space="preserve"> is shown in </w:t>
      </w:r>
      <w:r w:rsidR="00A52041" w:rsidRPr="00A52041">
        <w:rPr>
          <w:lang w:eastAsia="zh-CN"/>
        </w:rPr>
        <w:fldChar w:fldCharType="begin"/>
      </w:r>
      <w:r w:rsidR="00A52041" w:rsidRPr="00A52041">
        <w:rPr>
          <w:lang w:eastAsia="zh-CN"/>
        </w:rPr>
        <w:instrText xml:space="preserve"> REF _Ref526419111 \h  \* MERGEFORMAT </w:instrText>
      </w:r>
      <w:r w:rsidR="00A52041" w:rsidRPr="00A52041">
        <w:rPr>
          <w:lang w:eastAsia="zh-CN"/>
        </w:rPr>
      </w:r>
      <w:r w:rsidR="00A52041" w:rsidRPr="00A52041">
        <w:rPr>
          <w:lang w:eastAsia="zh-CN"/>
        </w:rPr>
        <w:fldChar w:fldCharType="separate"/>
      </w:r>
      <w:r w:rsidR="00DE01B9" w:rsidRPr="00F51296">
        <w:t xml:space="preserve">Figure </w:t>
      </w:r>
      <w:r w:rsidR="00DE01B9">
        <w:rPr>
          <w:noProof/>
        </w:rPr>
        <w:t>18</w:t>
      </w:r>
      <w:r w:rsidR="00A52041" w:rsidRPr="00A52041">
        <w:rPr>
          <w:lang w:eastAsia="zh-CN"/>
        </w:rPr>
        <w:fldChar w:fldCharType="end"/>
      </w:r>
      <w:r w:rsidR="00A52041">
        <w:rPr>
          <w:lang w:eastAsia="zh-CN"/>
        </w:rPr>
        <w:t xml:space="preserve">. </w:t>
      </w:r>
      <w:r w:rsidR="003E33B8">
        <w:rPr>
          <w:lang w:eastAsia="zh-CN"/>
        </w:rPr>
        <w:t xml:space="preserve">The </w:t>
      </w:r>
      <w:r w:rsidR="00A52041">
        <w:rPr>
          <w:lang w:eastAsia="zh-CN"/>
        </w:rPr>
        <w:t>7</w:t>
      </w:r>
      <w:r w:rsidR="00E62FBC">
        <w:rPr>
          <w:lang w:eastAsia="zh-CN"/>
        </w:rPr>
        <w:t>104</w:t>
      </w:r>
      <w:r w:rsidR="00A52041">
        <w:rPr>
          <w:lang w:eastAsia="zh-CN"/>
        </w:rPr>
        <w:t xml:space="preserve"> bits from the </w:t>
      </w:r>
      <w:r w:rsidR="003E33B8">
        <w:rPr>
          <w:lang w:eastAsia="zh-CN"/>
        </w:rPr>
        <w:t>s</w:t>
      </w:r>
      <w:r w:rsidR="00A52041">
        <w:rPr>
          <w:lang w:eastAsia="zh-CN"/>
        </w:rPr>
        <w:t xml:space="preserve">crambler </w:t>
      </w:r>
      <w:r w:rsidR="00BF1ABE">
        <w:rPr>
          <w:lang w:eastAsia="zh-CN"/>
        </w:rPr>
        <w:t xml:space="preserve">are </w:t>
      </w:r>
      <w:r w:rsidR="00A52041">
        <w:rPr>
          <w:lang w:eastAsia="zh-CN"/>
        </w:rPr>
        <w:t xml:space="preserve">bit </w:t>
      </w:r>
      <w:r w:rsidR="00B72C3E">
        <w:rPr>
          <w:lang w:eastAsia="zh-CN"/>
        </w:rPr>
        <w:t>de</w:t>
      </w:r>
      <w:r w:rsidR="00A52041">
        <w:rPr>
          <w:lang w:eastAsia="zh-CN"/>
        </w:rPr>
        <w:t>m</w:t>
      </w:r>
      <w:r w:rsidR="003E33B8">
        <w:rPr>
          <w:lang w:eastAsia="zh-CN"/>
        </w:rPr>
        <w:t>ultiplexed</w:t>
      </w:r>
      <w:r w:rsidR="00A52041">
        <w:rPr>
          <w:lang w:eastAsia="zh-CN"/>
        </w:rPr>
        <w:t xml:space="preserve"> into </w:t>
      </w:r>
      <w:r w:rsidR="003E33B8">
        <w:rPr>
          <w:lang w:eastAsia="zh-CN"/>
        </w:rPr>
        <w:t xml:space="preserve">two </w:t>
      </w:r>
      <w:r w:rsidR="00A52041">
        <w:rPr>
          <w:lang w:eastAsia="zh-CN"/>
        </w:rPr>
        <w:t>parallel 3552/4096 e</w:t>
      </w:r>
      <w:r w:rsidR="00B72C3E">
        <w:rPr>
          <w:lang w:eastAsia="zh-CN"/>
        </w:rPr>
        <w:t>ncod</w:t>
      </w:r>
      <w:r w:rsidR="003E33B8">
        <w:rPr>
          <w:lang w:eastAsia="zh-CN"/>
        </w:rPr>
        <w:t>er</w:t>
      </w:r>
      <w:r w:rsidR="00A52041">
        <w:rPr>
          <w:lang w:eastAsia="zh-CN"/>
        </w:rPr>
        <w:t xml:space="preserve"> engines.</w:t>
      </w:r>
      <w:r w:rsidR="00B72C3E">
        <w:rPr>
          <w:lang w:eastAsia="zh-CN"/>
        </w:rPr>
        <w:t xml:space="preserve"> Even numbered bits (0 based) go to encoder 0 (ENC0)</w:t>
      </w:r>
      <w:r w:rsidR="003E33B8">
        <w:rPr>
          <w:lang w:eastAsia="zh-CN"/>
        </w:rPr>
        <w:t>,</w:t>
      </w:r>
      <w:r w:rsidR="00B72C3E">
        <w:rPr>
          <w:lang w:eastAsia="zh-CN"/>
        </w:rPr>
        <w:t xml:space="preserve"> and odd num</w:t>
      </w:r>
      <w:r w:rsidR="00972775">
        <w:rPr>
          <w:lang w:eastAsia="zh-CN"/>
        </w:rPr>
        <w:t>bered bits to encoder 1 (ENC1).</w:t>
      </w:r>
    </w:p>
    <w:p w14:paraId="60994C5B" w14:textId="77777777" w:rsidR="00727909" w:rsidRDefault="00727909" w:rsidP="00B0413A">
      <w:pPr>
        <w:rPr>
          <w:lang w:eastAsia="zh-CN"/>
        </w:rPr>
      </w:pPr>
    </w:p>
    <w:p w14:paraId="78BF88D4" w14:textId="77DE054D" w:rsidR="00A52041" w:rsidRDefault="00727909" w:rsidP="00727909">
      <w:pPr>
        <w:keepNext/>
        <w:jc w:val="center"/>
      </w:pPr>
      <w:r>
        <w:object w:dxaOrig="9841" w:dyaOrig="4486" w14:anchorId="7C538044">
          <v:shape id="_x0000_i1045" type="#_x0000_t75" style="width:366.75pt;height:166.5pt" o:ole="">
            <v:imagedata r:id="rId40" o:title=""/>
          </v:shape>
          <o:OLEObject Type="Embed" ProgID="Visio.Drawing.15" ShapeID="_x0000_i1045" DrawAspect="Content" ObjectID="_1686641340" r:id="rId41"/>
        </w:object>
      </w:r>
    </w:p>
    <w:p w14:paraId="66F1311D" w14:textId="3B4735BB" w:rsidR="008C1967" w:rsidRPr="00F51296" w:rsidRDefault="00A52041" w:rsidP="00F51296">
      <w:pPr>
        <w:pStyle w:val="Caption"/>
      </w:pPr>
      <w:bookmarkStart w:id="987" w:name="_Ref526419111"/>
      <w:bookmarkStart w:id="988" w:name="_Toc73018453"/>
      <w:r w:rsidRPr="00F51296">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61E2D">
        <w:rPr>
          <w:noProof/>
        </w:rPr>
        <w:t>20</w:t>
      </w:r>
      <w:r w:rsidR="000972F8">
        <w:rPr>
          <w:noProof/>
        </w:rPr>
        <w:fldChar w:fldCharType="end"/>
      </w:r>
      <w:bookmarkEnd w:id="987"/>
      <w:r w:rsidRPr="00F51296">
        <w:t xml:space="preserve">: </w:t>
      </w:r>
      <w:proofErr w:type="spellStart"/>
      <w:r w:rsidRPr="00F51296">
        <w:t>oFEC</w:t>
      </w:r>
      <w:proofErr w:type="spellEnd"/>
      <w:r w:rsidRPr="00F51296">
        <w:t xml:space="preserve"> block encoder and </w:t>
      </w:r>
      <w:proofErr w:type="spellStart"/>
      <w:r w:rsidR="00BF1ABE" w:rsidRPr="00F51296">
        <w:t>oFEC</w:t>
      </w:r>
      <w:proofErr w:type="spellEnd"/>
      <w:r w:rsidR="00BF1ABE" w:rsidRPr="00F51296">
        <w:t xml:space="preserve"> </w:t>
      </w:r>
      <w:proofErr w:type="spellStart"/>
      <w:r w:rsidRPr="00F51296">
        <w:t>Interleaver</w:t>
      </w:r>
      <w:bookmarkEnd w:id="988"/>
      <w:proofErr w:type="spellEnd"/>
    </w:p>
    <w:p w14:paraId="4DF6085D" w14:textId="680C52BB" w:rsidR="00C72BFC" w:rsidRPr="00475D6C" w:rsidRDefault="00C72BFC" w:rsidP="003776FA">
      <w:pPr>
        <w:pStyle w:val="Heading2"/>
      </w:pPr>
      <w:bookmarkStart w:id="989" w:name="_Toc2602296"/>
      <w:bookmarkStart w:id="990" w:name="_Toc2602620"/>
      <w:bookmarkStart w:id="991" w:name="_Toc76028591"/>
      <w:proofErr w:type="spellStart"/>
      <w:r w:rsidRPr="00475D6C">
        <w:t>oFEC</w:t>
      </w:r>
      <w:proofErr w:type="spellEnd"/>
      <w:r w:rsidRPr="00475D6C">
        <w:t xml:space="preserve"> encoding</w:t>
      </w:r>
      <w:r w:rsidR="00871791" w:rsidRPr="00475D6C">
        <w:t xml:space="preserve"> codec</w:t>
      </w:r>
      <w:bookmarkEnd w:id="989"/>
      <w:bookmarkEnd w:id="990"/>
      <w:bookmarkEnd w:id="991"/>
    </w:p>
    <w:p w14:paraId="6997DD89" w14:textId="0F763E48" w:rsidR="00BF1ABE" w:rsidRDefault="00071E6B" w:rsidP="008C1967">
      <w:pPr>
        <w:rPr>
          <w:i/>
        </w:rPr>
      </w:pPr>
      <w:r w:rsidRPr="00CD7135">
        <w:rPr>
          <w:b/>
        </w:rPr>
        <w:t>Note:</w:t>
      </w:r>
      <w:r>
        <w:t xml:space="preserve"> </w:t>
      </w:r>
      <w:r w:rsidR="00CD7135">
        <w:rPr>
          <w:i/>
        </w:rPr>
        <w:t>The section</w:t>
      </w:r>
      <w:r w:rsidRPr="00CD7135">
        <w:rPr>
          <w:i/>
        </w:rPr>
        <w:t xml:space="preserve"> below </w:t>
      </w:r>
      <w:r w:rsidR="00BD6C23" w:rsidRPr="00CD7135">
        <w:rPr>
          <w:i/>
        </w:rPr>
        <w:t>describes</w:t>
      </w:r>
      <w:r w:rsidRPr="00CD7135">
        <w:rPr>
          <w:i/>
        </w:rPr>
        <w:t xml:space="preserve"> a single instance of the </w:t>
      </w:r>
      <w:proofErr w:type="spellStart"/>
      <w:r w:rsidRPr="00CD7135">
        <w:rPr>
          <w:i/>
        </w:rPr>
        <w:t>oFEC</w:t>
      </w:r>
      <w:proofErr w:type="spellEnd"/>
      <w:r w:rsidRPr="00CD7135">
        <w:rPr>
          <w:i/>
        </w:rPr>
        <w:t xml:space="preserve"> </w:t>
      </w:r>
      <w:r w:rsidR="00494211">
        <w:rPr>
          <w:i/>
        </w:rPr>
        <w:t>encod</w:t>
      </w:r>
      <w:r w:rsidR="003E33B8">
        <w:rPr>
          <w:i/>
        </w:rPr>
        <w:t>er</w:t>
      </w:r>
      <w:r w:rsidR="00CD7135" w:rsidRPr="00CD7135">
        <w:rPr>
          <w:i/>
        </w:rPr>
        <w:t xml:space="preserve"> engine</w:t>
      </w:r>
      <w:r w:rsidR="00BF1ABE">
        <w:rPr>
          <w:i/>
        </w:rPr>
        <w:t xml:space="preserve">, </w:t>
      </w:r>
      <w:r w:rsidR="00EE6D99">
        <w:rPr>
          <w:i/>
        </w:rPr>
        <w:t>i.e.,</w:t>
      </w:r>
      <w:r w:rsidR="00BF1ABE">
        <w:rPr>
          <w:i/>
        </w:rPr>
        <w:t xml:space="preserve"> one of ENC0 or ENC1 </w:t>
      </w:r>
      <w:r w:rsidR="00BF1ABE" w:rsidRPr="0005731D">
        <w:rPr>
          <w:i/>
        </w:rPr>
        <w:t xml:space="preserve">in </w:t>
      </w:r>
      <w:r w:rsidR="00BF1ABE" w:rsidRPr="0005731D">
        <w:rPr>
          <w:i/>
        </w:rPr>
        <w:fldChar w:fldCharType="begin"/>
      </w:r>
      <w:r w:rsidR="00BF1ABE" w:rsidRPr="00392CF0">
        <w:rPr>
          <w:i/>
        </w:rPr>
        <w:instrText xml:space="preserve"> REF _Ref526419111 \h  \* MERGEFORMAT </w:instrText>
      </w:r>
      <w:r w:rsidR="00BF1ABE" w:rsidRPr="0005731D">
        <w:rPr>
          <w:i/>
        </w:rPr>
      </w:r>
      <w:r w:rsidR="00BF1ABE" w:rsidRPr="0005731D">
        <w:rPr>
          <w:i/>
        </w:rPr>
        <w:fldChar w:fldCharType="separate"/>
      </w:r>
      <w:r w:rsidR="00DE01B9" w:rsidRPr="00DE01B9">
        <w:rPr>
          <w:i/>
        </w:rPr>
        <w:t xml:space="preserve">Figure </w:t>
      </w:r>
      <w:r w:rsidR="00DE01B9" w:rsidRPr="00DE01B9">
        <w:rPr>
          <w:i/>
          <w:noProof/>
        </w:rPr>
        <w:t>18</w:t>
      </w:r>
      <w:r w:rsidR="00BF1ABE" w:rsidRPr="0005731D">
        <w:rPr>
          <w:i/>
        </w:rPr>
        <w:fldChar w:fldCharType="end"/>
      </w:r>
      <w:r w:rsidR="00CD7135" w:rsidRPr="00CD7135">
        <w:rPr>
          <w:i/>
        </w:rPr>
        <w:t xml:space="preserve">. </w:t>
      </w:r>
    </w:p>
    <w:p w14:paraId="53563E1A" w14:textId="77777777" w:rsidR="00BF1ABE" w:rsidRDefault="00BF1ABE" w:rsidP="008C1967"/>
    <w:p w14:paraId="17EB9832" w14:textId="46400CFF" w:rsidR="00BC1534" w:rsidRPr="00B16BD4" w:rsidRDefault="00CD7135" w:rsidP="00B16BD4">
      <w:r w:rsidRPr="00002E5F">
        <w:t xml:space="preserve">For the </w:t>
      </w:r>
      <w:r w:rsidR="00121500" w:rsidRPr="00002E5F">
        <w:t>Open ROADM</w:t>
      </w:r>
      <w:r w:rsidRPr="00002E5F">
        <w:t xml:space="preserve"> </w:t>
      </w:r>
      <w:r w:rsidR="000F440B">
        <w:t>5.0</w:t>
      </w:r>
      <w:r w:rsidRPr="00002E5F">
        <w:t xml:space="preserve"> applications two </w:t>
      </w:r>
      <w:r w:rsidR="00E4795C" w:rsidRPr="00002E5F">
        <w:t>encod</w:t>
      </w:r>
      <w:r w:rsidR="00E4795C">
        <w:t xml:space="preserve">ing </w:t>
      </w:r>
      <w:r w:rsidRPr="00002E5F">
        <w:t xml:space="preserve">engines operate in parallel, with each engine producing an </w:t>
      </w:r>
      <w:proofErr w:type="spellStart"/>
      <w:r w:rsidRPr="00002E5F">
        <w:t>oFEC</w:t>
      </w:r>
      <w:proofErr w:type="spellEnd"/>
      <w:r w:rsidRPr="00002E5F">
        <w:t xml:space="preserve"> codeword.</w:t>
      </w:r>
      <w:r w:rsidRPr="0005731D">
        <w:t xml:space="preserve"> </w:t>
      </w:r>
      <w:r w:rsidR="00B16BD4" w:rsidRPr="00B16BD4">
        <w:t xml:space="preserve">A codeword in </w:t>
      </w:r>
      <w:proofErr w:type="spellStart"/>
      <w:r w:rsidR="00B0413A">
        <w:t>o</w:t>
      </w:r>
      <w:r w:rsidR="00B16BD4" w:rsidRPr="00B16BD4">
        <w:t>FEC</w:t>
      </w:r>
      <w:proofErr w:type="spellEnd"/>
      <w:r w:rsidR="00B16BD4" w:rsidRPr="00B16BD4">
        <w:t xml:space="preserve"> is a</w:t>
      </w:r>
      <w:r w:rsidR="00BF1ABE">
        <w:t xml:space="preserve"> semi-</w:t>
      </w:r>
      <w:r w:rsidR="00B16BD4" w:rsidRPr="00B16BD4">
        <w:t>infinite set of bits organized in a matrix with</w:t>
      </w:r>
      <w:r w:rsidR="00B815E3">
        <w:t xml:space="preserve"> semi-</w:t>
      </w:r>
      <w:r w:rsidR="00B16BD4" w:rsidRPr="00B16BD4">
        <w:t>infinite number of rows and N columns (N = 128).</w:t>
      </w:r>
    </w:p>
    <w:p w14:paraId="0A3D5B70" w14:textId="2E03F248" w:rsidR="003E33B8" w:rsidRPr="003E33B8" w:rsidRDefault="003E33B8" w:rsidP="003E33B8">
      <w:pPr>
        <w:overflowPunct/>
        <w:autoSpaceDE/>
        <w:autoSpaceDN/>
        <w:adjustRightInd/>
        <w:spacing w:before="120" w:after="120"/>
        <w:textAlignment w:val="auto"/>
        <w:rPr>
          <w:color w:val="000000"/>
          <w:szCs w:val="24"/>
        </w:rPr>
      </w:pPr>
      <w:r w:rsidRPr="003E33B8">
        <w:rPr>
          <w:color w:val="000000"/>
          <w:szCs w:val="24"/>
        </w:rPr>
        <w:t xml:space="preserve">It has the property that each bit is part of two “constituent </w:t>
      </w:r>
      <w:r w:rsidR="00BF1ABE">
        <w:rPr>
          <w:color w:val="000000"/>
          <w:szCs w:val="24"/>
        </w:rPr>
        <w:t xml:space="preserve">component </w:t>
      </w:r>
      <w:r w:rsidRPr="003E33B8">
        <w:rPr>
          <w:color w:val="000000"/>
          <w:szCs w:val="24"/>
        </w:rPr>
        <w:t xml:space="preserve">codewords,” in which each constituent </w:t>
      </w:r>
      <w:r w:rsidR="00BF1ABE">
        <w:rPr>
          <w:color w:val="000000"/>
          <w:szCs w:val="24"/>
        </w:rPr>
        <w:t xml:space="preserve">component </w:t>
      </w:r>
      <w:r w:rsidRPr="003E33B8">
        <w:rPr>
          <w:color w:val="000000"/>
          <w:szCs w:val="24"/>
        </w:rPr>
        <w:t xml:space="preserve">codeword is a binary vector </w:t>
      </w:r>
      <w:r w:rsidRPr="003E33B8">
        <w:rPr>
          <w:i/>
          <w:color w:val="000000"/>
          <w:szCs w:val="24"/>
        </w:rPr>
        <w:t>x</w:t>
      </w:r>
      <w:r w:rsidRPr="003E33B8">
        <w:rPr>
          <w:color w:val="000000"/>
          <w:szCs w:val="24"/>
        </w:rPr>
        <w:t xml:space="preserve"> of length 2N satisfying the </w:t>
      </w:r>
      <w:r w:rsidR="00BF1ABE">
        <w:rPr>
          <w:color w:val="000000"/>
          <w:szCs w:val="24"/>
        </w:rPr>
        <w:t xml:space="preserve">parity check </w:t>
      </w:r>
      <w:r w:rsidRPr="003E33B8">
        <w:rPr>
          <w:color w:val="000000"/>
          <w:szCs w:val="24"/>
        </w:rPr>
        <w:t xml:space="preserve">constraint </w:t>
      </w:r>
      <w:proofErr w:type="spellStart"/>
      <w:r w:rsidRPr="003E33B8">
        <w:rPr>
          <w:i/>
          <w:color w:val="000000"/>
          <w:szCs w:val="24"/>
        </w:rPr>
        <w:t>x</w:t>
      </w:r>
      <w:r w:rsidRPr="003E33B8">
        <w:rPr>
          <w:color w:val="000000"/>
          <w:szCs w:val="24"/>
        </w:rPr>
        <w:t>H</w:t>
      </w:r>
      <w:proofErr w:type="spellEnd"/>
      <w:r w:rsidRPr="003E33B8">
        <w:rPr>
          <w:color w:val="000000"/>
          <w:szCs w:val="24"/>
        </w:rPr>
        <w:t xml:space="preserve"> = 0, where H is a (2N, 2N – k) binary </w:t>
      </w:r>
      <w:r w:rsidR="00BF1ABE">
        <w:rPr>
          <w:color w:val="000000"/>
          <w:szCs w:val="24"/>
        </w:rPr>
        <w:t xml:space="preserve">parity check </w:t>
      </w:r>
      <w:r w:rsidRPr="003E33B8">
        <w:rPr>
          <w:color w:val="000000"/>
          <w:szCs w:val="24"/>
        </w:rPr>
        <w:t xml:space="preserve">matrix, with 2N &gt; k &gt; N. Here k = 239, and each constituent </w:t>
      </w:r>
      <w:r w:rsidR="00BF1ABE">
        <w:rPr>
          <w:color w:val="000000"/>
          <w:szCs w:val="24"/>
        </w:rPr>
        <w:t xml:space="preserve">component </w:t>
      </w:r>
      <w:r w:rsidRPr="003E33B8">
        <w:rPr>
          <w:color w:val="000000"/>
          <w:szCs w:val="24"/>
        </w:rPr>
        <w:t>code</w:t>
      </w:r>
      <w:r w:rsidR="00BF1ABE">
        <w:rPr>
          <w:color w:val="000000"/>
          <w:szCs w:val="24"/>
        </w:rPr>
        <w:t>word</w:t>
      </w:r>
      <w:r w:rsidRPr="003E33B8">
        <w:rPr>
          <w:color w:val="000000"/>
          <w:szCs w:val="24"/>
        </w:rPr>
        <w:t xml:space="preserve"> has (2N – k) = 17 parity bits. The fraction of bits that are parity bits is 17/128, the rate of the code is 111/128 = 0.867, and the overhead is 17/111 = 15.3%.</w:t>
      </w:r>
    </w:p>
    <w:p w14:paraId="6EE9864B" w14:textId="223F7F5C" w:rsidR="003E33B8" w:rsidRPr="003E33B8" w:rsidRDefault="009331A9" w:rsidP="003E33B8">
      <w:pPr>
        <w:overflowPunct/>
        <w:autoSpaceDE/>
        <w:autoSpaceDN/>
        <w:adjustRightInd/>
        <w:spacing w:before="120" w:after="120"/>
        <w:textAlignment w:val="auto"/>
        <w:rPr>
          <w:color w:val="000000"/>
          <w:szCs w:val="24"/>
        </w:rPr>
      </w:pPr>
      <w:r w:rsidRPr="003E33B8">
        <w:rPr>
          <w:color w:val="000000"/>
          <w:szCs w:val="24"/>
        </w:rPr>
        <w:t>Specifically,</w:t>
      </w:r>
      <w:r w:rsidR="00BF1ABE">
        <w:rPr>
          <w:color w:val="000000"/>
          <w:szCs w:val="24"/>
        </w:rPr>
        <w:t xml:space="preserve"> in </w:t>
      </w:r>
      <w:proofErr w:type="spellStart"/>
      <w:r w:rsidR="00BF1ABE">
        <w:rPr>
          <w:color w:val="000000"/>
          <w:szCs w:val="24"/>
        </w:rPr>
        <w:t>oFEC</w:t>
      </w:r>
      <w:proofErr w:type="spellEnd"/>
      <w:r w:rsidR="003E33B8" w:rsidRPr="003E33B8">
        <w:rPr>
          <w:color w:val="000000"/>
          <w:szCs w:val="24"/>
        </w:rPr>
        <w:t xml:space="preserve">, H is </w:t>
      </w:r>
      <w:r w:rsidR="00BF1ABE">
        <w:rPr>
          <w:color w:val="000000"/>
          <w:szCs w:val="24"/>
        </w:rPr>
        <w:t>a</w:t>
      </w:r>
      <w:r w:rsidR="00BF1ABE" w:rsidRPr="003E33B8">
        <w:rPr>
          <w:color w:val="000000"/>
          <w:szCs w:val="24"/>
        </w:rPr>
        <w:t xml:space="preserve"> </w:t>
      </w:r>
      <w:r w:rsidR="003E33B8" w:rsidRPr="003E33B8">
        <w:rPr>
          <w:color w:val="000000"/>
          <w:szCs w:val="24"/>
        </w:rPr>
        <w:t xml:space="preserve">parity check matrix of an extended </w:t>
      </w:r>
      <w:proofErr w:type="gramStart"/>
      <w:r w:rsidR="003E33B8" w:rsidRPr="003E33B8">
        <w:rPr>
          <w:i/>
          <w:color w:val="000000"/>
          <w:szCs w:val="24"/>
        </w:rPr>
        <w:t>BCH</w:t>
      </w:r>
      <w:r w:rsidR="003E33B8" w:rsidRPr="003E33B8">
        <w:rPr>
          <w:color w:val="000000"/>
          <w:szCs w:val="24"/>
        </w:rPr>
        <w:t>(</w:t>
      </w:r>
      <w:proofErr w:type="gramEnd"/>
      <w:r w:rsidR="003E33B8" w:rsidRPr="003E33B8">
        <w:rPr>
          <w:color w:val="000000"/>
          <w:szCs w:val="24"/>
        </w:rPr>
        <w:t>256, 239) code</w:t>
      </w:r>
      <w:r w:rsidR="00BF1ABE">
        <w:rPr>
          <w:color w:val="000000"/>
          <w:szCs w:val="24"/>
        </w:rPr>
        <w:t>. This BCH code has a</w:t>
      </w:r>
      <w:r w:rsidR="003E33B8" w:rsidRPr="003E33B8">
        <w:rPr>
          <w:color w:val="000000"/>
          <w:szCs w:val="24"/>
        </w:rPr>
        <w:t xml:space="preserve"> minimum Hamming distance </w:t>
      </w:r>
      <w:r w:rsidR="00BF1ABE">
        <w:rPr>
          <w:color w:val="000000"/>
          <w:szCs w:val="24"/>
        </w:rPr>
        <w:t xml:space="preserve">of </w:t>
      </w:r>
      <w:r w:rsidR="003E33B8" w:rsidRPr="003E33B8">
        <w:rPr>
          <w:color w:val="000000"/>
          <w:szCs w:val="24"/>
        </w:rPr>
        <w:t>6</w:t>
      </w:r>
      <w:r w:rsidR="00BF1ABE">
        <w:rPr>
          <w:color w:val="000000"/>
          <w:szCs w:val="24"/>
        </w:rPr>
        <w:t xml:space="preserve">. </w:t>
      </w:r>
      <w:proofErr w:type="spellStart"/>
      <w:r w:rsidR="00BF1ABE">
        <w:rPr>
          <w:color w:val="000000"/>
          <w:szCs w:val="24"/>
        </w:rPr>
        <w:t>oFEC</w:t>
      </w:r>
      <w:proofErr w:type="spellEnd"/>
      <w:r w:rsidR="00BF1ABE">
        <w:rPr>
          <w:color w:val="000000"/>
          <w:szCs w:val="24"/>
        </w:rPr>
        <w:t xml:space="preserve"> uses</w:t>
      </w:r>
      <w:r w:rsidR="003E33B8" w:rsidRPr="003E33B8">
        <w:rPr>
          <w:color w:val="000000"/>
          <w:szCs w:val="24"/>
        </w:rPr>
        <w:t xml:space="preserve"> a </w:t>
      </w:r>
      <w:r w:rsidR="00BF1ABE">
        <w:rPr>
          <w:color w:val="000000"/>
          <w:szCs w:val="24"/>
        </w:rPr>
        <w:t xml:space="preserve">BCH </w:t>
      </w:r>
      <w:r w:rsidR="001948A7">
        <w:rPr>
          <w:color w:val="000000"/>
          <w:szCs w:val="24"/>
        </w:rPr>
        <w:t>textbook encoding with a parity check matrix H that is specified below.</w:t>
      </w:r>
    </w:p>
    <w:p w14:paraId="7B604139" w14:textId="7905B566" w:rsidR="00B16BD4" w:rsidRDefault="00B16BD4" w:rsidP="00B16BD4">
      <w:r w:rsidRPr="00B16BD4">
        <w:lastRenderedPageBreak/>
        <w:t xml:space="preserve">The constituent </w:t>
      </w:r>
      <w:r w:rsidR="000A505D">
        <w:t xml:space="preserve">component </w:t>
      </w:r>
      <w:r w:rsidRPr="00B16BD4">
        <w:t xml:space="preserve">codewords are </w:t>
      </w:r>
      <w:r w:rsidR="00BF1ABE">
        <w:t>ordered</w:t>
      </w:r>
      <w:r w:rsidR="00BF1ABE" w:rsidRPr="00B16BD4">
        <w:t xml:space="preserve"> </w:t>
      </w:r>
      <w:r w:rsidRPr="00B16BD4">
        <w:t xml:space="preserve">as explained below to allow high speed parallel encoding and decoding. To define what bits are part of a given constituent </w:t>
      </w:r>
      <w:r w:rsidR="00BF1ABE">
        <w:t xml:space="preserve">component </w:t>
      </w:r>
      <w:r w:rsidRPr="00B16BD4">
        <w:t>code</w:t>
      </w:r>
      <w:r w:rsidR="00BF1ABE">
        <w:t>word</w:t>
      </w:r>
      <w:r w:rsidRPr="00B16BD4">
        <w:t xml:space="preserve"> </w:t>
      </w:r>
      <w:r w:rsidR="00B0413A">
        <w:t xml:space="preserve">the following structure is </w:t>
      </w:r>
      <w:r w:rsidR="00BF1ABE">
        <w:t>used</w:t>
      </w:r>
      <w:r w:rsidR="00B0413A">
        <w:t xml:space="preserve">: </w:t>
      </w:r>
    </w:p>
    <w:p w14:paraId="36B3334D" w14:textId="77777777" w:rsidR="00B0413A" w:rsidRPr="00B16BD4" w:rsidRDefault="00B0413A" w:rsidP="00B16BD4"/>
    <w:p w14:paraId="13C3DF47" w14:textId="6DD69D27" w:rsidR="00B16BD4" w:rsidRPr="003E33B8" w:rsidRDefault="00B16BD4" w:rsidP="003E33B8">
      <w:pPr>
        <w:pStyle w:val="ListParagraph"/>
        <w:numPr>
          <w:ilvl w:val="0"/>
          <w:numId w:val="48"/>
        </w:numPr>
      </w:pPr>
      <w:r w:rsidRPr="003E33B8">
        <w:t xml:space="preserve">The infinite matrix of bits is partitioned in </w:t>
      </w:r>
      <w:r w:rsidR="000A505D">
        <w:t xml:space="preserve">square </w:t>
      </w:r>
      <w:r w:rsidRPr="003E33B8">
        <w:t xml:space="preserve">blocks of B </w:t>
      </w:r>
      <m:oMath>
        <m:r>
          <w:rPr>
            <w:rFonts w:ascii="Cambria Math" w:hAnsi="Cambria Math"/>
          </w:rPr>
          <m:t>×</m:t>
        </m:r>
      </m:oMath>
      <w:r w:rsidRPr="003E33B8">
        <w:t xml:space="preserve"> B bits (B = 16), arranged in rows and columns as shown in </w:t>
      </w:r>
      <w:r w:rsidRPr="003E33B8">
        <w:fldChar w:fldCharType="begin"/>
      </w:r>
      <w:r w:rsidRPr="003E33B8">
        <w:instrText xml:space="preserve"> REF _Ref514329346 \h  \* MERGEFORMAT </w:instrText>
      </w:r>
      <w:r w:rsidRPr="003E33B8">
        <w:fldChar w:fldCharType="separate"/>
      </w:r>
      <w:r w:rsidR="00DE01B9" w:rsidRPr="00F51296">
        <w:t xml:space="preserve">Figure </w:t>
      </w:r>
      <w:r w:rsidR="00DE01B9">
        <w:rPr>
          <w:noProof/>
        </w:rPr>
        <w:t>19</w:t>
      </w:r>
      <w:r w:rsidRPr="003E33B8">
        <w:fldChar w:fldCharType="end"/>
      </w:r>
      <w:r w:rsidR="003E33B8" w:rsidRPr="003E33B8">
        <w:t xml:space="preserve">. There are N/B </w:t>
      </w:r>
      <w:r w:rsidRPr="003E33B8">
        <w:t>blocks per row</w:t>
      </w:r>
      <w:r w:rsidR="003E33B8" w:rsidRPr="003E33B8">
        <w:t xml:space="preserve"> (N/B = 8)</w:t>
      </w:r>
      <w:r w:rsidRPr="003E33B8">
        <w:t>, and each</w:t>
      </w:r>
      <w:r w:rsidR="00B815E3">
        <w:t xml:space="preserve"> square</w:t>
      </w:r>
      <w:r w:rsidRPr="003E33B8">
        <w:t xml:space="preserve"> block is identified by a </w:t>
      </w:r>
      <w:r w:rsidR="000A505D">
        <w:t xml:space="preserve">square </w:t>
      </w:r>
      <w:r w:rsidRPr="003E33B8">
        <w:t xml:space="preserve">block row number, R, and a </w:t>
      </w:r>
      <w:r w:rsidR="00B815E3">
        <w:t xml:space="preserve">square </w:t>
      </w:r>
      <w:r w:rsidRPr="003E33B8">
        <w:t>block column number, C</w:t>
      </w:r>
      <w:r w:rsidR="003E33B8" w:rsidRPr="003E33B8">
        <w:t>, where C</w:t>
      </w:r>
      <w:r w:rsidRPr="003E33B8">
        <w:t xml:space="preserve">= 0, 1, </w:t>
      </w:r>
      <w:r w:rsidR="00EE6D99" w:rsidRPr="003E33B8">
        <w:t>…,</w:t>
      </w:r>
      <w:r w:rsidR="00B0413A" w:rsidRPr="003E33B8">
        <w:t xml:space="preserve"> </w:t>
      </w:r>
      <w:r w:rsidRPr="003E33B8">
        <w:t>N/B</w:t>
      </w:r>
      <w:r w:rsidR="003E33B8">
        <w:t>–</w:t>
      </w:r>
      <w:r w:rsidRPr="003E33B8">
        <w:t xml:space="preserve">1, appearing respectively on the </w:t>
      </w:r>
      <w:r w:rsidR="009331A9" w:rsidRPr="003E33B8">
        <w:t>left-hand</w:t>
      </w:r>
      <w:r w:rsidRPr="003E33B8">
        <w:t xml:space="preserve"> side and at the top of the figure. </w:t>
      </w:r>
    </w:p>
    <w:p w14:paraId="5C595326" w14:textId="77777777" w:rsidR="00B16BD4" w:rsidRPr="00B16BD4" w:rsidRDefault="00B16BD4" w:rsidP="00B16BD4">
      <w:pPr>
        <w:contextualSpacing/>
      </w:pPr>
    </w:p>
    <w:p w14:paraId="69D7C706" w14:textId="470F24BE" w:rsidR="003E33B8" w:rsidRPr="003E33B8" w:rsidRDefault="003E33B8" w:rsidP="003E33B8">
      <w:pPr>
        <w:numPr>
          <w:ilvl w:val="0"/>
          <w:numId w:val="49"/>
        </w:numPr>
        <w:overflowPunct/>
        <w:autoSpaceDE/>
        <w:autoSpaceDN/>
        <w:adjustRightInd/>
        <w:spacing w:after="120"/>
        <w:textAlignment w:val="auto"/>
        <w:rPr>
          <w:color w:val="000000"/>
          <w:szCs w:val="24"/>
        </w:rPr>
      </w:pPr>
      <w:r w:rsidRPr="003E33B8">
        <w:rPr>
          <w:color w:val="000000"/>
          <w:szCs w:val="24"/>
        </w:rPr>
        <w:t xml:space="preserve">Each bit inside a </w:t>
      </w:r>
      <w:r w:rsidR="000A505D">
        <w:rPr>
          <w:color w:val="000000"/>
          <w:szCs w:val="24"/>
        </w:rPr>
        <w:t xml:space="preserve">square </w:t>
      </w:r>
      <w:r w:rsidRPr="003E33B8">
        <w:rPr>
          <w:color w:val="000000"/>
          <w:szCs w:val="24"/>
        </w:rPr>
        <w:t>block is identified by its row number, r, where r = 0, 1, …, B – 1, and column number, c, where c = 0, 1, …, B – 1, where bit 0, 0 is at the upper left corner of a block. Overall, each bit in the infinite matrix is identified by a quadruple {R, C, r, c}.</w:t>
      </w:r>
    </w:p>
    <w:p w14:paraId="15FB1271" w14:textId="77777777" w:rsidR="00B16BD4" w:rsidRPr="00B16BD4" w:rsidRDefault="00B16BD4" w:rsidP="00B16BD4">
      <w:pPr>
        <w:contextualSpacing/>
      </w:pPr>
    </w:p>
    <w:p w14:paraId="5BFF23AF" w14:textId="5D57D53B" w:rsidR="00B16BD4" w:rsidRPr="003E33B8" w:rsidRDefault="003E33B8" w:rsidP="003E33B8">
      <w:pPr>
        <w:pStyle w:val="ListParagraph"/>
        <w:numPr>
          <w:ilvl w:val="0"/>
          <w:numId w:val="48"/>
        </w:numPr>
      </w:pPr>
      <w:r w:rsidRPr="003E33B8">
        <w:t>The number of guard-block rows needs to be even with a value 2G, (</w:t>
      </w:r>
      <w:r w:rsidR="00EE6D99">
        <w:t>e.g.,</w:t>
      </w:r>
      <w:r w:rsidR="00BF1ABE">
        <w:t xml:space="preserve"> </w:t>
      </w:r>
      <w:r w:rsidRPr="003E33B8">
        <w:t xml:space="preserve">G = 2, or </w:t>
      </w:r>
      <w:r w:rsidR="00BF1ABE">
        <w:t xml:space="preserve">2G = </w:t>
      </w:r>
      <w:r w:rsidRPr="003E33B8">
        <w:t>4 rows, in</w:t>
      </w:r>
      <w:r w:rsidR="00B16BD4" w:rsidRPr="003E33B8">
        <w:t xml:space="preserve"> </w:t>
      </w:r>
      <w:r w:rsidR="00B16BD4" w:rsidRPr="003E33B8">
        <w:fldChar w:fldCharType="begin"/>
      </w:r>
      <w:r w:rsidR="00B16BD4" w:rsidRPr="003E33B8">
        <w:instrText xml:space="preserve"> REF _Ref514329346 \h  \* MERGEFORMAT </w:instrText>
      </w:r>
      <w:r w:rsidR="00B16BD4" w:rsidRPr="003E33B8">
        <w:fldChar w:fldCharType="separate"/>
      </w:r>
      <w:r w:rsidR="00DE01B9" w:rsidRPr="00F51296">
        <w:t xml:space="preserve">Figure </w:t>
      </w:r>
      <w:r w:rsidR="00DE01B9">
        <w:rPr>
          <w:noProof/>
        </w:rPr>
        <w:t>19</w:t>
      </w:r>
      <w:r w:rsidR="00B16BD4" w:rsidRPr="003E33B8">
        <w:fldChar w:fldCharType="end"/>
      </w:r>
      <w:r w:rsidRPr="003E33B8">
        <w:t xml:space="preserve">) </w:t>
      </w:r>
    </w:p>
    <w:p w14:paraId="6608D7F9" w14:textId="77777777" w:rsidR="00B16BD4" w:rsidRPr="00B16BD4" w:rsidRDefault="00B16BD4" w:rsidP="00B16BD4">
      <w:pPr>
        <w:contextualSpacing/>
      </w:pPr>
    </w:p>
    <w:p w14:paraId="7C525EC5" w14:textId="77777777" w:rsidR="00DD3B86" w:rsidRDefault="007919C1" w:rsidP="00DD3B86">
      <w:pPr>
        <w:keepNext/>
        <w:keepLines/>
        <w:jc w:val="center"/>
      </w:pPr>
      <w:r w:rsidRPr="007919C1">
        <w:rPr>
          <w:noProof/>
        </w:rPr>
        <w:lastRenderedPageBreak/>
        <w:drawing>
          <wp:inline distT="0" distB="0" distL="0" distR="0" wp14:anchorId="19B8D301" wp14:editId="6283997D">
            <wp:extent cx="5010849" cy="67255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10849" cy="6725589"/>
                    </a:xfrm>
                    <a:prstGeom prst="rect">
                      <a:avLst/>
                    </a:prstGeom>
                  </pic:spPr>
                </pic:pic>
              </a:graphicData>
            </a:graphic>
          </wp:inline>
        </w:drawing>
      </w:r>
    </w:p>
    <w:p w14:paraId="7F0A9A4F" w14:textId="0D9C2036" w:rsidR="00DD3B86" w:rsidRPr="00F51296" w:rsidRDefault="00DD3B86" w:rsidP="00F51296">
      <w:pPr>
        <w:pStyle w:val="Caption"/>
      </w:pPr>
      <w:bookmarkStart w:id="992" w:name="_Ref514329346"/>
      <w:bookmarkStart w:id="993" w:name="_Toc73018454"/>
      <w:r w:rsidRPr="00F51296">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61E2D">
        <w:rPr>
          <w:noProof/>
        </w:rPr>
        <w:t>21</w:t>
      </w:r>
      <w:r w:rsidR="000972F8">
        <w:rPr>
          <w:noProof/>
        </w:rPr>
        <w:fldChar w:fldCharType="end"/>
      </w:r>
      <w:bookmarkEnd w:id="992"/>
      <w:r w:rsidR="008C7C27" w:rsidRPr="00F51296">
        <w:t>:</w:t>
      </w:r>
      <w:r w:rsidRPr="00F51296">
        <w:t xml:space="preserve"> Structure of an </w:t>
      </w:r>
      <w:proofErr w:type="spellStart"/>
      <w:r w:rsidRPr="00F51296">
        <w:t>openFEC</w:t>
      </w:r>
      <w:proofErr w:type="spellEnd"/>
      <w:r w:rsidR="00F66518">
        <w:t xml:space="preserve"> Coder</w:t>
      </w:r>
      <w:bookmarkEnd w:id="993"/>
    </w:p>
    <w:p w14:paraId="60E88B97" w14:textId="77777777" w:rsidR="00DF2244" w:rsidRDefault="00DF2244" w:rsidP="00412176">
      <w:pPr>
        <w:overflowPunct/>
        <w:autoSpaceDE/>
        <w:autoSpaceDN/>
        <w:adjustRightInd/>
        <w:spacing w:before="120" w:after="120"/>
        <w:textAlignment w:val="auto"/>
        <w:rPr>
          <w:color w:val="000000"/>
          <w:szCs w:val="24"/>
        </w:rPr>
      </w:pPr>
    </w:p>
    <w:p w14:paraId="2763EB10" w14:textId="77777777" w:rsidR="00DF2244" w:rsidRDefault="00DF2244" w:rsidP="00412176">
      <w:pPr>
        <w:overflowPunct/>
        <w:autoSpaceDE/>
        <w:autoSpaceDN/>
        <w:adjustRightInd/>
        <w:spacing w:before="120" w:after="120"/>
        <w:textAlignment w:val="auto"/>
        <w:rPr>
          <w:color w:val="000000"/>
          <w:szCs w:val="24"/>
        </w:rPr>
      </w:pPr>
    </w:p>
    <w:p w14:paraId="3110D0A2" w14:textId="77777777" w:rsidR="00DF2244" w:rsidRDefault="00DF2244" w:rsidP="00412176">
      <w:pPr>
        <w:overflowPunct/>
        <w:autoSpaceDE/>
        <w:autoSpaceDN/>
        <w:adjustRightInd/>
        <w:spacing w:before="120" w:after="120"/>
        <w:textAlignment w:val="auto"/>
        <w:rPr>
          <w:color w:val="000000"/>
          <w:szCs w:val="24"/>
        </w:rPr>
      </w:pPr>
    </w:p>
    <w:p w14:paraId="54CEB485" w14:textId="26449B91" w:rsidR="00412176" w:rsidRPr="00412176" w:rsidRDefault="00BF1ABE" w:rsidP="00412176">
      <w:pPr>
        <w:overflowPunct/>
        <w:autoSpaceDE/>
        <w:autoSpaceDN/>
        <w:adjustRightInd/>
        <w:spacing w:before="120" w:after="120"/>
        <w:textAlignment w:val="auto"/>
        <w:rPr>
          <w:color w:val="000000"/>
          <w:szCs w:val="24"/>
        </w:rPr>
      </w:pPr>
      <w:r>
        <w:rPr>
          <w:color w:val="000000"/>
          <w:szCs w:val="24"/>
        </w:rPr>
        <w:lastRenderedPageBreak/>
        <w:t xml:space="preserve">A row </w:t>
      </w:r>
      <w:r w:rsidR="000A505D">
        <w:rPr>
          <w:color w:val="000000"/>
          <w:szCs w:val="24"/>
        </w:rPr>
        <w:t xml:space="preserve">of bits </w:t>
      </w:r>
      <w:r>
        <w:rPr>
          <w:color w:val="000000"/>
          <w:szCs w:val="24"/>
        </w:rPr>
        <w:t xml:space="preserve">is identified by </w:t>
      </w:r>
      <w:r w:rsidR="00412176" w:rsidRPr="00412176">
        <w:rPr>
          <w:color w:val="000000"/>
          <w:szCs w:val="24"/>
        </w:rPr>
        <w:t>(R, r)</w:t>
      </w:r>
      <w:r>
        <w:rPr>
          <w:color w:val="000000"/>
          <w:szCs w:val="24"/>
        </w:rPr>
        <w:t xml:space="preserve">, with </w:t>
      </w:r>
      <w:r w:rsidR="00412176" w:rsidRPr="00412176">
        <w:rPr>
          <w:color w:val="000000"/>
          <w:szCs w:val="24"/>
        </w:rPr>
        <w:t>a</w:t>
      </w:r>
      <w:r w:rsidR="00B815E3">
        <w:rPr>
          <w:color w:val="000000"/>
          <w:szCs w:val="24"/>
        </w:rPr>
        <w:t xml:space="preserve"> square</w:t>
      </w:r>
      <w:r w:rsidR="00412176" w:rsidRPr="00412176">
        <w:rPr>
          <w:color w:val="000000"/>
          <w:szCs w:val="24"/>
        </w:rPr>
        <w:t xml:space="preserve"> block row number R and a bit row number r</w:t>
      </w:r>
      <w:r>
        <w:rPr>
          <w:color w:val="000000"/>
          <w:szCs w:val="24"/>
        </w:rPr>
        <w:t xml:space="preserve"> within that block</w:t>
      </w:r>
      <w:r w:rsidR="00412176" w:rsidRPr="00412176">
        <w:rPr>
          <w:color w:val="000000"/>
          <w:szCs w:val="24"/>
        </w:rPr>
        <w:t xml:space="preserve">, where r = 0, 1, …, B – 1. </w:t>
      </w:r>
      <w:r w:rsidR="00B815E3" w:rsidRPr="00412176">
        <w:rPr>
          <w:color w:val="000000"/>
          <w:szCs w:val="24"/>
        </w:rPr>
        <w:t xml:space="preserve">A constituent </w:t>
      </w:r>
      <w:r w:rsidR="00B815E3">
        <w:rPr>
          <w:color w:val="000000"/>
          <w:szCs w:val="24"/>
        </w:rPr>
        <w:t xml:space="preserve">component </w:t>
      </w:r>
      <w:r w:rsidR="00B815E3" w:rsidRPr="00412176">
        <w:rPr>
          <w:color w:val="000000"/>
          <w:szCs w:val="24"/>
        </w:rPr>
        <w:t xml:space="preserve">codeword </w:t>
      </w:r>
      <w:r w:rsidR="00B815E3">
        <w:rPr>
          <w:color w:val="000000"/>
          <w:szCs w:val="24"/>
        </w:rPr>
        <w:t>can be identified by the number of the row that contains all bits of the 2</w:t>
      </w:r>
      <w:r w:rsidR="00B815E3" w:rsidRPr="00002E5F">
        <w:rPr>
          <w:color w:val="000000"/>
          <w:szCs w:val="24"/>
          <w:vertAlign w:val="superscript"/>
        </w:rPr>
        <w:t>nd</w:t>
      </w:r>
      <w:r w:rsidR="00B815E3">
        <w:rPr>
          <w:color w:val="000000"/>
          <w:szCs w:val="24"/>
        </w:rPr>
        <w:t xml:space="preserve"> half of the codeword. </w:t>
      </w:r>
      <w:r w:rsidR="00412176" w:rsidRPr="00412176">
        <w:rPr>
          <w:color w:val="000000"/>
          <w:szCs w:val="24"/>
        </w:rPr>
        <w:t>The k</w:t>
      </w:r>
      <w:r w:rsidR="00412176" w:rsidRPr="00412176">
        <w:rPr>
          <w:color w:val="000000"/>
          <w:szCs w:val="24"/>
          <w:vertAlign w:val="superscript"/>
        </w:rPr>
        <w:t>th</w:t>
      </w:r>
      <w:r w:rsidR="00412176" w:rsidRPr="00412176">
        <w:rPr>
          <w:color w:val="000000"/>
          <w:szCs w:val="24"/>
        </w:rPr>
        <w:t xml:space="preserve"> bit (k = 0, 1, …, 2N – 1) of constituent </w:t>
      </w:r>
      <w:r w:rsidR="000A505D">
        <w:rPr>
          <w:color w:val="000000"/>
          <w:szCs w:val="24"/>
        </w:rPr>
        <w:t xml:space="preserve">component </w:t>
      </w:r>
      <w:r w:rsidR="00412176" w:rsidRPr="00412176">
        <w:rPr>
          <w:color w:val="000000"/>
          <w:szCs w:val="24"/>
        </w:rPr>
        <w:t>code</w:t>
      </w:r>
      <w:r w:rsidR="000A505D">
        <w:rPr>
          <w:color w:val="000000"/>
          <w:szCs w:val="24"/>
        </w:rPr>
        <w:t>word</w:t>
      </w:r>
      <w:r w:rsidR="00412176" w:rsidRPr="00412176">
        <w:rPr>
          <w:color w:val="000000"/>
          <w:szCs w:val="24"/>
        </w:rPr>
        <w:t xml:space="preserve"> (R, r) is the bit identified with the quadruple:</w:t>
      </w:r>
    </w:p>
    <w:p w14:paraId="18F03AD8" w14:textId="0C154DFA" w:rsidR="00412176" w:rsidRPr="00002E5F" w:rsidRDefault="00412176" w:rsidP="00002E5F">
      <w:pPr>
        <w:pStyle w:val="ListParagraph"/>
        <w:numPr>
          <w:ilvl w:val="0"/>
          <w:numId w:val="48"/>
        </w:numPr>
        <w:overflowPunct/>
        <w:autoSpaceDE/>
        <w:autoSpaceDN/>
        <w:adjustRightInd/>
        <w:spacing w:before="120" w:after="120"/>
        <w:textAlignment w:val="auto"/>
        <w:rPr>
          <w:color w:val="000000"/>
          <w:sz w:val="20"/>
          <w:szCs w:val="24"/>
        </w:rPr>
      </w:pPr>
      <w:r w:rsidRPr="00002E5F">
        <w:rPr>
          <w:color w:val="000000"/>
          <w:sz w:val="20"/>
          <w:szCs w:val="24"/>
        </w:rPr>
        <w:t>If k &lt; N:</w:t>
      </w:r>
      <w:r w:rsidRPr="00002E5F">
        <w:rPr>
          <w:color w:val="000000"/>
          <w:sz w:val="20"/>
          <w:szCs w:val="24"/>
        </w:rPr>
        <w:tab/>
      </w:r>
      <w:r w:rsidR="009331A9" w:rsidRPr="00002E5F">
        <w:rPr>
          <w:color w:val="000000"/>
          <w:sz w:val="20"/>
          <w:szCs w:val="24"/>
        </w:rPr>
        <w:tab/>
      </w:r>
      <w:r w:rsidR="009331A9" w:rsidRPr="00002E5F">
        <w:rPr>
          <w:sz w:val="20"/>
          <w:szCs w:val="24"/>
        </w:rPr>
        <w:t>{(</w:t>
      </w:r>
      <w:r w:rsidRPr="00002E5F">
        <w:rPr>
          <w:sz w:val="20"/>
          <w:szCs w:val="24"/>
        </w:rPr>
        <w:t>R ^ 1) – 2G − 2 N/B + 2 [k/B</w:t>
      </w:r>
      <w:r w:rsidR="00EE6D99" w:rsidRPr="00002E5F">
        <w:rPr>
          <w:sz w:val="20"/>
          <w:szCs w:val="24"/>
        </w:rPr>
        <w:t>],</w:t>
      </w:r>
      <w:r w:rsidRPr="00002E5F">
        <w:rPr>
          <w:sz w:val="20"/>
          <w:szCs w:val="24"/>
        </w:rPr>
        <w:t xml:space="preserve"> [k/B</w:t>
      </w:r>
      <w:r w:rsidR="009331A9" w:rsidRPr="00002E5F">
        <w:rPr>
          <w:sz w:val="20"/>
          <w:szCs w:val="24"/>
        </w:rPr>
        <w:t>],</w:t>
      </w:r>
      <w:r w:rsidRPr="00002E5F">
        <w:rPr>
          <w:sz w:val="20"/>
          <w:szCs w:val="24"/>
        </w:rPr>
        <w:t xml:space="preserve"> (k % B) ^ </w:t>
      </w:r>
      <w:r w:rsidR="009331A9" w:rsidRPr="00002E5F">
        <w:rPr>
          <w:sz w:val="20"/>
          <w:szCs w:val="24"/>
        </w:rPr>
        <w:t>r,</w:t>
      </w:r>
      <w:r w:rsidRPr="00002E5F">
        <w:rPr>
          <w:sz w:val="20"/>
          <w:szCs w:val="24"/>
        </w:rPr>
        <w:t xml:space="preserve"> </w:t>
      </w:r>
      <w:r w:rsidR="009331A9" w:rsidRPr="00002E5F">
        <w:rPr>
          <w:sz w:val="20"/>
          <w:szCs w:val="24"/>
        </w:rPr>
        <w:t>r}</w:t>
      </w:r>
      <w:r w:rsidRPr="00002E5F">
        <w:rPr>
          <w:color w:val="000000"/>
          <w:sz w:val="20"/>
          <w:szCs w:val="24"/>
        </w:rPr>
        <w:tab/>
        <w:t>(1)</w:t>
      </w:r>
    </w:p>
    <w:p w14:paraId="530E32DB" w14:textId="4551C3B3" w:rsidR="00412176" w:rsidRPr="00002E5F" w:rsidRDefault="00412176" w:rsidP="00002E5F">
      <w:pPr>
        <w:pStyle w:val="ListParagraph"/>
        <w:numPr>
          <w:ilvl w:val="0"/>
          <w:numId w:val="48"/>
        </w:numPr>
        <w:overflowPunct/>
        <w:autoSpaceDE/>
        <w:autoSpaceDN/>
        <w:adjustRightInd/>
        <w:spacing w:before="120" w:after="120"/>
        <w:textAlignment w:val="auto"/>
        <w:rPr>
          <w:color w:val="000000"/>
          <w:sz w:val="20"/>
          <w:szCs w:val="24"/>
        </w:rPr>
      </w:pPr>
      <w:r w:rsidRPr="00002E5F">
        <w:rPr>
          <w:color w:val="000000"/>
          <w:sz w:val="20"/>
          <w:szCs w:val="24"/>
        </w:rPr>
        <w:t>If k ≥ N:</w:t>
      </w:r>
      <w:r w:rsidRPr="00002E5F">
        <w:rPr>
          <w:color w:val="000000"/>
          <w:sz w:val="20"/>
          <w:szCs w:val="24"/>
        </w:rPr>
        <w:tab/>
      </w:r>
      <w:r w:rsidR="009331A9" w:rsidRPr="00002E5F">
        <w:rPr>
          <w:color w:val="000000"/>
          <w:sz w:val="20"/>
          <w:szCs w:val="24"/>
        </w:rPr>
        <w:tab/>
      </w:r>
      <w:r w:rsidR="009331A9" w:rsidRPr="00002E5F">
        <w:rPr>
          <w:sz w:val="20"/>
          <w:szCs w:val="24"/>
        </w:rPr>
        <w:t>{R</w:t>
      </w:r>
      <w:r w:rsidRPr="00002E5F">
        <w:rPr>
          <w:sz w:val="20"/>
          <w:szCs w:val="24"/>
        </w:rPr>
        <w:t>, [(k – N)/B</w:t>
      </w:r>
      <w:r w:rsidR="00EE6D99" w:rsidRPr="00002E5F">
        <w:rPr>
          <w:sz w:val="20"/>
          <w:szCs w:val="24"/>
        </w:rPr>
        <w:t>],</w:t>
      </w:r>
      <w:r w:rsidRPr="00002E5F">
        <w:rPr>
          <w:sz w:val="20"/>
          <w:szCs w:val="24"/>
        </w:rPr>
        <w:t xml:space="preserve"> </w:t>
      </w:r>
      <w:r w:rsidR="009331A9" w:rsidRPr="00002E5F">
        <w:rPr>
          <w:sz w:val="20"/>
          <w:szCs w:val="24"/>
        </w:rPr>
        <w:t>r,</w:t>
      </w:r>
      <w:r w:rsidRPr="00002E5F">
        <w:rPr>
          <w:sz w:val="20"/>
          <w:szCs w:val="24"/>
        </w:rPr>
        <w:t xml:space="preserve"> (k % B) ^ </w:t>
      </w:r>
      <w:r w:rsidR="009331A9" w:rsidRPr="00002E5F">
        <w:rPr>
          <w:sz w:val="20"/>
          <w:szCs w:val="24"/>
        </w:rPr>
        <w:t>r}</w:t>
      </w:r>
      <w:r w:rsidRPr="00002E5F">
        <w:rPr>
          <w:color w:val="000000"/>
          <w:sz w:val="20"/>
          <w:szCs w:val="24"/>
        </w:rPr>
        <w:tab/>
      </w:r>
      <w:r w:rsidRPr="00002E5F">
        <w:rPr>
          <w:color w:val="000000"/>
          <w:sz w:val="20"/>
          <w:szCs w:val="24"/>
        </w:rPr>
        <w:tab/>
      </w:r>
      <w:r w:rsidRPr="00002E5F">
        <w:rPr>
          <w:color w:val="000000"/>
          <w:sz w:val="20"/>
          <w:szCs w:val="24"/>
        </w:rPr>
        <w:tab/>
      </w:r>
      <w:r w:rsidRPr="00002E5F">
        <w:rPr>
          <w:color w:val="000000"/>
          <w:sz w:val="20"/>
          <w:szCs w:val="24"/>
        </w:rPr>
        <w:tab/>
        <w:t>(2)</w:t>
      </w:r>
    </w:p>
    <w:p w14:paraId="57B881A5" w14:textId="25EC2EEE" w:rsidR="00BF1ABE" w:rsidRDefault="00EE6D99" w:rsidP="00412176">
      <w:pPr>
        <w:overflowPunct/>
        <w:autoSpaceDE/>
        <w:autoSpaceDN/>
        <w:adjustRightInd/>
        <w:spacing w:before="120" w:after="120"/>
        <w:textAlignment w:val="auto"/>
        <w:rPr>
          <w:color w:val="000000"/>
          <w:szCs w:val="24"/>
        </w:rPr>
      </w:pPr>
      <w:proofErr w:type="gramStart"/>
      <w:r>
        <w:rPr>
          <w:color w:val="000000"/>
          <w:szCs w:val="24"/>
        </w:rPr>
        <w:t>w</w:t>
      </w:r>
      <w:r w:rsidRPr="00412176">
        <w:rPr>
          <w:color w:val="000000"/>
          <w:szCs w:val="24"/>
        </w:rPr>
        <w:t>here</w:t>
      </w:r>
      <w:proofErr w:type="gramEnd"/>
      <w:r>
        <w:rPr>
          <w:color w:val="000000"/>
          <w:szCs w:val="24"/>
        </w:rPr>
        <w:t>,</w:t>
      </w:r>
    </w:p>
    <w:p w14:paraId="483945A7" w14:textId="6FE37436" w:rsidR="00BC1534" w:rsidRPr="00002E5F" w:rsidRDefault="00412176" w:rsidP="00002E5F">
      <w:pPr>
        <w:pStyle w:val="ListParagraph"/>
        <w:numPr>
          <w:ilvl w:val="0"/>
          <w:numId w:val="56"/>
        </w:numPr>
        <w:overflowPunct/>
        <w:autoSpaceDE/>
        <w:autoSpaceDN/>
        <w:adjustRightInd/>
        <w:spacing w:before="120" w:after="120"/>
        <w:textAlignment w:val="auto"/>
        <w:rPr>
          <w:color w:val="000000"/>
          <w:sz w:val="20"/>
          <w:szCs w:val="24"/>
        </w:rPr>
      </w:pPr>
      <w:proofErr w:type="gramStart"/>
      <w:r w:rsidRPr="00002E5F">
        <w:rPr>
          <w:color w:val="000000"/>
          <w:sz w:val="20"/>
          <w:szCs w:val="24"/>
        </w:rPr>
        <w:t xml:space="preserve">[ </w:t>
      </w:r>
      <w:r w:rsidR="00BF1ABE" w:rsidRPr="00002E5F">
        <w:rPr>
          <w:color w:val="000000"/>
          <w:sz w:val="20"/>
          <w:szCs w:val="24"/>
        </w:rPr>
        <w:t>.</w:t>
      </w:r>
      <w:proofErr w:type="gramEnd"/>
      <w:r w:rsidRPr="00002E5F">
        <w:rPr>
          <w:color w:val="000000"/>
          <w:sz w:val="20"/>
          <w:szCs w:val="24"/>
        </w:rPr>
        <w:t xml:space="preserve"> ] denotes the floor operator, </w:t>
      </w:r>
    </w:p>
    <w:p w14:paraId="2D672DE3" w14:textId="77777777" w:rsidR="00BC1534" w:rsidRPr="00002E5F" w:rsidRDefault="00412176" w:rsidP="00002E5F">
      <w:pPr>
        <w:pStyle w:val="ListParagraph"/>
        <w:numPr>
          <w:ilvl w:val="0"/>
          <w:numId w:val="56"/>
        </w:numPr>
        <w:overflowPunct/>
        <w:autoSpaceDE/>
        <w:autoSpaceDN/>
        <w:adjustRightInd/>
        <w:spacing w:before="120" w:after="120"/>
        <w:textAlignment w:val="auto"/>
        <w:rPr>
          <w:color w:val="000000"/>
          <w:sz w:val="20"/>
          <w:szCs w:val="24"/>
        </w:rPr>
      </w:pPr>
      <w:r w:rsidRPr="00002E5F">
        <w:rPr>
          <w:color w:val="000000"/>
          <w:sz w:val="20"/>
          <w:szCs w:val="24"/>
        </w:rPr>
        <w:t xml:space="preserve">(a % b) denotes the value of a modulo b, and </w:t>
      </w:r>
    </w:p>
    <w:p w14:paraId="62C1D2D9" w14:textId="70D1308E" w:rsidR="00412176" w:rsidRPr="00002E5F" w:rsidRDefault="00412176" w:rsidP="00002E5F">
      <w:pPr>
        <w:pStyle w:val="ListParagraph"/>
        <w:numPr>
          <w:ilvl w:val="0"/>
          <w:numId w:val="56"/>
        </w:numPr>
        <w:overflowPunct/>
        <w:autoSpaceDE/>
        <w:autoSpaceDN/>
        <w:adjustRightInd/>
        <w:spacing w:before="120" w:after="120"/>
        <w:textAlignment w:val="auto"/>
        <w:rPr>
          <w:color w:val="000000"/>
          <w:sz w:val="20"/>
          <w:szCs w:val="24"/>
        </w:rPr>
      </w:pPr>
      <w:r w:rsidRPr="00002E5F">
        <w:rPr>
          <w:color w:val="000000"/>
          <w:sz w:val="20"/>
          <w:szCs w:val="24"/>
        </w:rPr>
        <w:t xml:space="preserve">(a ^ b) represents the number with a binary representation equal to the </w:t>
      </w:r>
      <w:r w:rsidR="00EE6D99" w:rsidRPr="00002E5F">
        <w:rPr>
          <w:color w:val="000000"/>
          <w:sz w:val="20"/>
          <w:szCs w:val="24"/>
        </w:rPr>
        <w:t>bitwise</w:t>
      </w:r>
      <w:r w:rsidRPr="00002E5F">
        <w:rPr>
          <w:color w:val="000000"/>
          <w:sz w:val="20"/>
          <w:szCs w:val="24"/>
        </w:rPr>
        <w:t xml:space="preserve"> “exclusive or” of the binary representations of the numbers </w:t>
      </w:r>
      <w:proofErr w:type="gramStart"/>
      <w:r w:rsidRPr="00002E5F">
        <w:rPr>
          <w:color w:val="000000"/>
          <w:sz w:val="20"/>
          <w:szCs w:val="24"/>
        </w:rPr>
        <w:t>a and</w:t>
      </w:r>
      <w:proofErr w:type="gramEnd"/>
      <w:r w:rsidRPr="00002E5F">
        <w:rPr>
          <w:color w:val="000000"/>
          <w:sz w:val="20"/>
          <w:szCs w:val="24"/>
        </w:rPr>
        <w:t xml:space="preserve"> b. </w:t>
      </w:r>
    </w:p>
    <w:p w14:paraId="40C2C020" w14:textId="2440BE75" w:rsidR="00412176" w:rsidRPr="00412176" w:rsidRDefault="00412176" w:rsidP="00412176">
      <w:pPr>
        <w:pStyle w:val="BodyText1"/>
        <w:rPr>
          <w:sz w:val="24"/>
        </w:rPr>
      </w:pPr>
      <w:r w:rsidRPr="00412176">
        <w:rPr>
          <w:sz w:val="24"/>
        </w:rPr>
        <w:t>The</w:t>
      </w:r>
      <w:r w:rsidR="00BC1534">
        <w:rPr>
          <w:sz w:val="24"/>
        </w:rPr>
        <w:t>se</w:t>
      </w:r>
      <w:r w:rsidRPr="00412176">
        <w:rPr>
          <w:sz w:val="24"/>
        </w:rPr>
        <w:t xml:space="preserve"> formulas are illustrated in </w:t>
      </w:r>
      <w:r w:rsidR="00B16BD4" w:rsidRPr="00B16BD4">
        <w:fldChar w:fldCharType="begin"/>
      </w:r>
      <w:r w:rsidR="00B16BD4" w:rsidRPr="00B16BD4">
        <w:instrText xml:space="preserve"> REF _Ref514329346 \h </w:instrText>
      </w:r>
      <w:r w:rsidR="00B16BD4">
        <w:instrText xml:space="preserve"> \* MERGEFORMAT </w:instrText>
      </w:r>
      <w:r w:rsidR="00B16BD4" w:rsidRPr="00B16BD4">
        <w:fldChar w:fldCharType="separate"/>
      </w:r>
      <w:r w:rsidR="00DE01B9" w:rsidRPr="00F51296">
        <w:t xml:space="preserve">Figure </w:t>
      </w:r>
      <w:r w:rsidR="00DE01B9">
        <w:rPr>
          <w:noProof/>
        </w:rPr>
        <w:t>19</w:t>
      </w:r>
      <w:r w:rsidR="00B16BD4" w:rsidRPr="00B16BD4">
        <w:fldChar w:fldCharType="end"/>
      </w:r>
      <w:r w:rsidR="00B16BD4" w:rsidRPr="00B16BD4">
        <w:t>.</w:t>
      </w:r>
      <w:r w:rsidR="00B16BD4" w:rsidRPr="00412176">
        <w:rPr>
          <w:sz w:val="24"/>
        </w:rPr>
        <w:t xml:space="preserve"> </w:t>
      </w:r>
      <w:r w:rsidRPr="00412176">
        <w:rPr>
          <w:sz w:val="24"/>
        </w:rPr>
        <w:t xml:space="preserve">The union of line segments (both vertical </w:t>
      </w:r>
      <w:r w:rsidR="00DD3054" w:rsidRPr="00412176">
        <w:rPr>
          <w:sz w:val="24"/>
        </w:rPr>
        <w:t>and</w:t>
      </w:r>
      <w:r w:rsidRPr="00412176">
        <w:rPr>
          <w:sz w:val="24"/>
        </w:rPr>
        <w:t xml:space="preserve"> horizontal) of a given color shows the bits forming a constituent </w:t>
      </w:r>
      <w:r w:rsidR="00BC1534">
        <w:rPr>
          <w:sz w:val="24"/>
        </w:rPr>
        <w:t xml:space="preserve">component </w:t>
      </w:r>
      <w:r w:rsidR="002142B7">
        <w:rPr>
          <w:sz w:val="24"/>
        </w:rPr>
        <w:t>codeword</w:t>
      </w:r>
      <w:r w:rsidR="00B815E3">
        <w:rPr>
          <w:sz w:val="24"/>
        </w:rPr>
        <w:t xml:space="preserve"> </w:t>
      </w:r>
      <w:r w:rsidR="00BC1534">
        <w:rPr>
          <w:sz w:val="24"/>
        </w:rPr>
        <w:t>but the ordering in the segments is not the ordering in the codeword</w:t>
      </w:r>
      <w:r w:rsidRPr="00412176">
        <w:rPr>
          <w:sz w:val="24"/>
        </w:rPr>
        <w:t xml:space="preserve">. </w:t>
      </w:r>
    </w:p>
    <w:p w14:paraId="0A5157AE" w14:textId="435E0781" w:rsidR="00412176" w:rsidRPr="00412176" w:rsidRDefault="00BC1534" w:rsidP="00412176">
      <w:pPr>
        <w:overflowPunct/>
        <w:autoSpaceDE/>
        <w:autoSpaceDN/>
        <w:adjustRightInd/>
        <w:spacing w:before="120" w:after="120"/>
        <w:textAlignment w:val="auto"/>
        <w:rPr>
          <w:color w:val="000000"/>
          <w:szCs w:val="24"/>
        </w:rPr>
      </w:pPr>
      <w:r>
        <w:rPr>
          <w:color w:val="000000"/>
          <w:szCs w:val="24"/>
        </w:rPr>
        <w:t>For</w:t>
      </w:r>
      <w:r w:rsidR="00412176" w:rsidRPr="00412176">
        <w:rPr>
          <w:color w:val="000000"/>
          <w:szCs w:val="24"/>
        </w:rPr>
        <w:t xml:space="preserve"> example, </w:t>
      </w:r>
      <w:r>
        <w:rPr>
          <w:color w:val="000000"/>
          <w:szCs w:val="24"/>
        </w:rPr>
        <w:t xml:space="preserve">consider the </w:t>
      </w:r>
      <w:r w:rsidR="00412176" w:rsidRPr="00412176">
        <w:rPr>
          <w:color w:val="000000"/>
          <w:szCs w:val="24"/>
        </w:rPr>
        <w:t xml:space="preserve">constituent </w:t>
      </w:r>
      <w:r>
        <w:rPr>
          <w:color w:val="000000"/>
          <w:szCs w:val="24"/>
        </w:rPr>
        <w:t xml:space="preserve">component </w:t>
      </w:r>
      <w:r w:rsidR="00412176" w:rsidRPr="00412176">
        <w:rPr>
          <w:color w:val="000000"/>
          <w:szCs w:val="24"/>
        </w:rPr>
        <w:t>code</w:t>
      </w:r>
      <w:r>
        <w:rPr>
          <w:color w:val="000000"/>
          <w:szCs w:val="24"/>
        </w:rPr>
        <w:t>word</w:t>
      </w:r>
      <w:r w:rsidR="00412176" w:rsidRPr="00412176">
        <w:rPr>
          <w:color w:val="000000"/>
          <w:szCs w:val="24"/>
        </w:rPr>
        <w:t xml:space="preserve"> (20, 0). The position of its bits in the </w:t>
      </w:r>
      <w:r w:rsidR="00B815E3">
        <w:rPr>
          <w:color w:val="000000"/>
          <w:szCs w:val="24"/>
        </w:rPr>
        <w:t>semi-</w:t>
      </w:r>
      <w:r w:rsidR="00412176" w:rsidRPr="00412176">
        <w:rPr>
          <w:color w:val="000000"/>
          <w:szCs w:val="24"/>
        </w:rPr>
        <w:t>infinite matrix are indicated by the red line segments. Bits 0 to 15 are in column 0 of block (1, 0), bits 16 to 31 in column 0 of block (3, 1), …, and bits 112 to 127 in column 0 of block (15, 7). The bit indices go up as one descends in the columns.</w:t>
      </w:r>
    </w:p>
    <w:p w14:paraId="6D9D6FB2" w14:textId="7C85CCBE" w:rsidR="00412176" w:rsidRPr="00412176" w:rsidRDefault="00412176" w:rsidP="00412176">
      <w:pPr>
        <w:overflowPunct/>
        <w:autoSpaceDE/>
        <w:autoSpaceDN/>
        <w:adjustRightInd/>
        <w:spacing w:before="120" w:after="120"/>
        <w:textAlignment w:val="auto"/>
        <w:rPr>
          <w:color w:val="000000"/>
          <w:szCs w:val="24"/>
        </w:rPr>
      </w:pPr>
      <w:r w:rsidRPr="00412176">
        <w:rPr>
          <w:color w:val="000000"/>
          <w:szCs w:val="24"/>
        </w:rPr>
        <w:t xml:space="preserve">Bits 128 to 255 </w:t>
      </w:r>
      <w:r w:rsidR="00F66518" w:rsidRPr="00412176">
        <w:rPr>
          <w:color w:val="000000"/>
          <w:szCs w:val="24"/>
        </w:rPr>
        <w:t>are in</w:t>
      </w:r>
      <w:r w:rsidRPr="00412176">
        <w:rPr>
          <w:color w:val="000000"/>
          <w:szCs w:val="24"/>
        </w:rPr>
        <w:t xml:space="preserve"> row 0 of blocks (20, 0) to (20, 7), and their indices go up </w:t>
      </w:r>
      <w:r w:rsidR="00DD3054">
        <w:rPr>
          <w:color w:val="000000"/>
          <w:szCs w:val="24"/>
        </w:rPr>
        <w:t>moving</w:t>
      </w:r>
      <w:r w:rsidRPr="00412176">
        <w:rPr>
          <w:color w:val="000000"/>
          <w:szCs w:val="24"/>
        </w:rPr>
        <w:t xml:space="preserve"> to the right </w:t>
      </w:r>
      <w:r w:rsidR="00DD3054">
        <w:rPr>
          <w:color w:val="000000"/>
          <w:szCs w:val="24"/>
        </w:rPr>
        <w:t>with</w:t>
      </w:r>
      <w:r w:rsidRPr="00412176">
        <w:rPr>
          <w:color w:val="000000"/>
          <w:szCs w:val="24"/>
        </w:rPr>
        <w:t>in a row.</w:t>
      </w:r>
    </w:p>
    <w:p w14:paraId="6F3ED915" w14:textId="77777777" w:rsidR="00BC1534" w:rsidRDefault="00412176" w:rsidP="00412176">
      <w:pPr>
        <w:overflowPunct/>
        <w:autoSpaceDE/>
        <w:autoSpaceDN/>
        <w:adjustRightInd/>
        <w:spacing w:before="120" w:after="120"/>
        <w:textAlignment w:val="auto"/>
        <w:rPr>
          <w:color w:val="000000"/>
          <w:szCs w:val="24"/>
        </w:rPr>
      </w:pPr>
      <w:r w:rsidRPr="00412176">
        <w:rPr>
          <w:color w:val="000000"/>
          <w:szCs w:val="24"/>
        </w:rPr>
        <w:t xml:space="preserve">Bits 0 to 127 are referred to as the “front” of a constituent </w:t>
      </w:r>
      <w:r w:rsidR="00BC1534">
        <w:rPr>
          <w:color w:val="000000"/>
          <w:szCs w:val="24"/>
        </w:rPr>
        <w:t xml:space="preserve">component </w:t>
      </w:r>
      <w:r w:rsidRPr="00412176">
        <w:rPr>
          <w:color w:val="000000"/>
          <w:szCs w:val="24"/>
        </w:rPr>
        <w:t>code</w:t>
      </w:r>
      <w:r w:rsidR="00BC1534">
        <w:rPr>
          <w:color w:val="000000"/>
          <w:szCs w:val="24"/>
        </w:rPr>
        <w:t>word</w:t>
      </w:r>
      <w:r w:rsidRPr="00412176">
        <w:rPr>
          <w:color w:val="000000"/>
          <w:szCs w:val="24"/>
        </w:rPr>
        <w:t xml:space="preserve">, and bits 128 to 255 as the “back.” </w:t>
      </w:r>
    </w:p>
    <w:p w14:paraId="4BD2F66D" w14:textId="61B87E81" w:rsidR="00412176" w:rsidRPr="00412176" w:rsidRDefault="00B815E3" w:rsidP="00412176">
      <w:pPr>
        <w:overflowPunct/>
        <w:autoSpaceDE/>
        <w:autoSpaceDN/>
        <w:adjustRightInd/>
        <w:spacing w:before="120" w:after="120"/>
        <w:textAlignment w:val="auto"/>
        <w:rPr>
          <w:color w:val="000000"/>
          <w:szCs w:val="24"/>
        </w:rPr>
      </w:pPr>
      <w:r>
        <w:rPr>
          <w:color w:val="000000"/>
          <w:szCs w:val="24"/>
        </w:rPr>
        <w:t>Note that e</w:t>
      </w:r>
      <w:r w:rsidR="00412176" w:rsidRPr="00412176">
        <w:rPr>
          <w:color w:val="000000"/>
          <w:szCs w:val="24"/>
        </w:rPr>
        <w:t xml:space="preserve">ach bit in the </w:t>
      </w:r>
      <w:proofErr w:type="spellStart"/>
      <w:r w:rsidR="00412176" w:rsidRPr="00412176">
        <w:rPr>
          <w:color w:val="000000"/>
          <w:szCs w:val="24"/>
        </w:rPr>
        <w:t>oFEC</w:t>
      </w:r>
      <w:proofErr w:type="spellEnd"/>
      <w:r w:rsidR="00412176" w:rsidRPr="00412176">
        <w:rPr>
          <w:color w:val="000000"/>
          <w:szCs w:val="24"/>
        </w:rPr>
        <w:t xml:space="preserve"> encoder belongs to the front of a constituent</w:t>
      </w:r>
      <w:r w:rsidR="00BC1534">
        <w:rPr>
          <w:color w:val="000000"/>
          <w:szCs w:val="24"/>
        </w:rPr>
        <w:t xml:space="preserve"> component</w:t>
      </w:r>
      <w:r w:rsidR="00412176" w:rsidRPr="00412176">
        <w:rPr>
          <w:color w:val="000000"/>
          <w:szCs w:val="24"/>
        </w:rPr>
        <w:t xml:space="preserve"> code</w:t>
      </w:r>
      <w:r w:rsidR="00BC1534">
        <w:rPr>
          <w:color w:val="000000"/>
          <w:szCs w:val="24"/>
        </w:rPr>
        <w:t>word</w:t>
      </w:r>
      <w:r w:rsidR="00412176" w:rsidRPr="00412176">
        <w:rPr>
          <w:color w:val="000000"/>
          <w:szCs w:val="24"/>
        </w:rPr>
        <w:t xml:space="preserve"> and to the back of another one. </w:t>
      </w:r>
      <w:r>
        <w:rPr>
          <w:color w:val="000000"/>
          <w:szCs w:val="24"/>
        </w:rPr>
        <w:t xml:space="preserve">Also, </w:t>
      </w:r>
      <w:r w:rsidR="00412176" w:rsidRPr="00412176">
        <w:rPr>
          <w:color w:val="000000"/>
          <w:szCs w:val="24"/>
        </w:rPr>
        <w:t xml:space="preserve">if the back of a constituent </w:t>
      </w:r>
      <w:r w:rsidR="00BC1534">
        <w:rPr>
          <w:color w:val="000000"/>
          <w:szCs w:val="24"/>
        </w:rPr>
        <w:t xml:space="preserve">component </w:t>
      </w:r>
      <w:r w:rsidR="00412176" w:rsidRPr="00412176">
        <w:rPr>
          <w:color w:val="000000"/>
          <w:szCs w:val="24"/>
        </w:rPr>
        <w:t xml:space="preserve">codeword is in an odd-numbered row of </w:t>
      </w:r>
      <w:r>
        <w:rPr>
          <w:color w:val="000000"/>
          <w:szCs w:val="24"/>
        </w:rPr>
        <w:t xml:space="preserve">square </w:t>
      </w:r>
      <w:r w:rsidR="00412176" w:rsidRPr="00412176">
        <w:rPr>
          <w:color w:val="000000"/>
          <w:szCs w:val="24"/>
        </w:rPr>
        <w:t xml:space="preserve">blocks (yellow background), then its front is </w:t>
      </w:r>
      <w:r>
        <w:rPr>
          <w:color w:val="000000"/>
          <w:szCs w:val="24"/>
        </w:rPr>
        <w:t>an even-numbered row</w:t>
      </w:r>
      <w:r w:rsidR="00412176" w:rsidRPr="00412176">
        <w:rPr>
          <w:color w:val="000000"/>
          <w:szCs w:val="24"/>
        </w:rPr>
        <w:t xml:space="preserve"> of </w:t>
      </w:r>
      <w:r>
        <w:rPr>
          <w:color w:val="000000"/>
          <w:szCs w:val="24"/>
        </w:rPr>
        <w:t xml:space="preserve">square </w:t>
      </w:r>
      <w:r w:rsidR="00412176" w:rsidRPr="00412176">
        <w:rPr>
          <w:color w:val="000000"/>
          <w:szCs w:val="24"/>
        </w:rPr>
        <w:t>blocks (blue background)</w:t>
      </w:r>
      <w:r>
        <w:rPr>
          <w:color w:val="000000"/>
          <w:szCs w:val="24"/>
        </w:rPr>
        <w:t>, and conversely</w:t>
      </w:r>
      <w:r w:rsidR="00412176" w:rsidRPr="00412176">
        <w:rPr>
          <w:color w:val="000000"/>
          <w:szCs w:val="24"/>
        </w:rPr>
        <w:t xml:space="preserve">. </w:t>
      </w:r>
    </w:p>
    <w:p w14:paraId="774489B0" w14:textId="566BDB36" w:rsidR="00412176" w:rsidRPr="00412176" w:rsidRDefault="00412176" w:rsidP="00412176">
      <w:pPr>
        <w:overflowPunct/>
        <w:autoSpaceDE/>
        <w:autoSpaceDN/>
        <w:adjustRightInd/>
        <w:spacing w:before="120" w:after="120"/>
        <w:textAlignment w:val="auto"/>
        <w:rPr>
          <w:color w:val="000000"/>
          <w:szCs w:val="24"/>
        </w:rPr>
      </w:pPr>
      <w:r w:rsidRPr="00412176">
        <w:rPr>
          <w:color w:val="000000"/>
          <w:szCs w:val="24"/>
        </w:rPr>
        <w:t xml:space="preserve">The </w:t>
      </w:r>
      <w:r w:rsidR="00121E21">
        <w:rPr>
          <w:color w:val="000000"/>
          <w:szCs w:val="24"/>
        </w:rPr>
        <w:t xml:space="preserve">square </w:t>
      </w:r>
      <w:r w:rsidRPr="00412176">
        <w:rPr>
          <w:color w:val="000000"/>
          <w:szCs w:val="24"/>
        </w:rPr>
        <w:t xml:space="preserve">blocks located below the </w:t>
      </w:r>
      <w:r w:rsidR="00BC1534">
        <w:rPr>
          <w:color w:val="000000"/>
          <w:szCs w:val="24"/>
        </w:rPr>
        <w:t>“</w:t>
      </w:r>
      <w:r w:rsidRPr="00412176">
        <w:rPr>
          <w:color w:val="000000"/>
          <w:szCs w:val="24"/>
        </w:rPr>
        <w:t xml:space="preserve">front </w:t>
      </w:r>
      <w:r w:rsidR="00121E21">
        <w:rPr>
          <w:color w:val="000000"/>
          <w:szCs w:val="24"/>
        </w:rPr>
        <w:t>bit</w:t>
      </w:r>
      <w:r w:rsidR="00121E21" w:rsidRPr="00412176">
        <w:rPr>
          <w:color w:val="000000"/>
          <w:szCs w:val="24"/>
        </w:rPr>
        <w:t>s</w:t>
      </w:r>
      <w:r w:rsidR="00BC1534">
        <w:rPr>
          <w:color w:val="000000"/>
          <w:szCs w:val="24"/>
        </w:rPr>
        <w:t>”</w:t>
      </w:r>
      <w:r w:rsidRPr="00412176">
        <w:rPr>
          <w:color w:val="000000"/>
          <w:szCs w:val="24"/>
        </w:rPr>
        <w:t xml:space="preserve"> and above the </w:t>
      </w:r>
      <w:r w:rsidR="00BC1534">
        <w:rPr>
          <w:color w:val="000000"/>
          <w:szCs w:val="24"/>
        </w:rPr>
        <w:t>“</w:t>
      </w:r>
      <w:r w:rsidRPr="00412176">
        <w:rPr>
          <w:color w:val="000000"/>
          <w:szCs w:val="24"/>
        </w:rPr>
        <w:t xml:space="preserve">back </w:t>
      </w:r>
      <w:r w:rsidR="00121E21">
        <w:rPr>
          <w:color w:val="000000"/>
          <w:szCs w:val="24"/>
        </w:rPr>
        <w:t>bits</w:t>
      </w:r>
      <w:r w:rsidR="00BC1534">
        <w:rPr>
          <w:color w:val="000000"/>
          <w:szCs w:val="24"/>
        </w:rPr>
        <w:t xml:space="preserve">” of a given </w:t>
      </w:r>
      <w:r w:rsidR="00121E21">
        <w:rPr>
          <w:color w:val="000000"/>
          <w:szCs w:val="24"/>
        </w:rPr>
        <w:t xml:space="preserve">constituent component </w:t>
      </w:r>
      <w:r w:rsidR="00BC1534">
        <w:rPr>
          <w:color w:val="000000"/>
          <w:szCs w:val="24"/>
        </w:rPr>
        <w:t xml:space="preserve">codeword </w:t>
      </w:r>
      <w:r w:rsidRPr="00412176">
        <w:rPr>
          <w:color w:val="000000"/>
          <w:szCs w:val="24"/>
        </w:rPr>
        <w:t xml:space="preserve">are </w:t>
      </w:r>
      <w:r w:rsidR="00BC1534">
        <w:rPr>
          <w:color w:val="000000"/>
          <w:szCs w:val="24"/>
        </w:rPr>
        <w:t xml:space="preserve">so called </w:t>
      </w:r>
      <w:r w:rsidRPr="00412176">
        <w:rPr>
          <w:color w:val="000000"/>
          <w:szCs w:val="24"/>
        </w:rPr>
        <w:t xml:space="preserve">guard blocks, relative to the constituent </w:t>
      </w:r>
      <w:r w:rsidR="00121E21">
        <w:rPr>
          <w:color w:val="000000"/>
          <w:szCs w:val="24"/>
        </w:rPr>
        <w:t xml:space="preserve">component </w:t>
      </w:r>
      <w:r w:rsidRPr="00412176">
        <w:rPr>
          <w:color w:val="000000"/>
          <w:szCs w:val="24"/>
        </w:rPr>
        <w:t>code</w:t>
      </w:r>
      <w:r w:rsidR="00BC1534">
        <w:rPr>
          <w:color w:val="000000"/>
          <w:szCs w:val="24"/>
        </w:rPr>
        <w:t>word</w:t>
      </w:r>
      <w:r w:rsidRPr="00412176">
        <w:rPr>
          <w:color w:val="000000"/>
          <w:szCs w:val="24"/>
        </w:rPr>
        <w:t xml:space="preserve"> of interest.</w:t>
      </w:r>
    </w:p>
    <w:p w14:paraId="1B6319D4" w14:textId="340C8498" w:rsidR="00412176" w:rsidRPr="00412176" w:rsidRDefault="00121E21" w:rsidP="00412176">
      <w:pPr>
        <w:overflowPunct/>
        <w:autoSpaceDE/>
        <w:autoSpaceDN/>
        <w:adjustRightInd/>
        <w:spacing w:before="120" w:after="120"/>
        <w:textAlignment w:val="auto"/>
        <w:rPr>
          <w:color w:val="000000"/>
          <w:szCs w:val="24"/>
        </w:rPr>
      </w:pPr>
      <w:r>
        <w:rPr>
          <w:color w:val="000000"/>
          <w:szCs w:val="24"/>
        </w:rPr>
        <w:t>Continuing the example</w:t>
      </w:r>
      <w:r w:rsidR="00BC1534">
        <w:rPr>
          <w:color w:val="000000"/>
          <w:szCs w:val="24"/>
        </w:rPr>
        <w:t>, t</w:t>
      </w:r>
      <w:r w:rsidR="00BC1534" w:rsidRPr="00412176">
        <w:rPr>
          <w:color w:val="000000"/>
          <w:szCs w:val="24"/>
        </w:rPr>
        <w:t xml:space="preserve">he </w:t>
      </w:r>
      <w:r w:rsidR="00412176" w:rsidRPr="00412176">
        <w:rPr>
          <w:color w:val="000000"/>
          <w:szCs w:val="24"/>
        </w:rPr>
        <w:t>bits of constituent</w:t>
      </w:r>
      <w:r>
        <w:rPr>
          <w:color w:val="000000"/>
          <w:szCs w:val="24"/>
        </w:rPr>
        <w:t xml:space="preserve"> component</w:t>
      </w:r>
      <w:r w:rsidR="00412176" w:rsidRPr="00412176">
        <w:rPr>
          <w:color w:val="000000"/>
          <w:szCs w:val="24"/>
        </w:rPr>
        <w:t xml:space="preserve"> code</w:t>
      </w:r>
      <w:r w:rsidR="00BC1534">
        <w:rPr>
          <w:color w:val="000000"/>
          <w:szCs w:val="24"/>
        </w:rPr>
        <w:t>word</w:t>
      </w:r>
      <w:r w:rsidR="00412176" w:rsidRPr="00412176">
        <w:rPr>
          <w:color w:val="000000"/>
          <w:szCs w:val="24"/>
        </w:rPr>
        <w:t xml:space="preserve"> (20, 15), identified by the orange line segments, are in the same blocks as the segments of constituent</w:t>
      </w:r>
      <w:r>
        <w:rPr>
          <w:color w:val="000000"/>
          <w:szCs w:val="24"/>
        </w:rPr>
        <w:t xml:space="preserve"> component</w:t>
      </w:r>
      <w:r w:rsidR="00412176" w:rsidRPr="00412176">
        <w:rPr>
          <w:color w:val="000000"/>
          <w:szCs w:val="24"/>
        </w:rPr>
        <w:t xml:space="preserve"> code</w:t>
      </w:r>
      <w:r w:rsidR="00D345F7">
        <w:rPr>
          <w:color w:val="000000"/>
          <w:szCs w:val="24"/>
        </w:rPr>
        <w:t>word</w:t>
      </w:r>
      <w:r w:rsidR="00412176" w:rsidRPr="00412176">
        <w:rPr>
          <w:color w:val="000000"/>
          <w:szCs w:val="24"/>
        </w:rPr>
        <w:t xml:space="preserve"> (20, 0). However, because “r” is 15 instead of 0 as in the previous example, the expressions “^ r” in formulas (1) and (2) become significant, and the bits are taken in reverse order in each block. For example, bits 0 to 15 in the front of code</w:t>
      </w:r>
      <w:r w:rsidR="00D345F7">
        <w:rPr>
          <w:color w:val="000000"/>
          <w:szCs w:val="24"/>
        </w:rPr>
        <w:t>word</w:t>
      </w:r>
      <w:r w:rsidR="00412176" w:rsidRPr="00412176">
        <w:rPr>
          <w:color w:val="000000"/>
          <w:szCs w:val="24"/>
        </w:rPr>
        <w:t xml:space="preserve"> (20, 15) are bits 15 to 0 in column 15 of block (1, 0). </w:t>
      </w:r>
    </w:p>
    <w:p w14:paraId="43E29B47" w14:textId="551A958E" w:rsidR="00412176" w:rsidRPr="00B815E3" w:rsidRDefault="00B815E3" w:rsidP="00412176">
      <w:pPr>
        <w:overflowPunct/>
        <w:autoSpaceDE/>
        <w:autoSpaceDN/>
        <w:adjustRightInd/>
        <w:spacing w:before="120" w:after="120"/>
        <w:textAlignment w:val="auto"/>
        <w:rPr>
          <w:i/>
          <w:color w:val="000000"/>
          <w:szCs w:val="24"/>
        </w:rPr>
      </w:pPr>
      <w:r w:rsidRPr="00B815E3">
        <w:rPr>
          <w:b/>
          <w:i/>
          <w:color w:val="000000"/>
          <w:szCs w:val="24"/>
        </w:rPr>
        <w:t>Note:</w:t>
      </w:r>
      <w:r w:rsidRPr="00B815E3">
        <w:rPr>
          <w:i/>
          <w:color w:val="000000"/>
          <w:szCs w:val="24"/>
        </w:rPr>
        <w:t xml:space="preserve"> </w:t>
      </w:r>
      <w:r w:rsidR="00BC1534" w:rsidRPr="00B815E3">
        <w:rPr>
          <w:i/>
          <w:color w:val="000000"/>
          <w:szCs w:val="24"/>
        </w:rPr>
        <w:t xml:space="preserve">The </w:t>
      </w:r>
      <w:proofErr w:type="spellStart"/>
      <w:r w:rsidR="00BC1534" w:rsidRPr="00B815E3">
        <w:rPr>
          <w:i/>
          <w:color w:val="000000"/>
          <w:szCs w:val="24"/>
        </w:rPr>
        <w:t>oFEC</w:t>
      </w:r>
      <w:proofErr w:type="spellEnd"/>
      <w:r w:rsidR="00BC1534" w:rsidRPr="00B815E3">
        <w:rPr>
          <w:i/>
          <w:color w:val="000000"/>
          <w:szCs w:val="24"/>
        </w:rPr>
        <w:t xml:space="preserve"> code is a block-convolutional code, and its performance is characterized by its “error events.” Without the “^ r” permutation, there are about 625,000 possible error events of weight 36 that can start at every decoding of a constituent </w:t>
      </w:r>
      <w:r w:rsidR="00121E21" w:rsidRPr="00B815E3">
        <w:rPr>
          <w:i/>
          <w:color w:val="000000"/>
          <w:szCs w:val="24"/>
        </w:rPr>
        <w:t xml:space="preserve">component </w:t>
      </w:r>
      <w:r w:rsidR="00BC1534" w:rsidRPr="00B815E3">
        <w:rPr>
          <w:i/>
          <w:color w:val="000000"/>
          <w:szCs w:val="24"/>
        </w:rPr>
        <w:t>code</w:t>
      </w:r>
      <w:r w:rsidR="00121E21" w:rsidRPr="00B815E3">
        <w:rPr>
          <w:i/>
          <w:color w:val="000000"/>
          <w:szCs w:val="24"/>
        </w:rPr>
        <w:t>word</w:t>
      </w:r>
      <w:r w:rsidR="00BC1534" w:rsidRPr="00B815E3">
        <w:rPr>
          <w:i/>
          <w:color w:val="000000"/>
          <w:szCs w:val="24"/>
        </w:rPr>
        <w:t xml:space="preserve">. For comparison, a Product Code based on the same constituent </w:t>
      </w:r>
      <w:r w:rsidR="00121E21" w:rsidRPr="00B815E3">
        <w:rPr>
          <w:i/>
          <w:color w:val="000000"/>
          <w:szCs w:val="24"/>
        </w:rPr>
        <w:t xml:space="preserve">component </w:t>
      </w:r>
      <w:r w:rsidR="00BC1534" w:rsidRPr="00B815E3">
        <w:rPr>
          <w:i/>
          <w:color w:val="000000"/>
          <w:szCs w:val="24"/>
        </w:rPr>
        <w:t>code</w:t>
      </w:r>
      <w:r w:rsidR="00121E21" w:rsidRPr="00B815E3">
        <w:rPr>
          <w:i/>
          <w:color w:val="000000"/>
          <w:szCs w:val="24"/>
        </w:rPr>
        <w:t>word</w:t>
      </w:r>
      <w:r w:rsidR="00BC1534" w:rsidRPr="00B815E3">
        <w:rPr>
          <w:i/>
          <w:color w:val="000000"/>
          <w:szCs w:val="24"/>
        </w:rPr>
        <w:t xml:space="preserve"> has more than 3.3e13 codewords of weight 36. The presence of the “^ r” </w:t>
      </w:r>
      <w:r w:rsidR="00BC1534" w:rsidRPr="00B815E3">
        <w:rPr>
          <w:i/>
          <w:color w:val="000000"/>
          <w:szCs w:val="24"/>
        </w:rPr>
        <w:lastRenderedPageBreak/>
        <w:t xml:space="preserve">permutation can be observed to eliminate error events of weight 36. Consequently, the minimum Hamming distance of the </w:t>
      </w:r>
      <w:proofErr w:type="spellStart"/>
      <w:r w:rsidR="00BC1534" w:rsidRPr="00B815E3">
        <w:rPr>
          <w:i/>
          <w:color w:val="000000"/>
          <w:szCs w:val="24"/>
        </w:rPr>
        <w:t>oFEC</w:t>
      </w:r>
      <w:proofErr w:type="spellEnd"/>
      <w:r w:rsidR="00BC1534" w:rsidRPr="00B815E3">
        <w:rPr>
          <w:i/>
          <w:color w:val="000000"/>
          <w:szCs w:val="24"/>
        </w:rPr>
        <w:t xml:space="preserve"> code is at least 42.</w:t>
      </w:r>
    </w:p>
    <w:p w14:paraId="676BD4A6" w14:textId="1523ECA4" w:rsidR="00B16BD4" w:rsidRPr="00327ACA" w:rsidRDefault="00B16BD4" w:rsidP="00477654">
      <w:pPr>
        <w:pStyle w:val="Part1Heading2"/>
      </w:pPr>
      <w:bookmarkStart w:id="994" w:name="_Ref532565834"/>
      <w:bookmarkStart w:id="995" w:name="_Toc2602297"/>
      <w:bookmarkStart w:id="996" w:name="_Toc2602621"/>
      <w:bookmarkStart w:id="997" w:name="_Toc76028592"/>
      <w:r w:rsidRPr="00327ACA">
        <w:t>Encoding</w:t>
      </w:r>
      <w:bookmarkEnd w:id="994"/>
      <w:bookmarkEnd w:id="995"/>
      <w:bookmarkEnd w:id="996"/>
      <w:bookmarkEnd w:id="997"/>
    </w:p>
    <w:p w14:paraId="2EC9C6B0" w14:textId="25BF6952" w:rsidR="00214FB9" w:rsidRPr="00214FB9" w:rsidRDefault="00214FB9" w:rsidP="00214FB9">
      <w:r w:rsidRPr="00214FB9">
        <w:t>Encoding is done sequentia</w:t>
      </w:r>
      <w:r w:rsidR="001948A7">
        <w:t>lly, in order of increasing row index</w:t>
      </w:r>
      <w:r w:rsidRPr="00214FB9">
        <w:t xml:space="preserve">. At the time when a constituent </w:t>
      </w:r>
      <w:r w:rsidR="00121E21">
        <w:t xml:space="preserve">component </w:t>
      </w:r>
      <w:r w:rsidRPr="00214FB9">
        <w:t>code</w:t>
      </w:r>
      <w:r w:rsidR="00121E21">
        <w:t>word</w:t>
      </w:r>
      <w:r w:rsidRPr="00214FB9">
        <w:t xml:space="preserve"> (R, r) is being encoded, all constituent </w:t>
      </w:r>
      <w:r w:rsidR="00121E21">
        <w:t xml:space="preserve">component </w:t>
      </w:r>
      <w:r w:rsidR="00121E21" w:rsidRPr="00214FB9">
        <w:t>code</w:t>
      </w:r>
      <w:r w:rsidR="00121E21">
        <w:t>words</w:t>
      </w:r>
      <w:r w:rsidR="00121E21" w:rsidRPr="00214FB9">
        <w:t xml:space="preserve"> </w:t>
      </w:r>
      <w:r w:rsidRPr="00214FB9">
        <w:t xml:space="preserve">(R’, r’) with R’ </w:t>
      </w:r>
      <w:r w:rsidR="00412176" w:rsidRPr="00412176">
        <w:t>&lt; R – 2G</w:t>
      </w:r>
      <w:r w:rsidR="00412176" w:rsidRPr="00B86012">
        <w:t xml:space="preserve"> </w:t>
      </w:r>
      <w:r w:rsidRPr="00214FB9">
        <w:t>must be already be encoded</w:t>
      </w:r>
      <w:r w:rsidR="00B20805">
        <w:t>.</w:t>
      </w:r>
    </w:p>
    <w:p w14:paraId="0DD81460" w14:textId="0D78C36D" w:rsidR="00214FB9" w:rsidRPr="00412176" w:rsidRDefault="00412176" w:rsidP="00412176">
      <w:pPr>
        <w:overflowPunct/>
        <w:autoSpaceDE/>
        <w:autoSpaceDN/>
        <w:adjustRightInd/>
        <w:spacing w:before="120" w:after="120"/>
        <w:textAlignment w:val="auto"/>
        <w:rPr>
          <w:color w:val="000000"/>
          <w:szCs w:val="24"/>
        </w:rPr>
      </w:pPr>
      <w:r w:rsidRPr="00412176">
        <w:rPr>
          <w:color w:val="000000"/>
          <w:szCs w:val="24"/>
        </w:rPr>
        <w:t xml:space="preserve">To encode a constituent </w:t>
      </w:r>
      <w:r w:rsidR="00121E21">
        <w:rPr>
          <w:color w:val="000000"/>
          <w:szCs w:val="24"/>
        </w:rPr>
        <w:t xml:space="preserve">component </w:t>
      </w:r>
      <w:r w:rsidRPr="00412176">
        <w:rPr>
          <w:color w:val="000000"/>
          <w:szCs w:val="24"/>
        </w:rPr>
        <w:t>code</w:t>
      </w:r>
      <w:r w:rsidR="00121E21">
        <w:rPr>
          <w:color w:val="000000"/>
          <w:szCs w:val="24"/>
        </w:rPr>
        <w:t>word</w:t>
      </w:r>
      <w:r w:rsidRPr="00412176">
        <w:rPr>
          <w:color w:val="000000"/>
          <w:szCs w:val="24"/>
        </w:rPr>
        <w:t xml:space="preserve"> (R, r), form a vector </w:t>
      </w:r>
      <w:r w:rsidRPr="00412176">
        <w:rPr>
          <w:i/>
          <w:color w:val="000000"/>
          <w:szCs w:val="24"/>
        </w:rPr>
        <w:t>x</w:t>
      </w:r>
      <w:r w:rsidRPr="00412176">
        <w:rPr>
          <w:color w:val="000000"/>
          <w:szCs w:val="24"/>
        </w:rPr>
        <w:t xml:space="preserve"> of length 2N where the front N bits are read from previously encoded bits in the infinite matrix according to formula (1) above. In the back, the first k – N (i.e., 111) bits are fresh information bits. The last 2N – k (i.e., 17) back bits are parity bits that can be calculated to satisfy </w:t>
      </w:r>
      <w:proofErr w:type="spellStart"/>
      <w:r w:rsidRPr="00412176">
        <w:rPr>
          <w:i/>
          <w:color w:val="000000"/>
          <w:szCs w:val="24"/>
        </w:rPr>
        <w:t>x</w:t>
      </w:r>
      <w:r w:rsidRPr="00412176">
        <w:rPr>
          <w:color w:val="000000"/>
          <w:szCs w:val="24"/>
        </w:rPr>
        <w:t>H</w:t>
      </w:r>
      <w:proofErr w:type="spellEnd"/>
      <w:r w:rsidRPr="00412176">
        <w:rPr>
          <w:color w:val="000000"/>
          <w:szCs w:val="24"/>
        </w:rPr>
        <w:t xml:space="preserve"> = 0. After encoding, the N back bits are placed at their positions in the infinite matrix according to formula (2) above, and bits in those positions are output to an </w:t>
      </w:r>
      <w:proofErr w:type="spellStart"/>
      <w:r w:rsidRPr="00412176">
        <w:rPr>
          <w:color w:val="000000"/>
          <w:szCs w:val="24"/>
        </w:rPr>
        <w:t>interleaver</w:t>
      </w:r>
      <w:proofErr w:type="spellEnd"/>
      <w:r w:rsidRPr="00412176">
        <w:rPr>
          <w:color w:val="000000"/>
          <w:szCs w:val="24"/>
        </w:rPr>
        <w:t>.</w:t>
      </w:r>
    </w:p>
    <w:p w14:paraId="35925076" w14:textId="31FC2B1B" w:rsidR="00214FB9" w:rsidRDefault="00214FB9" w:rsidP="00214FB9">
      <w:r w:rsidRPr="00214FB9">
        <w:t xml:space="preserve">Considering </w:t>
      </w:r>
      <w:r w:rsidRPr="00214FB9">
        <w:fldChar w:fldCharType="begin"/>
      </w:r>
      <w:r w:rsidRPr="00214FB9">
        <w:instrText xml:space="preserve"> REF _Ref514329346 \h  \* MERGEFORMAT </w:instrText>
      </w:r>
      <w:r w:rsidRPr="00214FB9">
        <w:fldChar w:fldCharType="separate"/>
      </w:r>
      <w:r w:rsidR="00DE01B9" w:rsidRPr="00F51296">
        <w:t xml:space="preserve">Figure </w:t>
      </w:r>
      <w:r w:rsidR="00DE01B9">
        <w:rPr>
          <w:noProof/>
        </w:rPr>
        <w:t>19</w:t>
      </w:r>
      <w:r w:rsidRPr="00214FB9">
        <w:fldChar w:fldCharType="end"/>
      </w:r>
      <w:r w:rsidRPr="00214FB9">
        <w:t xml:space="preserve">, we see that G is large enough to allow the parallel encoding of 2 B (G + 1) = 96 constituent </w:t>
      </w:r>
      <w:r w:rsidR="00121E21">
        <w:t xml:space="preserve">component </w:t>
      </w:r>
      <w:r w:rsidR="00121E21" w:rsidRPr="00214FB9">
        <w:t>code</w:t>
      </w:r>
      <w:r w:rsidR="00121E21">
        <w:t>words</w:t>
      </w:r>
      <w:r w:rsidRPr="00214FB9">
        <w:t>, assuming the pipeline delay is small. This number is considerably reduced when the pipeline delay increases, which is typically the case in the decoder.</w:t>
      </w:r>
    </w:p>
    <w:p w14:paraId="49259170" w14:textId="77777777" w:rsidR="00214FB9" w:rsidRPr="00214FB9" w:rsidRDefault="00214FB9" w:rsidP="00214FB9"/>
    <w:p w14:paraId="5B998FA8" w14:textId="584B5B43" w:rsidR="00B84C12" w:rsidRDefault="00214FB9" w:rsidP="00214FB9">
      <w:r w:rsidRPr="00214FB9">
        <w:t xml:space="preserve">One can also see that at most N/B (N/B + 2 G + 1) = 104 </w:t>
      </w:r>
      <w:r w:rsidR="00121E21">
        <w:t xml:space="preserve">square </w:t>
      </w:r>
      <w:r w:rsidRPr="00214FB9">
        <w:t xml:space="preserve">blocks need to be kept in the encoder memory (excluding the current input). The </w:t>
      </w:r>
      <w:r w:rsidR="00121E21">
        <w:t xml:space="preserve">square </w:t>
      </w:r>
      <w:r w:rsidRPr="00214FB9">
        <w:t xml:space="preserve">blocks that must be kept in memory </w:t>
      </w:r>
      <w:proofErr w:type="gramStart"/>
      <w:r w:rsidRPr="00214FB9">
        <w:t>in order to</w:t>
      </w:r>
      <w:proofErr w:type="gramEnd"/>
      <w:r w:rsidRPr="00214FB9">
        <w:t xml:space="preserve"> encode block </w:t>
      </w:r>
      <w:r w:rsidR="00641978">
        <w:t xml:space="preserve">rows 20 and 21 are surrounded by the dashed line </w:t>
      </w:r>
      <w:r w:rsidRPr="00214FB9">
        <w:t xml:space="preserve">in </w:t>
      </w:r>
      <w:r w:rsidRPr="00214FB9">
        <w:fldChar w:fldCharType="begin"/>
      </w:r>
      <w:r w:rsidRPr="00214FB9">
        <w:instrText xml:space="preserve"> REF _Ref514329346 \h  \* MERGEFORMAT </w:instrText>
      </w:r>
      <w:r w:rsidRPr="00214FB9">
        <w:fldChar w:fldCharType="separate"/>
      </w:r>
      <w:r w:rsidR="00DE01B9" w:rsidRPr="00F51296">
        <w:t xml:space="preserve">Figure </w:t>
      </w:r>
      <w:r w:rsidR="00DE01B9">
        <w:rPr>
          <w:noProof/>
        </w:rPr>
        <w:t>19</w:t>
      </w:r>
      <w:r w:rsidRPr="00214FB9">
        <w:fldChar w:fldCharType="end"/>
      </w:r>
      <w:r w:rsidRPr="00214FB9">
        <w:t>.</w:t>
      </w:r>
    </w:p>
    <w:p w14:paraId="414955F8" w14:textId="19CCA9C4" w:rsidR="00214FB9" w:rsidRPr="00214FB9" w:rsidRDefault="00214FB9" w:rsidP="00214FB9">
      <w:r w:rsidRPr="00214FB9">
        <w:t xml:space="preserve"> </w:t>
      </w:r>
    </w:p>
    <w:p w14:paraId="3573F498" w14:textId="77E8529B" w:rsidR="00B16BD4" w:rsidRPr="007469DB" w:rsidRDefault="00214FB9" w:rsidP="00B16BD4">
      <w:r w:rsidRPr="00214FB9">
        <w:t xml:space="preserve">A large G allows for longer pipeline delays in the encoding and decoding </w:t>
      </w:r>
      <w:r w:rsidR="00DD3054" w:rsidRPr="00214FB9">
        <w:t>operations and</w:t>
      </w:r>
      <w:r w:rsidRPr="00214FB9">
        <w:t xml:space="preserve"> allows for more parallel execution in the encoder and decoder, at t</w:t>
      </w:r>
      <w:r w:rsidR="007469DB">
        <w:t>he expense of increased memory.</w:t>
      </w:r>
    </w:p>
    <w:p w14:paraId="3C7B3B78" w14:textId="017FF211" w:rsidR="00B16BD4" w:rsidRPr="00327ACA" w:rsidRDefault="00B16BD4" w:rsidP="003776FA">
      <w:pPr>
        <w:pStyle w:val="Heading3"/>
      </w:pPr>
      <w:bookmarkStart w:id="998" w:name="_Ref532565746"/>
      <w:bookmarkStart w:id="999" w:name="_Toc2602298"/>
      <w:bookmarkStart w:id="1000" w:name="_Toc2602622"/>
      <w:bookmarkStart w:id="1001" w:name="_Toc76028593"/>
      <w:r w:rsidRPr="00327ACA">
        <w:t>Encoder interface</w:t>
      </w:r>
      <w:bookmarkEnd w:id="998"/>
      <w:bookmarkEnd w:id="999"/>
      <w:bookmarkEnd w:id="1000"/>
      <w:bookmarkEnd w:id="1001"/>
    </w:p>
    <w:p w14:paraId="5EA532AC" w14:textId="26B60556" w:rsidR="00214FB9" w:rsidRPr="007469DB" w:rsidRDefault="00412176" w:rsidP="00214FB9">
      <w:r w:rsidRPr="00412176">
        <w:rPr>
          <w:color w:val="000000"/>
          <w:szCs w:val="24"/>
        </w:rPr>
        <w:t xml:space="preserve">The encoder input consists of rectangular blocks of size (2B) × (2N – k) = 32 × 111 bits. The </w:t>
      </w:r>
      <w:r w:rsidR="00B815E3">
        <w:rPr>
          <w:color w:val="000000"/>
          <w:szCs w:val="24"/>
        </w:rPr>
        <w:t xml:space="preserve">encoder </w:t>
      </w:r>
      <w:r w:rsidR="00121E21">
        <w:rPr>
          <w:color w:val="000000"/>
          <w:szCs w:val="24"/>
        </w:rPr>
        <w:t>input blocks</w:t>
      </w:r>
      <w:r w:rsidR="00121E21" w:rsidRPr="00412176">
        <w:rPr>
          <w:color w:val="000000"/>
          <w:szCs w:val="24"/>
        </w:rPr>
        <w:t xml:space="preserve"> </w:t>
      </w:r>
      <w:r w:rsidRPr="00412176">
        <w:rPr>
          <w:color w:val="000000"/>
          <w:szCs w:val="24"/>
        </w:rPr>
        <w:t xml:space="preserve">are numbered 0, 1, 2, …. The input bits into the encoder are sequenced. The </w:t>
      </w:r>
      <w:proofErr w:type="spellStart"/>
      <w:r w:rsidRPr="00412176">
        <w:rPr>
          <w:color w:val="000000"/>
          <w:szCs w:val="24"/>
        </w:rPr>
        <w:t>i</w:t>
      </w:r>
      <w:r w:rsidRPr="00412176">
        <w:rPr>
          <w:color w:val="000000"/>
          <w:szCs w:val="24"/>
          <w:vertAlign w:val="superscript"/>
        </w:rPr>
        <w:t>th</w:t>
      </w:r>
      <w:proofErr w:type="spellEnd"/>
      <w:r w:rsidRPr="00412176">
        <w:rPr>
          <w:color w:val="000000"/>
          <w:szCs w:val="24"/>
        </w:rPr>
        <w:t xml:space="preserve"> input bit is placed in </w:t>
      </w:r>
      <w:r w:rsidR="00121E21">
        <w:rPr>
          <w:color w:val="000000"/>
          <w:szCs w:val="24"/>
        </w:rPr>
        <w:t>the</w:t>
      </w:r>
      <w:r w:rsidR="00B815E3">
        <w:rPr>
          <w:color w:val="000000"/>
          <w:szCs w:val="24"/>
        </w:rPr>
        <w:t xml:space="preserve"> encoder</w:t>
      </w:r>
      <w:r w:rsidR="00121E21">
        <w:rPr>
          <w:color w:val="000000"/>
          <w:szCs w:val="24"/>
        </w:rPr>
        <w:t xml:space="preserve"> input block</w:t>
      </w:r>
      <w:r w:rsidR="00121E21" w:rsidRPr="00412176">
        <w:rPr>
          <w:color w:val="000000"/>
          <w:szCs w:val="24"/>
        </w:rPr>
        <w:t xml:space="preserve"> </w:t>
      </w:r>
      <w:r w:rsidRPr="00412176">
        <w:rPr>
          <w:color w:val="000000"/>
          <w:szCs w:val="24"/>
        </w:rPr>
        <w:t>[</w:t>
      </w:r>
      <w:proofErr w:type="spellStart"/>
      <w:r w:rsidRPr="00412176">
        <w:rPr>
          <w:color w:val="000000"/>
          <w:szCs w:val="24"/>
        </w:rPr>
        <w:t>i</w:t>
      </w:r>
      <w:proofErr w:type="spellEnd"/>
      <w:r w:rsidRPr="00412176">
        <w:rPr>
          <w:color w:val="000000"/>
          <w:szCs w:val="24"/>
        </w:rPr>
        <w:t xml:space="preserve"> / (32 × 111)] at the position indicated by the value </w:t>
      </w:r>
      <w:proofErr w:type="spellStart"/>
      <w:r w:rsidRPr="00412176">
        <w:rPr>
          <w:color w:val="000000"/>
          <w:szCs w:val="24"/>
        </w:rPr>
        <w:t>i</w:t>
      </w:r>
      <w:proofErr w:type="spellEnd"/>
      <w:r w:rsidRPr="00412176">
        <w:rPr>
          <w:color w:val="000000"/>
          <w:szCs w:val="24"/>
        </w:rPr>
        <w:t xml:space="preserve"> % (32 × 111) in </w:t>
      </w:r>
      <w:r w:rsidR="00A90D87" w:rsidRPr="00A90D87">
        <w:fldChar w:fldCharType="begin"/>
      </w:r>
      <w:r w:rsidR="00A90D87" w:rsidRPr="00A90D87">
        <w:instrText xml:space="preserve"> REF _Ref526351492 \h  \* MERGEFORMAT </w:instrText>
      </w:r>
      <w:r w:rsidR="00A90D87" w:rsidRPr="00A90D87">
        <w:fldChar w:fldCharType="separate"/>
      </w:r>
      <w:r w:rsidR="00DE01B9" w:rsidRPr="00F51296">
        <w:t xml:space="preserve">Figure </w:t>
      </w:r>
      <w:r w:rsidR="00DE01B9">
        <w:rPr>
          <w:noProof/>
        </w:rPr>
        <w:t>20</w:t>
      </w:r>
      <w:r w:rsidR="00A90D87" w:rsidRPr="00A90D87">
        <w:fldChar w:fldCharType="end"/>
      </w:r>
      <w:r w:rsidR="00A90D87" w:rsidRPr="00A90D87">
        <w:t xml:space="preserve">. </w:t>
      </w:r>
      <w:r w:rsidR="00B815E3">
        <w:rPr>
          <w:color w:val="000000"/>
          <w:szCs w:val="24"/>
        </w:rPr>
        <w:t xml:space="preserve">Note that an encoder </w:t>
      </w:r>
      <w:r w:rsidR="00121E21">
        <w:rPr>
          <w:color w:val="000000"/>
          <w:szCs w:val="24"/>
        </w:rPr>
        <w:t>input block</w:t>
      </w:r>
      <w:r w:rsidR="00121E21" w:rsidRPr="00412176">
        <w:rPr>
          <w:color w:val="000000"/>
          <w:szCs w:val="24"/>
        </w:rPr>
        <w:t xml:space="preserve"> </w:t>
      </w:r>
      <w:r w:rsidRPr="00412176">
        <w:rPr>
          <w:color w:val="000000"/>
          <w:szCs w:val="24"/>
        </w:rPr>
        <w:t>is divided in 16</w:t>
      </w:r>
      <w:r w:rsidR="00B84C12">
        <w:rPr>
          <w:color w:val="000000"/>
          <w:szCs w:val="24"/>
        </w:rPr>
        <w:t>×</w:t>
      </w:r>
      <w:r w:rsidR="00F66518" w:rsidRPr="00412176">
        <w:rPr>
          <w:color w:val="000000"/>
          <w:szCs w:val="24"/>
        </w:rPr>
        <w:t>16</w:t>
      </w:r>
      <w:r w:rsidR="00F66518">
        <w:rPr>
          <w:color w:val="000000"/>
          <w:szCs w:val="24"/>
        </w:rPr>
        <w:t>-</w:t>
      </w:r>
      <w:r w:rsidRPr="00412176">
        <w:rPr>
          <w:color w:val="000000"/>
          <w:szCs w:val="24"/>
        </w:rPr>
        <w:t>bit blocks, except along the right edge where their size is 16×15</w:t>
      </w:r>
      <w:r w:rsidR="00A90D87">
        <w:t>.</w:t>
      </w:r>
      <w:r w:rsidR="00214FB9" w:rsidRPr="007469DB">
        <w:t xml:space="preserve"> </w:t>
      </w:r>
    </w:p>
    <w:p w14:paraId="0295E6A6" w14:textId="4C8590F3" w:rsidR="007469DB" w:rsidRDefault="007469DB" w:rsidP="00214FB9"/>
    <w:p w14:paraId="3B1698EA" w14:textId="606B3A57" w:rsidR="00C61947" w:rsidRDefault="00C61947" w:rsidP="00214FB9"/>
    <w:p w14:paraId="0CAA1212" w14:textId="548E69D7" w:rsidR="00C61947" w:rsidRDefault="00C61947" w:rsidP="00214FB9"/>
    <w:p w14:paraId="767F2FAC" w14:textId="45763338" w:rsidR="00C61947" w:rsidRDefault="00C61947" w:rsidP="00214FB9"/>
    <w:p w14:paraId="6297D092" w14:textId="64B580F9" w:rsidR="00C61947" w:rsidRDefault="00C61947" w:rsidP="00214FB9"/>
    <w:p w14:paraId="2221AE32" w14:textId="105FCDFE" w:rsidR="00C61947" w:rsidRDefault="00C61947" w:rsidP="00214FB9"/>
    <w:p w14:paraId="466E4451" w14:textId="17FBAA72" w:rsidR="00C61947" w:rsidRDefault="00C61947" w:rsidP="00214FB9"/>
    <w:p w14:paraId="2CC69335" w14:textId="29077D26" w:rsidR="00C61947" w:rsidRDefault="00C61947" w:rsidP="00214FB9"/>
    <w:p w14:paraId="1F58D267" w14:textId="13886AB8" w:rsidR="00C61947" w:rsidRDefault="00C61947" w:rsidP="00214FB9"/>
    <w:p w14:paraId="7372E384" w14:textId="72DB7236" w:rsidR="00C61947" w:rsidRDefault="00C61947" w:rsidP="00214FB9"/>
    <w:p w14:paraId="67B965A5" w14:textId="19D5FB43" w:rsidR="00C61947" w:rsidRDefault="00C61947" w:rsidP="00214FB9"/>
    <w:p w14:paraId="4D587EFF" w14:textId="77777777" w:rsidR="00C61947" w:rsidRPr="007469DB" w:rsidRDefault="00C61947" w:rsidP="00214FB9"/>
    <w:p w14:paraId="4BBE32F0" w14:textId="123EE2A8" w:rsidR="00214FB9" w:rsidRDefault="00214FB9" w:rsidP="00214FB9">
      <w:r w:rsidRPr="007469DB">
        <w:lastRenderedPageBreak/>
        <w:t>Bit k = 0, 1, 2… of row p in</w:t>
      </w:r>
      <w:r w:rsidR="00B815E3">
        <w:t xml:space="preserve"> encoder</w:t>
      </w:r>
      <w:r w:rsidRPr="007469DB">
        <w:t xml:space="preserve"> </w:t>
      </w:r>
      <w:r w:rsidR="00121E21">
        <w:t>input block</w:t>
      </w:r>
      <w:r w:rsidR="00121E21" w:rsidRPr="007469DB">
        <w:t xml:space="preserve"> </w:t>
      </w:r>
      <w:r w:rsidRPr="007469DB">
        <w:t xml:space="preserve">P is placed in position N + k of constituent </w:t>
      </w:r>
      <w:r w:rsidR="00D345F7">
        <w:t xml:space="preserve">component </w:t>
      </w:r>
      <w:r w:rsidRPr="007469DB">
        <w:t>code</w:t>
      </w:r>
      <w:r w:rsidR="00D345F7">
        <w:t>word</w:t>
      </w:r>
      <w:r w:rsidRPr="007469DB">
        <w:t xml:space="preserve"> (2 P + [p/B], p % B). </w:t>
      </w:r>
    </w:p>
    <w:p w14:paraId="5AB509B7" w14:textId="77777777" w:rsidR="00CB543C" w:rsidRPr="007469DB" w:rsidRDefault="00CB543C" w:rsidP="00214FB9"/>
    <w:p w14:paraId="6E428ADE" w14:textId="77777777" w:rsidR="00214FB9" w:rsidRDefault="00214FB9" w:rsidP="00DD3B86">
      <w:pPr>
        <w:jc w:val="center"/>
      </w:pPr>
      <w:r w:rsidRPr="00A30858">
        <w:rPr>
          <w:noProof/>
        </w:rPr>
        <w:drawing>
          <wp:inline distT="0" distB="0" distL="0" distR="0" wp14:anchorId="6DA43F3A" wp14:editId="511A86B6">
            <wp:extent cx="5943600" cy="3327925"/>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327925"/>
                    </a:xfrm>
                    <a:prstGeom prst="rect">
                      <a:avLst/>
                    </a:prstGeom>
                    <a:noFill/>
                    <a:ln>
                      <a:noFill/>
                    </a:ln>
                  </pic:spPr>
                </pic:pic>
              </a:graphicData>
            </a:graphic>
          </wp:inline>
        </w:drawing>
      </w:r>
    </w:p>
    <w:p w14:paraId="09D65B3E" w14:textId="2FF785FE" w:rsidR="00214FB9" w:rsidRPr="00F51296" w:rsidRDefault="00214FB9" w:rsidP="00F51296">
      <w:pPr>
        <w:pStyle w:val="Caption"/>
      </w:pPr>
      <w:bookmarkStart w:id="1002" w:name="_Ref526351492"/>
      <w:bookmarkStart w:id="1003" w:name="_Toc73018455"/>
      <w:r w:rsidRPr="00F51296">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61E2D">
        <w:rPr>
          <w:noProof/>
        </w:rPr>
        <w:t>22</w:t>
      </w:r>
      <w:r w:rsidR="000972F8">
        <w:rPr>
          <w:noProof/>
        </w:rPr>
        <w:fldChar w:fldCharType="end"/>
      </w:r>
      <w:bookmarkEnd w:id="1002"/>
      <w:r w:rsidRPr="00F51296">
        <w:t>: Sequencing of</w:t>
      </w:r>
      <w:r w:rsidR="007469DB" w:rsidRPr="00F51296">
        <w:t xml:space="preserve"> bits within an input </w:t>
      </w:r>
      <w:r w:rsidR="00121E21" w:rsidRPr="00F51296">
        <w:t>block</w:t>
      </w:r>
      <w:bookmarkEnd w:id="1003"/>
    </w:p>
    <w:p w14:paraId="392EC7AC" w14:textId="77777777" w:rsidR="00C61947" w:rsidRDefault="00214FB9" w:rsidP="00214FB9">
      <w:r w:rsidRPr="00214FB9">
        <w:t xml:space="preserve">The encoder output consists of rectangular blocks of size (2 B) </w:t>
      </w:r>
      <w:r w:rsidR="00412176">
        <w:t>×</w:t>
      </w:r>
      <w:r w:rsidRPr="00214FB9">
        <w:t xml:space="preserve"> N = 32 </w:t>
      </w:r>
      <w:r w:rsidR="00412176">
        <w:t>×</w:t>
      </w:r>
      <w:r w:rsidRPr="00214FB9">
        <w:t xml:space="preserve"> 128 bits. The </w:t>
      </w:r>
      <w:r w:rsidR="00B815E3">
        <w:t xml:space="preserve">encoder </w:t>
      </w:r>
      <w:r w:rsidR="00121E21">
        <w:t>output blocks</w:t>
      </w:r>
      <w:r w:rsidR="00121E21" w:rsidRPr="00214FB9">
        <w:t xml:space="preserve"> </w:t>
      </w:r>
      <w:r w:rsidRPr="00214FB9">
        <w:t xml:space="preserve">are numbered 0, 1, 2, …. Bit k = 0, 1, 2, ...  of row p in rectangle P is the bit </w:t>
      </w:r>
      <w:r w:rsidR="00412176" w:rsidRPr="00412176">
        <w:t>{2P + [p/B], [p/B], k/B, p % B}</w:t>
      </w:r>
      <w:r w:rsidRPr="00412176">
        <w:t xml:space="preserve"> </w:t>
      </w:r>
      <w:r w:rsidRPr="00214FB9">
        <w:t xml:space="preserve">of the </w:t>
      </w:r>
      <w:r w:rsidR="00B815E3">
        <w:t>semi-</w:t>
      </w:r>
      <w:r w:rsidRPr="00214FB9">
        <w:t xml:space="preserve">infinite array. </w:t>
      </w:r>
    </w:p>
    <w:p w14:paraId="589E3CE4" w14:textId="77777777" w:rsidR="00C61947" w:rsidRDefault="00C61947" w:rsidP="00214FB9"/>
    <w:p w14:paraId="3197AAE8" w14:textId="77777777" w:rsidR="00C61947" w:rsidRDefault="00C61947" w:rsidP="00214FB9"/>
    <w:p w14:paraId="69EFF18E" w14:textId="77777777" w:rsidR="00C61947" w:rsidRDefault="00C61947" w:rsidP="00214FB9"/>
    <w:p w14:paraId="6069C3AA" w14:textId="77777777" w:rsidR="00C61947" w:rsidRDefault="00C61947" w:rsidP="00214FB9"/>
    <w:p w14:paraId="4EA7160B" w14:textId="77777777" w:rsidR="00C61947" w:rsidRDefault="00C61947" w:rsidP="00214FB9"/>
    <w:p w14:paraId="2EC8A268" w14:textId="77777777" w:rsidR="00C61947" w:rsidRDefault="00C61947" w:rsidP="00214FB9"/>
    <w:p w14:paraId="40694F93" w14:textId="77777777" w:rsidR="00C61947" w:rsidRDefault="00C61947" w:rsidP="00214FB9"/>
    <w:p w14:paraId="220DFEF7" w14:textId="77777777" w:rsidR="00C61947" w:rsidRDefault="00C61947" w:rsidP="00214FB9"/>
    <w:p w14:paraId="4DA232AC" w14:textId="77777777" w:rsidR="00C61947" w:rsidRDefault="00C61947" w:rsidP="00214FB9"/>
    <w:p w14:paraId="713FB014" w14:textId="77777777" w:rsidR="00C61947" w:rsidRDefault="00C61947" w:rsidP="00214FB9"/>
    <w:p w14:paraId="512B9F54" w14:textId="77777777" w:rsidR="00C61947" w:rsidRDefault="00C61947" w:rsidP="00214FB9"/>
    <w:p w14:paraId="4617D9A3" w14:textId="77777777" w:rsidR="00C61947" w:rsidRDefault="00C61947" w:rsidP="00214FB9"/>
    <w:p w14:paraId="6D4F76E6" w14:textId="77777777" w:rsidR="00C61947" w:rsidRDefault="00C61947" w:rsidP="00214FB9"/>
    <w:p w14:paraId="71A5F0C6" w14:textId="77777777" w:rsidR="00C61947" w:rsidRDefault="00C61947" w:rsidP="00214FB9"/>
    <w:p w14:paraId="15C2776B" w14:textId="77777777" w:rsidR="00C61947" w:rsidRDefault="00C61947" w:rsidP="00214FB9"/>
    <w:p w14:paraId="28502E4E" w14:textId="77777777" w:rsidR="00C61947" w:rsidRDefault="00C61947" w:rsidP="00214FB9"/>
    <w:p w14:paraId="41603607" w14:textId="77777777" w:rsidR="00C61947" w:rsidRDefault="00C61947" w:rsidP="00214FB9"/>
    <w:p w14:paraId="5B010A9D" w14:textId="77777777" w:rsidR="00C61947" w:rsidRDefault="00C61947" w:rsidP="00214FB9"/>
    <w:p w14:paraId="7F76FEE9" w14:textId="16157BB6" w:rsidR="00214FB9" w:rsidRDefault="00214FB9" w:rsidP="00214FB9">
      <w:r w:rsidRPr="00214FB9">
        <w:lastRenderedPageBreak/>
        <w:t xml:space="preserve">The bits within an output block are sequenced according to </w:t>
      </w:r>
      <w:r w:rsidRPr="00214FB9">
        <w:fldChar w:fldCharType="begin"/>
      </w:r>
      <w:r w:rsidRPr="00214FB9">
        <w:instrText xml:space="preserve"> REF _Ref526351381 \h  \* MERGEFORMAT </w:instrText>
      </w:r>
      <w:r w:rsidRPr="00214FB9">
        <w:fldChar w:fldCharType="separate"/>
      </w:r>
      <w:r w:rsidR="00DE01B9" w:rsidRPr="00F51296">
        <w:t xml:space="preserve">Figure </w:t>
      </w:r>
      <w:r w:rsidR="00DE01B9">
        <w:rPr>
          <w:noProof/>
        </w:rPr>
        <w:t>21</w:t>
      </w:r>
      <w:r w:rsidRPr="00214FB9">
        <w:fldChar w:fldCharType="end"/>
      </w:r>
      <w:r w:rsidR="00CB543C">
        <w:t xml:space="preserve">. </w:t>
      </w:r>
    </w:p>
    <w:p w14:paraId="793BF4B7" w14:textId="77777777" w:rsidR="00656902" w:rsidRPr="00214FB9" w:rsidRDefault="00656902" w:rsidP="00214FB9"/>
    <w:p w14:paraId="131E22FD" w14:textId="77777777" w:rsidR="00214FB9" w:rsidRDefault="00214FB9" w:rsidP="00972775"/>
    <w:p w14:paraId="0630FE95" w14:textId="77777777" w:rsidR="00214FB9" w:rsidRDefault="00214FB9" w:rsidP="000F7CBF">
      <w:bookmarkStart w:id="1004" w:name="_Ref523216839"/>
      <w:r w:rsidRPr="00D72CBD">
        <w:rPr>
          <w:noProof/>
        </w:rPr>
        <w:drawing>
          <wp:inline distT="0" distB="0" distL="0" distR="0" wp14:anchorId="01AECAAA" wp14:editId="29A1875E">
            <wp:extent cx="5943600" cy="33651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365143"/>
                    </a:xfrm>
                    <a:prstGeom prst="rect">
                      <a:avLst/>
                    </a:prstGeom>
                    <a:noFill/>
                    <a:ln>
                      <a:noFill/>
                    </a:ln>
                  </pic:spPr>
                </pic:pic>
              </a:graphicData>
            </a:graphic>
          </wp:inline>
        </w:drawing>
      </w:r>
      <w:bookmarkEnd w:id="1004"/>
    </w:p>
    <w:p w14:paraId="20A35639" w14:textId="160D41E2" w:rsidR="00214FB9" w:rsidRPr="00F51296" w:rsidRDefault="00214FB9" w:rsidP="00F51296">
      <w:pPr>
        <w:pStyle w:val="Caption"/>
      </w:pPr>
      <w:bookmarkStart w:id="1005" w:name="_Ref526351381"/>
      <w:bookmarkStart w:id="1006" w:name="_Toc73018456"/>
      <w:r w:rsidRPr="00F51296">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61E2D">
        <w:rPr>
          <w:noProof/>
        </w:rPr>
        <w:t>23</w:t>
      </w:r>
      <w:r w:rsidR="000972F8">
        <w:rPr>
          <w:noProof/>
        </w:rPr>
        <w:fldChar w:fldCharType="end"/>
      </w:r>
      <w:bookmarkEnd w:id="1005"/>
      <w:r w:rsidRPr="00F51296">
        <w:t xml:space="preserve">: Bit numbering within an output </w:t>
      </w:r>
      <w:r w:rsidR="00121E21" w:rsidRPr="00F51296">
        <w:t>block</w:t>
      </w:r>
      <w:bookmarkEnd w:id="1006"/>
    </w:p>
    <w:p w14:paraId="352F961C" w14:textId="789324D0" w:rsidR="00B16BD4" w:rsidRPr="00327ACA" w:rsidRDefault="00B16BD4" w:rsidP="003776FA">
      <w:pPr>
        <w:pStyle w:val="Heading3"/>
      </w:pPr>
      <w:bookmarkStart w:id="1007" w:name="_Toc2602299"/>
      <w:bookmarkStart w:id="1008" w:name="_Toc2602623"/>
      <w:bookmarkStart w:id="1009" w:name="_Toc76028594"/>
      <w:r w:rsidRPr="00327ACA">
        <w:t>Formal encoder definition</w:t>
      </w:r>
      <w:bookmarkEnd w:id="1007"/>
      <w:bookmarkEnd w:id="1008"/>
      <w:bookmarkEnd w:id="1009"/>
    </w:p>
    <w:p w14:paraId="7D9E7BFF" w14:textId="07491A16" w:rsidR="00412176" w:rsidRPr="00412176" w:rsidRDefault="00412176" w:rsidP="00412176">
      <w:pPr>
        <w:pStyle w:val="BodyText1"/>
        <w:rPr>
          <w:sz w:val="24"/>
        </w:rPr>
      </w:pPr>
      <w:r w:rsidRPr="00412176">
        <w:rPr>
          <w:sz w:val="24"/>
        </w:rPr>
        <w:t>This section directly describes the encoder</w:t>
      </w:r>
      <w:r w:rsidR="00392CF0">
        <w:rPr>
          <w:sz w:val="24"/>
        </w:rPr>
        <w:t xml:space="preserve"> (ENC0 </w:t>
      </w:r>
      <w:r w:rsidR="00121E21">
        <w:rPr>
          <w:sz w:val="24"/>
        </w:rPr>
        <w:t>or</w:t>
      </w:r>
      <w:r w:rsidR="00392CF0">
        <w:rPr>
          <w:sz w:val="24"/>
        </w:rPr>
        <w:t xml:space="preserve"> ENC1)</w:t>
      </w:r>
      <w:r w:rsidRPr="00412176">
        <w:rPr>
          <w:sz w:val="24"/>
        </w:rPr>
        <w:t xml:space="preserve"> output bits as a function of the input bits, integrating the diverse elements that have been described in previous sections.</w:t>
      </w:r>
    </w:p>
    <w:p w14:paraId="4407DEF2" w14:textId="77777777" w:rsidR="00412176" w:rsidRPr="00412176" w:rsidRDefault="00412176" w:rsidP="00412176">
      <w:pPr>
        <w:pStyle w:val="BodyText1"/>
        <w:rPr>
          <w:sz w:val="24"/>
        </w:rPr>
      </w:pPr>
      <w:r w:rsidRPr="00412176">
        <w:rPr>
          <w:sz w:val="24"/>
        </w:rPr>
        <w:t xml:space="preserve">An </w:t>
      </w:r>
      <w:proofErr w:type="spellStart"/>
      <w:r w:rsidRPr="00412176">
        <w:rPr>
          <w:sz w:val="24"/>
        </w:rPr>
        <w:t>oFEC</w:t>
      </w:r>
      <w:proofErr w:type="spellEnd"/>
      <w:r w:rsidRPr="00412176">
        <w:rPr>
          <w:sz w:val="24"/>
        </w:rPr>
        <w:t xml:space="preserve"> encoder is an entity that produces a binary output y(</w:t>
      </w:r>
      <w:proofErr w:type="spellStart"/>
      <w:r w:rsidRPr="00412176">
        <w:rPr>
          <w:sz w:val="24"/>
        </w:rPr>
        <w:t>i</w:t>
      </w:r>
      <w:proofErr w:type="spellEnd"/>
      <w:r w:rsidRPr="00412176">
        <w:rPr>
          <w:sz w:val="24"/>
        </w:rPr>
        <w:t>) from a binary input u(</w:t>
      </w:r>
      <w:proofErr w:type="spellStart"/>
      <w:r w:rsidRPr="00412176">
        <w:rPr>
          <w:sz w:val="24"/>
        </w:rPr>
        <w:t>i</w:t>
      </w:r>
      <w:proofErr w:type="spellEnd"/>
      <w:r w:rsidRPr="00412176">
        <w:rPr>
          <w:sz w:val="24"/>
        </w:rPr>
        <w:t xml:space="preserve">), where </w:t>
      </w:r>
      <w:proofErr w:type="spellStart"/>
      <w:r w:rsidRPr="00412176">
        <w:rPr>
          <w:sz w:val="24"/>
        </w:rPr>
        <w:t>i</w:t>
      </w:r>
      <w:proofErr w:type="spellEnd"/>
      <w:r w:rsidRPr="00412176">
        <w:rPr>
          <w:sz w:val="24"/>
        </w:rPr>
        <w:t xml:space="preserve"> = 0, 1, 2, ….</w:t>
      </w:r>
    </w:p>
    <w:p w14:paraId="7D00C6BF" w14:textId="77777777" w:rsidR="00412176" w:rsidRPr="00412176" w:rsidRDefault="00412176" w:rsidP="00412176">
      <w:pPr>
        <w:pStyle w:val="BodyText1"/>
        <w:rPr>
          <w:sz w:val="24"/>
        </w:rPr>
      </w:pPr>
      <w:r w:rsidRPr="00412176">
        <w:rPr>
          <w:sz w:val="24"/>
        </w:rPr>
        <w:t>The relationship between y and u is expressed through intermediate variables.</w:t>
      </w:r>
    </w:p>
    <w:p w14:paraId="21D58F9D" w14:textId="00D3B097" w:rsidR="00412176" w:rsidRPr="00412176" w:rsidRDefault="00412176" w:rsidP="00412176">
      <w:pPr>
        <w:pStyle w:val="BodyText1"/>
        <w:rPr>
          <w:sz w:val="24"/>
        </w:rPr>
      </w:pPr>
      <w:r w:rsidRPr="00412176">
        <w:rPr>
          <w:sz w:val="24"/>
        </w:rPr>
        <w:t xml:space="preserve">In particular, there is a </w:t>
      </w:r>
      <w:r w:rsidR="009331A9">
        <w:rPr>
          <w:sz w:val="24"/>
        </w:rPr>
        <w:t>four-dimensional</w:t>
      </w:r>
      <w:r w:rsidR="00392CF0" w:rsidRPr="00412176">
        <w:rPr>
          <w:sz w:val="24"/>
        </w:rPr>
        <w:t xml:space="preserve"> </w:t>
      </w:r>
      <w:r w:rsidR="00392CF0">
        <w:rPr>
          <w:sz w:val="24"/>
        </w:rPr>
        <w:t>array</w:t>
      </w:r>
      <w:r w:rsidR="00392CF0" w:rsidRPr="00412176">
        <w:rPr>
          <w:sz w:val="24"/>
        </w:rPr>
        <w:t xml:space="preserve"> </w:t>
      </w:r>
      <w:proofErr w:type="gramStart"/>
      <w:r w:rsidRPr="00412176">
        <w:rPr>
          <w:sz w:val="24"/>
        </w:rPr>
        <w:t>V(</w:t>
      </w:r>
      <w:proofErr w:type="gramEnd"/>
      <w:r w:rsidRPr="00412176">
        <w:rPr>
          <w:sz w:val="24"/>
        </w:rPr>
        <w:t xml:space="preserve">R, C, r, c), where R is an integer; C = 0, 1, …,7; r = 0, 1, …,15; and c = 0, 1, …, 15. </w:t>
      </w:r>
    </w:p>
    <w:p w14:paraId="18F34830" w14:textId="3A33E868" w:rsidR="00412176" w:rsidRPr="00412176" w:rsidRDefault="00412176" w:rsidP="00412176">
      <w:pPr>
        <w:pStyle w:val="BodyText1"/>
        <w:rPr>
          <w:sz w:val="24"/>
        </w:rPr>
      </w:pPr>
      <w:r w:rsidRPr="00412176">
        <w:rPr>
          <w:sz w:val="24"/>
        </w:rPr>
        <w:t xml:space="preserve">Associated with </w:t>
      </w:r>
      <w:r w:rsidR="00392CF0">
        <w:rPr>
          <w:sz w:val="24"/>
        </w:rPr>
        <w:t>array</w:t>
      </w:r>
      <w:r w:rsidR="00392CF0" w:rsidRPr="00412176">
        <w:rPr>
          <w:sz w:val="24"/>
        </w:rPr>
        <w:t xml:space="preserve"> </w:t>
      </w:r>
      <w:r w:rsidRPr="00412176">
        <w:rPr>
          <w:sz w:val="24"/>
        </w:rPr>
        <w:t xml:space="preserve">V, there are constituent </w:t>
      </w:r>
      <w:r w:rsidR="0065671B">
        <w:rPr>
          <w:sz w:val="24"/>
        </w:rPr>
        <w:t xml:space="preserve">component </w:t>
      </w:r>
      <w:r w:rsidRPr="00412176">
        <w:rPr>
          <w:sz w:val="24"/>
        </w:rPr>
        <w:t>code</w:t>
      </w:r>
      <w:r w:rsidR="0065671B">
        <w:rPr>
          <w:sz w:val="24"/>
        </w:rPr>
        <w:t>word</w:t>
      </w:r>
      <w:r w:rsidRPr="00412176">
        <w:rPr>
          <w:sz w:val="24"/>
        </w:rPr>
        <w:t xml:space="preserve"> vectors </w:t>
      </w:r>
      <w:proofErr w:type="spellStart"/>
      <w:proofErr w:type="gramStart"/>
      <w:r w:rsidR="00392CF0" w:rsidRPr="00412176">
        <w:rPr>
          <w:sz w:val="24"/>
        </w:rPr>
        <w:t>W</w:t>
      </w:r>
      <w:r w:rsidR="00392CF0" w:rsidRPr="00412176">
        <w:rPr>
          <w:sz w:val="24"/>
          <w:vertAlign w:val="subscript"/>
        </w:rPr>
        <w:t>R,r</w:t>
      </w:r>
      <w:r w:rsidR="00392CF0">
        <w:rPr>
          <w:sz w:val="24"/>
          <w:vertAlign w:val="subscript"/>
        </w:rPr>
        <w:t>w</w:t>
      </w:r>
      <w:proofErr w:type="spellEnd"/>
      <w:proofErr w:type="gramEnd"/>
      <w:r w:rsidR="00392CF0">
        <w:rPr>
          <w:sz w:val="24"/>
          <w:vertAlign w:val="subscript"/>
        </w:rPr>
        <w:t xml:space="preserve"> </w:t>
      </w:r>
      <w:r w:rsidR="00392CF0" w:rsidRPr="00002E5F">
        <w:rPr>
          <w:sz w:val="24"/>
        </w:rPr>
        <w:t>with</w:t>
      </w:r>
      <w:r w:rsidR="00392CF0">
        <w:rPr>
          <w:sz w:val="24"/>
        </w:rPr>
        <w:t xml:space="preserve"> </w:t>
      </w:r>
      <w:r w:rsidR="0065671B">
        <w:rPr>
          <w:sz w:val="24"/>
        </w:rPr>
        <w:t>elements</w:t>
      </w:r>
      <w:r w:rsidR="00392CF0">
        <w:rPr>
          <w:sz w:val="24"/>
        </w:rPr>
        <w:t xml:space="preserve"> </w:t>
      </w:r>
      <w:proofErr w:type="spellStart"/>
      <w:r w:rsidRPr="00412176">
        <w:rPr>
          <w:sz w:val="24"/>
        </w:rPr>
        <w:t>W</w:t>
      </w:r>
      <w:r w:rsidRPr="00412176">
        <w:rPr>
          <w:sz w:val="24"/>
          <w:vertAlign w:val="subscript"/>
        </w:rPr>
        <w:t>R,r</w:t>
      </w:r>
      <w:proofErr w:type="spellEnd"/>
      <w:r w:rsidRPr="00412176">
        <w:rPr>
          <w:sz w:val="24"/>
        </w:rPr>
        <w:t>(</w:t>
      </w:r>
      <w:proofErr w:type="spellStart"/>
      <w:r w:rsidRPr="00412176">
        <w:rPr>
          <w:sz w:val="24"/>
        </w:rPr>
        <w:t>i</w:t>
      </w:r>
      <w:proofErr w:type="spellEnd"/>
      <w:r w:rsidRPr="00412176">
        <w:rPr>
          <w:sz w:val="24"/>
        </w:rPr>
        <w:t xml:space="preserve">), where R ≥ 0, r = 0, 1. 2….15, and </w:t>
      </w:r>
      <w:proofErr w:type="spellStart"/>
      <w:r w:rsidRPr="00412176">
        <w:rPr>
          <w:sz w:val="24"/>
        </w:rPr>
        <w:t>i</w:t>
      </w:r>
      <w:proofErr w:type="spellEnd"/>
      <w:r w:rsidRPr="00412176">
        <w:rPr>
          <w:sz w:val="24"/>
        </w:rPr>
        <w:t xml:space="preserve"> = 0, 1, …, 255.</w:t>
      </w:r>
    </w:p>
    <w:p w14:paraId="48251E39" w14:textId="77777777" w:rsidR="00412176" w:rsidRPr="00641978" w:rsidRDefault="00412176" w:rsidP="00412176">
      <w:pPr>
        <w:pStyle w:val="BodyText1"/>
      </w:pPr>
    </w:p>
    <w:p w14:paraId="530540CE" w14:textId="3A7F3C9C" w:rsidR="00412176" w:rsidRPr="00641978" w:rsidRDefault="00412176" w:rsidP="00412176">
      <w:pPr>
        <w:pStyle w:val="BodyText1"/>
      </w:pPr>
      <w:r w:rsidRPr="00641978">
        <w:tab/>
      </w:r>
      <w:r w:rsidRPr="00641978">
        <w:tab/>
      </w:r>
      <w:r w:rsidRPr="00641978">
        <w:tab/>
      </w:r>
      <w:proofErr w:type="gramStart"/>
      <w:r w:rsidRPr="00641978">
        <w:t>V(</w:t>
      </w:r>
      <w:proofErr w:type="gramEnd"/>
      <w:r w:rsidRPr="00641978">
        <w:t>(R ^ 1) − 20 + 2 [k</w:t>
      </w:r>
      <w:r w:rsidRPr="00641978">
        <w:rPr>
          <w:color w:val="auto"/>
        </w:rPr>
        <w:t>/16], [k/16</w:t>
      </w:r>
      <w:r w:rsidR="009331A9" w:rsidRPr="00641978">
        <w:rPr>
          <w:color w:val="auto"/>
        </w:rPr>
        <w:t>],</w:t>
      </w:r>
      <w:r w:rsidRPr="00641978">
        <w:rPr>
          <w:color w:val="auto"/>
        </w:rPr>
        <w:t xml:space="preserve"> (k % 16) ^ </w:t>
      </w:r>
      <w:r w:rsidR="009331A9" w:rsidRPr="00641978">
        <w:rPr>
          <w:color w:val="auto"/>
        </w:rPr>
        <w:t>r,</w:t>
      </w:r>
      <w:r w:rsidR="00641978" w:rsidRPr="00641978">
        <w:rPr>
          <w:color w:val="auto"/>
        </w:rPr>
        <w:t xml:space="preserve"> </w:t>
      </w:r>
      <w:r w:rsidR="009331A9" w:rsidRPr="00641978">
        <w:rPr>
          <w:color w:val="auto"/>
        </w:rPr>
        <w:t>r)</w:t>
      </w:r>
      <w:r w:rsidR="00641978" w:rsidRPr="00641978">
        <w:rPr>
          <w:color w:val="auto"/>
        </w:rPr>
        <w:t xml:space="preserve"> </w:t>
      </w:r>
      <w:r w:rsidRPr="00641978">
        <w:rPr>
          <w:color w:val="auto"/>
        </w:rPr>
        <w:t>for k &lt; 128</w:t>
      </w:r>
    </w:p>
    <w:p w14:paraId="0B93FF59" w14:textId="77777777" w:rsidR="00412176" w:rsidRPr="00641978" w:rsidRDefault="00412176" w:rsidP="00412176">
      <w:pPr>
        <w:pStyle w:val="BodyText1"/>
      </w:pPr>
      <w:r w:rsidRPr="00641978">
        <w:rPr>
          <w:noProof/>
        </w:rPr>
        <mc:AlternateContent>
          <mc:Choice Requires="wps">
            <w:drawing>
              <wp:anchor distT="0" distB="0" distL="114300" distR="114300" simplePos="0" relativeHeight="251756544" behindDoc="0" locked="0" layoutInCell="1" allowOverlap="1" wp14:anchorId="34D2F00D" wp14:editId="1B4FF778">
                <wp:simplePos x="0" y="0"/>
                <wp:positionH relativeFrom="column">
                  <wp:posOffset>1190625</wp:posOffset>
                </wp:positionH>
                <wp:positionV relativeFrom="paragraph">
                  <wp:posOffset>-356235</wp:posOffset>
                </wp:positionV>
                <wp:extent cx="154940" cy="838200"/>
                <wp:effectExtent l="38100" t="0" r="16510" b="19050"/>
                <wp:wrapNone/>
                <wp:docPr id="35" name="Left Brace 35"/>
                <wp:cNvGraphicFramePr/>
                <a:graphic xmlns:a="http://schemas.openxmlformats.org/drawingml/2006/main">
                  <a:graphicData uri="http://schemas.microsoft.com/office/word/2010/wordprocessingShape">
                    <wps:wsp>
                      <wps:cNvSpPr/>
                      <wps:spPr>
                        <a:xfrm>
                          <a:off x="0" y="0"/>
                          <a:ext cx="154940" cy="838200"/>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80CB40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5" o:spid="_x0000_s1026" type="#_x0000_t87" style="position:absolute;margin-left:93.75pt;margin-top:-28.05pt;width:12.2pt;height:66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" adj="333" strokecolor="#4a7ebb"/>
            </w:pict>
          </mc:Fallback>
        </mc:AlternateContent>
      </w:r>
      <w:r w:rsidRPr="00641978">
        <w:t xml:space="preserve">For R ≥ 0, </w:t>
      </w:r>
      <w:proofErr w:type="spellStart"/>
      <w:proofErr w:type="gramStart"/>
      <w:r w:rsidRPr="00641978">
        <w:t>W</w:t>
      </w:r>
      <w:r w:rsidRPr="00641978">
        <w:rPr>
          <w:vertAlign w:val="subscript"/>
        </w:rPr>
        <w:t>R,r</w:t>
      </w:r>
      <w:proofErr w:type="spellEnd"/>
      <w:proofErr w:type="gramEnd"/>
      <w:r w:rsidRPr="00641978">
        <w:t>(k) =</w:t>
      </w:r>
    </w:p>
    <w:p w14:paraId="47B7AB02" w14:textId="4E167935" w:rsidR="00412176" w:rsidRPr="00641978" w:rsidRDefault="00412176" w:rsidP="00412176">
      <w:pPr>
        <w:pStyle w:val="BodyText1"/>
      </w:pPr>
      <w:r w:rsidRPr="00641978">
        <w:tab/>
      </w:r>
      <w:r w:rsidRPr="00641978">
        <w:tab/>
      </w:r>
      <w:r w:rsidRPr="00641978">
        <w:tab/>
      </w:r>
      <w:proofErr w:type="gramStart"/>
      <w:r w:rsidRPr="00641978">
        <w:rPr>
          <w:color w:val="auto"/>
        </w:rPr>
        <w:t>V(</w:t>
      </w:r>
      <w:proofErr w:type="gramEnd"/>
      <w:r w:rsidRPr="00641978">
        <w:rPr>
          <w:color w:val="auto"/>
        </w:rPr>
        <w:t>R, [(k − 128)/16</w:t>
      </w:r>
      <w:r w:rsidR="009331A9" w:rsidRPr="00641978">
        <w:rPr>
          <w:color w:val="auto"/>
        </w:rPr>
        <w:t>],</w:t>
      </w:r>
      <w:r w:rsidRPr="00641978">
        <w:rPr>
          <w:color w:val="auto"/>
        </w:rPr>
        <w:t xml:space="preserve"> </w:t>
      </w:r>
      <w:r w:rsidR="009331A9" w:rsidRPr="00641978">
        <w:rPr>
          <w:color w:val="auto"/>
        </w:rPr>
        <w:t>r,</w:t>
      </w:r>
      <w:r w:rsidR="00641978" w:rsidRPr="00641978">
        <w:rPr>
          <w:color w:val="auto"/>
        </w:rPr>
        <w:t xml:space="preserve"> (k % 16) ^ </w:t>
      </w:r>
      <w:r w:rsidR="009331A9" w:rsidRPr="00641978">
        <w:rPr>
          <w:color w:val="auto"/>
        </w:rPr>
        <w:t>r)</w:t>
      </w:r>
      <w:r w:rsidR="00641978" w:rsidRPr="00641978">
        <w:rPr>
          <w:color w:val="auto"/>
        </w:rPr>
        <w:t xml:space="preserve"> </w:t>
      </w:r>
      <w:r w:rsidRPr="00641978">
        <w:rPr>
          <w:color w:val="auto"/>
        </w:rPr>
        <w:t>for 128 ≤ k &lt; 256</w:t>
      </w:r>
    </w:p>
    <w:p w14:paraId="6C2855F9" w14:textId="590176AC" w:rsidR="00412176" w:rsidRDefault="00412176" w:rsidP="00412176">
      <w:pPr>
        <w:pStyle w:val="BodyText1"/>
        <w:rPr>
          <w:sz w:val="24"/>
        </w:rPr>
      </w:pPr>
    </w:p>
    <w:p w14:paraId="2832969A" w14:textId="77777777" w:rsidR="00C61947" w:rsidRPr="00412176" w:rsidRDefault="00C61947" w:rsidP="00412176">
      <w:pPr>
        <w:pStyle w:val="BodyText1"/>
        <w:rPr>
          <w:sz w:val="24"/>
        </w:rPr>
      </w:pPr>
    </w:p>
    <w:p w14:paraId="4F383FEE" w14:textId="35FF274A" w:rsidR="00AE2951" w:rsidRDefault="009331A9" w:rsidP="00AE2951">
      <w:pPr>
        <w:overflowPunct/>
        <w:autoSpaceDE/>
        <w:autoSpaceDN/>
        <w:adjustRightInd/>
        <w:spacing w:before="120" w:after="120"/>
        <w:textAlignment w:val="auto"/>
        <w:rPr>
          <w:color w:val="000000"/>
          <w:szCs w:val="24"/>
        </w:rPr>
      </w:pPr>
      <w:proofErr w:type="gramStart"/>
      <w:r>
        <w:rPr>
          <w:color w:val="000000"/>
          <w:szCs w:val="24"/>
        </w:rPr>
        <w:lastRenderedPageBreak/>
        <w:t>w</w:t>
      </w:r>
      <w:r w:rsidRPr="00412176">
        <w:rPr>
          <w:color w:val="000000"/>
          <w:szCs w:val="24"/>
        </w:rPr>
        <w:t>here</w:t>
      </w:r>
      <w:proofErr w:type="gramEnd"/>
      <w:r w:rsidR="00FD223E">
        <w:rPr>
          <w:color w:val="000000"/>
          <w:szCs w:val="24"/>
        </w:rPr>
        <w:t>,</w:t>
      </w:r>
    </w:p>
    <w:p w14:paraId="3BF95C49" w14:textId="77777777" w:rsidR="00AE2951" w:rsidRPr="009216B5" w:rsidRDefault="00AE2951" w:rsidP="00AE2951">
      <w:pPr>
        <w:pStyle w:val="ListParagraph"/>
        <w:numPr>
          <w:ilvl w:val="0"/>
          <w:numId w:val="56"/>
        </w:numPr>
        <w:overflowPunct/>
        <w:autoSpaceDE/>
        <w:autoSpaceDN/>
        <w:adjustRightInd/>
        <w:spacing w:before="120" w:after="120"/>
        <w:textAlignment w:val="auto"/>
        <w:rPr>
          <w:color w:val="000000"/>
          <w:sz w:val="20"/>
          <w:szCs w:val="24"/>
        </w:rPr>
      </w:pPr>
      <w:proofErr w:type="gramStart"/>
      <w:r w:rsidRPr="009216B5">
        <w:rPr>
          <w:color w:val="000000"/>
          <w:sz w:val="20"/>
          <w:szCs w:val="24"/>
        </w:rPr>
        <w:t>[ .</w:t>
      </w:r>
      <w:proofErr w:type="gramEnd"/>
      <w:r w:rsidRPr="009216B5">
        <w:rPr>
          <w:color w:val="000000"/>
          <w:sz w:val="20"/>
          <w:szCs w:val="24"/>
        </w:rPr>
        <w:t xml:space="preserve"> ] denotes the floor operator, </w:t>
      </w:r>
    </w:p>
    <w:p w14:paraId="685639A7" w14:textId="77777777" w:rsidR="00AE2951" w:rsidRPr="009216B5" w:rsidRDefault="00AE2951" w:rsidP="00AE2951">
      <w:pPr>
        <w:pStyle w:val="ListParagraph"/>
        <w:numPr>
          <w:ilvl w:val="0"/>
          <w:numId w:val="56"/>
        </w:numPr>
        <w:overflowPunct/>
        <w:autoSpaceDE/>
        <w:autoSpaceDN/>
        <w:adjustRightInd/>
        <w:spacing w:before="120" w:after="120"/>
        <w:textAlignment w:val="auto"/>
        <w:rPr>
          <w:color w:val="000000"/>
          <w:sz w:val="20"/>
          <w:szCs w:val="24"/>
        </w:rPr>
      </w:pPr>
      <w:r w:rsidRPr="009216B5">
        <w:rPr>
          <w:color w:val="000000"/>
          <w:sz w:val="20"/>
          <w:szCs w:val="24"/>
        </w:rPr>
        <w:t xml:space="preserve">(a % b) denotes the value of a modulo b, and </w:t>
      </w:r>
    </w:p>
    <w:p w14:paraId="298D06AF" w14:textId="18930519" w:rsidR="00AE2951" w:rsidRPr="00516424" w:rsidRDefault="00AE2951" w:rsidP="00412176">
      <w:pPr>
        <w:pStyle w:val="ListParagraph"/>
        <w:numPr>
          <w:ilvl w:val="0"/>
          <w:numId w:val="56"/>
        </w:numPr>
        <w:overflowPunct/>
        <w:autoSpaceDE/>
        <w:autoSpaceDN/>
        <w:adjustRightInd/>
        <w:spacing w:before="120" w:after="120"/>
        <w:textAlignment w:val="auto"/>
        <w:rPr>
          <w:color w:val="000000"/>
          <w:sz w:val="20"/>
          <w:szCs w:val="24"/>
        </w:rPr>
      </w:pPr>
      <w:r w:rsidRPr="009216B5">
        <w:rPr>
          <w:color w:val="000000"/>
          <w:sz w:val="20"/>
          <w:szCs w:val="24"/>
        </w:rPr>
        <w:t xml:space="preserve">(a ^ b) represents the number with a binary representation equal to the </w:t>
      </w:r>
      <w:r w:rsidR="009331A9" w:rsidRPr="009216B5">
        <w:rPr>
          <w:color w:val="000000"/>
          <w:sz w:val="20"/>
          <w:szCs w:val="24"/>
        </w:rPr>
        <w:t>bitwise</w:t>
      </w:r>
      <w:r w:rsidRPr="009216B5">
        <w:rPr>
          <w:color w:val="000000"/>
          <w:sz w:val="20"/>
          <w:szCs w:val="24"/>
        </w:rPr>
        <w:t xml:space="preserve"> “exclusive or” of the binary representations of the numbers </w:t>
      </w:r>
      <w:proofErr w:type="gramStart"/>
      <w:r w:rsidRPr="009216B5">
        <w:rPr>
          <w:color w:val="000000"/>
          <w:sz w:val="20"/>
          <w:szCs w:val="24"/>
        </w:rPr>
        <w:t>a and</w:t>
      </w:r>
      <w:proofErr w:type="gramEnd"/>
      <w:r w:rsidRPr="009216B5">
        <w:rPr>
          <w:color w:val="000000"/>
          <w:sz w:val="20"/>
          <w:szCs w:val="24"/>
        </w:rPr>
        <w:t xml:space="preserve"> b. </w:t>
      </w:r>
    </w:p>
    <w:p w14:paraId="0F3ACEDB" w14:textId="6B83BF45" w:rsidR="00412176" w:rsidRPr="00412176" w:rsidRDefault="00412176" w:rsidP="00412176">
      <w:pPr>
        <w:pStyle w:val="BodyText1"/>
        <w:rPr>
          <w:sz w:val="24"/>
        </w:rPr>
      </w:pPr>
      <w:r w:rsidRPr="00412176">
        <w:rPr>
          <w:sz w:val="24"/>
        </w:rPr>
        <w:t xml:space="preserve">The bits in the </w:t>
      </w:r>
      <w:proofErr w:type="spellStart"/>
      <w:proofErr w:type="gramStart"/>
      <w:r w:rsidRPr="00412176">
        <w:rPr>
          <w:sz w:val="24"/>
        </w:rPr>
        <w:t>W</w:t>
      </w:r>
      <w:r w:rsidRPr="00412176">
        <w:rPr>
          <w:sz w:val="24"/>
          <w:vertAlign w:val="subscript"/>
        </w:rPr>
        <w:t>R,r</w:t>
      </w:r>
      <w:proofErr w:type="spellEnd"/>
      <w:proofErr w:type="gramEnd"/>
      <w:r w:rsidRPr="00412176">
        <w:rPr>
          <w:sz w:val="24"/>
          <w:vertAlign w:val="subscript"/>
        </w:rPr>
        <w:t xml:space="preserve"> </w:t>
      </w:r>
      <w:r w:rsidRPr="00412176">
        <w:rPr>
          <w:sz w:val="24"/>
        </w:rPr>
        <w:t>satisfy the following equalities:</w:t>
      </w:r>
    </w:p>
    <w:p w14:paraId="5E1E5BB5" w14:textId="77777777" w:rsidR="00412176" w:rsidRPr="001948A7" w:rsidRDefault="00412176" w:rsidP="00412176">
      <w:pPr>
        <w:pStyle w:val="BodyText1"/>
        <w:rPr>
          <w:sz w:val="24"/>
        </w:rPr>
      </w:pPr>
      <w:r w:rsidRPr="001948A7">
        <w:rPr>
          <w:sz w:val="24"/>
        </w:rPr>
        <w:t>For R ≥ 0, r = 0, 1, …, 15 and k = 0, 1, …, 110</w:t>
      </w:r>
    </w:p>
    <w:p w14:paraId="4DB118C7" w14:textId="2756B797" w:rsidR="00412176" w:rsidRDefault="00412176" w:rsidP="001948A7">
      <w:pPr>
        <w:pStyle w:val="Equation"/>
        <w:jc w:val="center"/>
        <w:rPr>
          <w:sz w:val="20"/>
          <w:szCs w:val="24"/>
        </w:rPr>
      </w:pPr>
      <w:proofErr w:type="spellStart"/>
      <w:proofErr w:type="gramStart"/>
      <w:r w:rsidRPr="001948A7">
        <w:rPr>
          <w:sz w:val="20"/>
          <w:szCs w:val="24"/>
        </w:rPr>
        <w:t>W</w:t>
      </w:r>
      <w:r w:rsidRPr="001948A7">
        <w:rPr>
          <w:sz w:val="20"/>
          <w:szCs w:val="24"/>
          <w:vertAlign w:val="subscript"/>
        </w:rPr>
        <w:t>R,r</w:t>
      </w:r>
      <w:proofErr w:type="spellEnd"/>
      <w:proofErr w:type="gramEnd"/>
      <w:r w:rsidRPr="001948A7">
        <w:rPr>
          <w:sz w:val="20"/>
          <w:szCs w:val="24"/>
        </w:rPr>
        <w:t>(128 + k) = u([R/2] × 32 × 111 + ((R % 2) × 16 + r ) × (16 – [k/96]) + [k/16] × 512 + k % 16)</w:t>
      </w:r>
    </w:p>
    <w:p w14:paraId="44CDD420" w14:textId="77777777" w:rsidR="001948A7" w:rsidRPr="001948A7" w:rsidRDefault="001948A7" w:rsidP="001948A7">
      <w:pPr>
        <w:pStyle w:val="Equation"/>
        <w:jc w:val="center"/>
        <w:rPr>
          <w:sz w:val="20"/>
          <w:szCs w:val="24"/>
        </w:rPr>
      </w:pPr>
    </w:p>
    <w:p w14:paraId="1E1064F5" w14:textId="384D9BB3" w:rsidR="00412176" w:rsidRPr="00412176" w:rsidRDefault="00412176" w:rsidP="00412176">
      <w:pPr>
        <w:pStyle w:val="BodyText1"/>
        <w:rPr>
          <w:sz w:val="24"/>
        </w:rPr>
      </w:pPr>
      <w:r w:rsidRPr="00412176">
        <w:rPr>
          <w:sz w:val="24"/>
        </w:rPr>
        <w:t xml:space="preserve">For R ≥ 20, </w:t>
      </w:r>
      <w:proofErr w:type="spellStart"/>
      <w:proofErr w:type="gramStart"/>
      <w:r w:rsidRPr="00412176">
        <w:rPr>
          <w:sz w:val="24"/>
        </w:rPr>
        <w:t>W</w:t>
      </w:r>
      <w:r w:rsidRPr="00412176">
        <w:rPr>
          <w:sz w:val="24"/>
          <w:vertAlign w:val="subscript"/>
        </w:rPr>
        <w:t>R,r</w:t>
      </w:r>
      <w:proofErr w:type="spellEnd"/>
      <w:proofErr w:type="gramEnd"/>
      <w:r w:rsidRPr="00412176">
        <w:rPr>
          <w:sz w:val="24"/>
        </w:rPr>
        <w:t xml:space="preserve"> H = 0, where H is </w:t>
      </w:r>
      <w:r w:rsidR="00392CF0">
        <w:rPr>
          <w:sz w:val="24"/>
        </w:rPr>
        <w:t>a</w:t>
      </w:r>
      <w:r w:rsidR="00392CF0" w:rsidRPr="00412176">
        <w:rPr>
          <w:sz w:val="24"/>
        </w:rPr>
        <w:t xml:space="preserve"> </w:t>
      </w:r>
      <w:r w:rsidRPr="00412176">
        <w:rPr>
          <w:sz w:val="24"/>
        </w:rPr>
        <w:t xml:space="preserve">parity check matrix of an extended </w:t>
      </w:r>
      <w:r w:rsidRPr="00412176">
        <w:rPr>
          <w:i/>
          <w:sz w:val="24"/>
        </w:rPr>
        <w:t>BCH</w:t>
      </w:r>
      <w:r w:rsidRPr="00412176">
        <w:rPr>
          <w:sz w:val="24"/>
        </w:rPr>
        <w:t xml:space="preserve">(256, 239) code, using a textbook encoding; i.e., if </w:t>
      </w:r>
      <w:r w:rsidRPr="00412176">
        <w:rPr>
          <w:i/>
          <w:sz w:val="24"/>
        </w:rPr>
        <w:t>x</w:t>
      </w:r>
      <w:r w:rsidRPr="00412176">
        <w:rPr>
          <w:sz w:val="24"/>
        </w:rPr>
        <w:t xml:space="preserve"> is a vector satisfying </w:t>
      </w:r>
      <w:proofErr w:type="spellStart"/>
      <w:r w:rsidRPr="00412176">
        <w:rPr>
          <w:i/>
          <w:sz w:val="24"/>
        </w:rPr>
        <w:t>x</w:t>
      </w:r>
      <w:r w:rsidRPr="00412176">
        <w:rPr>
          <w:sz w:val="24"/>
        </w:rPr>
        <w:t>H</w:t>
      </w:r>
      <w:proofErr w:type="spellEnd"/>
      <w:r w:rsidRPr="00412176">
        <w:rPr>
          <w:sz w:val="24"/>
        </w:rPr>
        <w:t xml:space="preserve"> = 0, then</w:t>
      </w:r>
    </w:p>
    <w:p w14:paraId="75FDDC99" w14:textId="77777777" w:rsidR="00412176" w:rsidRPr="00412176" w:rsidRDefault="00412176" w:rsidP="00972775">
      <w:pPr>
        <w:pStyle w:val="BodyText1"/>
        <w:numPr>
          <w:ilvl w:val="0"/>
          <w:numId w:val="53"/>
        </w:numPr>
        <w:rPr>
          <w:sz w:val="24"/>
        </w:rPr>
      </w:pPr>
      <w:r w:rsidRPr="00412176">
        <w:rPr>
          <w:i/>
          <w:sz w:val="24"/>
        </w:rPr>
        <w:t>x</w:t>
      </w:r>
      <w:r w:rsidRPr="00412176">
        <w:rPr>
          <w:sz w:val="24"/>
        </w:rPr>
        <w:t xml:space="preserve"> has an even parity, and</w:t>
      </w:r>
    </w:p>
    <w:p w14:paraId="2704D25E" w14:textId="281B1137" w:rsidR="00412176" w:rsidRPr="00412176" w:rsidRDefault="00412176" w:rsidP="00972775">
      <w:pPr>
        <w:pStyle w:val="BodyText1"/>
        <w:numPr>
          <w:ilvl w:val="0"/>
          <w:numId w:val="53"/>
        </w:numPr>
        <w:rPr>
          <w:sz w:val="24"/>
        </w:rPr>
      </w:pPr>
      <w:r w:rsidRPr="00412176">
        <w:rPr>
          <w:sz w:val="24"/>
        </w:rPr>
        <w:t xml:space="preserve">if the first 255 bits of </w:t>
      </w:r>
      <w:r w:rsidRPr="00412176">
        <w:rPr>
          <w:i/>
          <w:sz w:val="24"/>
        </w:rPr>
        <w:t>x</w:t>
      </w:r>
      <w:r w:rsidRPr="00412176">
        <w:rPr>
          <w:sz w:val="24"/>
        </w:rPr>
        <w:t xml:space="preserve"> are seen as the </w:t>
      </w:r>
      <w:r w:rsidR="00392CF0">
        <w:rPr>
          <w:sz w:val="24"/>
        </w:rPr>
        <w:t xml:space="preserve">binary </w:t>
      </w:r>
      <w:r w:rsidRPr="00412176">
        <w:rPr>
          <w:sz w:val="24"/>
        </w:rPr>
        <w:t>coefficients of a polynomial</w:t>
      </w:r>
      <w:r w:rsidR="00392CF0">
        <w:rPr>
          <w:sz w:val="24"/>
        </w:rPr>
        <w:t xml:space="preserve"> x(</w:t>
      </w:r>
      <w:r w:rsidR="0065671B">
        <w:rPr>
          <w:sz w:val="24"/>
        </w:rPr>
        <w:t>t</w:t>
      </w:r>
      <w:r w:rsidR="00392CF0">
        <w:rPr>
          <w:sz w:val="24"/>
        </w:rPr>
        <w:t>)</w:t>
      </w:r>
      <w:r w:rsidRPr="00412176">
        <w:rPr>
          <w:sz w:val="24"/>
        </w:rPr>
        <w:t xml:space="preserve"> of degree 254 (with bit 0 of </w:t>
      </w:r>
      <w:r w:rsidRPr="00412176">
        <w:rPr>
          <w:i/>
          <w:sz w:val="24"/>
        </w:rPr>
        <w:t>x</w:t>
      </w:r>
      <w:r w:rsidRPr="00412176">
        <w:rPr>
          <w:sz w:val="24"/>
        </w:rPr>
        <w:t xml:space="preserve"> being the coefficient of power 254), </w:t>
      </w:r>
      <w:r w:rsidR="00392CF0">
        <w:rPr>
          <w:sz w:val="24"/>
        </w:rPr>
        <w:t xml:space="preserve">with </w:t>
      </w:r>
      <w:r w:rsidR="0005731D">
        <w:rPr>
          <w:sz w:val="24"/>
        </w:rPr>
        <w:t>t</w:t>
      </w:r>
      <w:r w:rsidR="00392CF0">
        <w:rPr>
          <w:sz w:val="24"/>
        </w:rPr>
        <w:t xml:space="preserve"> being the indeterminate, </w:t>
      </w:r>
      <w:r w:rsidRPr="00412176">
        <w:rPr>
          <w:sz w:val="24"/>
        </w:rPr>
        <w:t xml:space="preserve">then this </w:t>
      </w:r>
      <w:r w:rsidR="00392CF0">
        <w:rPr>
          <w:sz w:val="24"/>
        </w:rPr>
        <w:t xml:space="preserve">binary </w:t>
      </w:r>
      <w:r w:rsidRPr="00412176">
        <w:rPr>
          <w:sz w:val="24"/>
        </w:rPr>
        <w:t>polynomial</w:t>
      </w:r>
      <w:r w:rsidR="00392CF0">
        <w:rPr>
          <w:sz w:val="24"/>
        </w:rPr>
        <w:t xml:space="preserve"> x(</w:t>
      </w:r>
      <w:r w:rsidR="0065671B">
        <w:rPr>
          <w:sz w:val="24"/>
        </w:rPr>
        <w:t>t</w:t>
      </w:r>
      <w:r w:rsidR="00392CF0">
        <w:rPr>
          <w:sz w:val="24"/>
        </w:rPr>
        <w:t>)</w:t>
      </w:r>
      <w:r w:rsidRPr="00412176">
        <w:rPr>
          <w:sz w:val="24"/>
        </w:rPr>
        <w:t xml:space="preserve"> is divisible by the binary </w:t>
      </w:r>
      <w:r w:rsidR="00392CF0">
        <w:rPr>
          <w:sz w:val="24"/>
        </w:rPr>
        <w:t>code</w:t>
      </w:r>
      <w:r w:rsidR="00D345F7">
        <w:rPr>
          <w:sz w:val="24"/>
        </w:rPr>
        <w:t>word</w:t>
      </w:r>
      <w:r w:rsidR="00392CF0">
        <w:rPr>
          <w:sz w:val="24"/>
        </w:rPr>
        <w:t xml:space="preserve"> generator </w:t>
      </w:r>
      <w:r w:rsidRPr="00412176">
        <w:rPr>
          <w:sz w:val="24"/>
        </w:rPr>
        <w:t xml:space="preserve">polynomial </w:t>
      </w:r>
      <w:r w:rsidR="0065671B">
        <w:rPr>
          <w:sz w:val="24"/>
        </w:rPr>
        <w:t>t</w:t>
      </w:r>
      <w:r w:rsidR="0065671B" w:rsidRPr="00412176">
        <w:rPr>
          <w:sz w:val="24"/>
          <w:vertAlign w:val="superscript"/>
        </w:rPr>
        <w:t>16</w:t>
      </w:r>
      <w:r w:rsidR="0065671B" w:rsidRPr="00412176">
        <w:rPr>
          <w:sz w:val="24"/>
        </w:rPr>
        <w:t xml:space="preserve"> </w:t>
      </w:r>
      <w:r w:rsidRPr="00412176">
        <w:rPr>
          <w:sz w:val="24"/>
        </w:rPr>
        <w:t xml:space="preserve">+ </w:t>
      </w:r>
      <w:r w:rsidR="0065671B">
        <w:rPr>
          <w:sz w:val="24"/>
        </w:rPr>
        <w:t>t</w:t>
      </w:r>
      <w:r w:rsidR="0065671B" w:rsidRPr="00412176">
        <w:rPr>
          <w:sz w:val="24"/>
          <w:vertAlign w:val="superscript"/>
        </w:rPr>
        <w:t>14</w:t>
      </w:r>
      <w:r w:rsidR="0065671B" w:rsidRPr="00412176">
        <w:rPr>
          <w:sz w:val="24"/>
        </w:rPr>
        <w:t xml:space="preserve"> </w:t>
      </w:r>
      <w:r w:rsidRPr="00412176">
        <w:rPr>
          <w:sz w:val="24"/>
        </w:rPr>
        <w:t xml:space="preserve">+ </w:t>
      </w:r>
      <w:r w:rsidR="0065671B">
        <w:rPr>
          <w:sz w:val="24"/>
        </w:rPr>
        <w:t>t</w:t>
      </w:r>
      <w:r w:rsidR="0065671B" w:rsidRPr="00412176">
        <w:rPr>
          <w:sz w:val="24"/>
          <w:vertAlign w:val="superscript"/>
        </w:rPr>
        <w:t>13</w:t>
      </w:r>
      <w:r w:rsidR="0065671B" w:rsidRPr="00412176">
        <w:rPr>
          <w:sz w:val="24"/>
        </w:rPr>
        <w:t xml:space="preserve"> </w:t>
      </w:r>
      <w:r w:rsidRPr="00412176">
        <w:rPr>
          <w:sz w:val="24"/>
        </w:rPr>
        <w:t xml:space="preserve">+ </w:t>
      </w:r>
      <w:r w:rsidR="0065671B">
        <w:rPr>
          <w:sz w:val="24"/>
        </w:rPr>
        <w:t>t</w:t>
      </w:r>
      <w:r w:rsidR="0065671B" w:rsidRPr="00412176">
        <w:rPr>
          <w:sz w:val="24"/>
          <w:vertAlign w:val="superscript"/>
        </w:rPr>
        <w:t>11</w:t>
      </w:r>
      <w:r w:rsidR="0065671B" w:rsidRPr="00412176">
        <w:rPr>
          <w:sz w:val="24"/>
        </w:rPr>
        <w:t xml:space="preserve"> </w:t>
      </w:r>
      <w:r w:rsidRPr="00412176">
        <w:rPr>
          <w:sz w:val="24"/>
        </w:rPr>
        <w:t xml:space="preserve">+ </w:t>
      </w:r>
      <w:r w:rsidR="0065671B">
        <w:rPr>
          <w:sz w:val="24"/>
        </w:rPr>
        <w:t>t</w:t>
      </w:r>
      <w:r w:rsidR="0065671B" w:rsidRPr="00412176">
        <w:rPr>
          <w:sz w:val="24"/>
          <w:vertAlign w:val="superscript"/>
        </w:rPr>
        <w:t>10</w:t>
      </w:r>
      <w:r w:rsidR="0065671B" w:rsidRPr="00412176">
        <w:rPr>
          <w:sz w:val="24"/>
        </w:rPr>
        <w:t xml:space="preserve"> </w:t>
      </w:r>
      <w:r w:rsidRPr="00412176">
        <w:rPr>
          <w:sz w:val="24"/>
        </w:rPr>
        <w:t xml:space="preserve">+ </w:t>
      </w:r>
      <w:r w:rsidR="0065671B">
        <w:rPr>
          <w:sz w:val="24"/>
        </w:rPr>
        <w:t>t</w:t>
      </w:r>
      <w:r w:rsidR="0065671B" w:rsidRPr="00412176">
        <w:rPr>
          <w:sz w:val="24"/>
          <w:vertAlign w:val="superscript"/>
        </w:rPr>
        <w:t>9</w:t>
      </w:r>
      <w:r w:rsidR="0065671B" w:rsidRPr="00412176">
        <w:rPr>
          <w:sz w:val="24"/>
        </w:rPr>
        <w:t xml:space="preserve"> </w:t>
      </w:r>
      <w:r w:rsidRPr="00412176">
        <w:rPr>
          <w:sz w:val="24"/>
        </w:rPr>
        <w:t xml:space="preserve">+ </w:t>
      </w:r>
      <w:r w:rsidR="0065671B">
        <w:rPr>
          <w:sz w:val="24"/>
        </w:rPr>
        <w:t>t</w:t>
      </w:r>
      <w:r w:rsidR="0065671B" w:rsidRPr="00412176">
        <w:rPr>
          <w:sz w:val="24"/>
          <w:vertAlign w:val="superscript"/>
        </w:rPr>
        <w:t>8</w:t>
      </w:r>
      <w:r w:rsidR="0065671B" w:rsidRPr="00412176">
        <w:rPr>
          <w:sz w:val="24"/>
        </w:rPr>
        <w:t xml:space="preserve"> </w:t>
      </w:r>
      <w:r w:rsidRPr="00412176">
        <w:rPr>
          <w:sz w:val="24"/>
        </w:rPr>
        <w:t xml:space="preserve">+ </w:t>
      </w:r>
      <w:r w:rsidR="0065671B">
        <w:rPr>
          <w:sz w:val="24"/>
        </w:rPr>
        <w:t>t</w:t>
      </w:r>
      <w:r w:rsidR="0065671B" w:rsidRPr="00412176">
        <w:rPr>
          <w:sz w:val="24"/>
          <w:vertAlign w:val="superscript"/>
        </w:rPr>
        <w:t>6</w:t>
      </w:r>
      <w:r w:rsidR="0065671B" w:rsidRPr="00412176">
        <w:rPr>
          <w:sz w:val="24"/>
        </w:rPr>
        <w:t xml:space="preserve"> </w:t>
      </w:r>
      <w:r w:rsidRPr="00412176">
        <w:rPr>
          <w:sz w:val="24"/>
        </w:rPr>
        <w:t>+</w:t>
      </w:r>
      <w:r w:rsidR="0065671B">
        <w:rPr>
          <w:sz w:val="24"/>
        </w:rPr>
        <w:t>t</w:t>
      </w:r>
      <w:r w:rsidR="0065671B" w:rsidRPr="00412176">
        <w:rPr>
          <w:sz w:val="24"/>
          <w:vertAlign w:val="superscript"/>
        </w:rPr>
        <w:t>5</w:t>
      </w:r>
      <w:r w:rsidR="0065671B" w:rsidRPr="00412176">
        <w:rPr>
          <w:sz w:val="24"/>
        </w:rPr>
        <w:t xml:space="preserve"> </w:t>
      </w:r>
      <w:r w:rsidRPr="00412176">
        <w:rPr>
          <w:sz w:val="24"/>
        </w:rPr>
        <w:t xml:space="preserve">+ </w:t>
      </w:r>
      <w:r w:rsidR="0065671B">
        <w:rPr>
          <w:sz w:val="24"/>
        </w:rPr>
        <w:t>t</w:t>
      </w:r>
      <w:r w:rsidR="0065671B" w:rsidRPr="00412176">
        <w:rPr>
          <w:sz w:val="24"/>
        </w:rPr>
        <w:t xml:space="preserve"> </w:t>
      </w:r>
      <w:r w:rsidRPr="00412176">
        <w:rPr>
          <w:sz w:val="24"/>
        </w:rPr>
        <w:t>+1.</w:t>
      </w:r>
    </w:p>
    <w:p w14:paraId="7F07327E" w14:textId="77777777" w:rsidR="00412176" w:rsidRPr="00412176" w:rsidRDefault="00412176" w:rsidP="00412176">
      <w:pPr>
        <w:pStyle w:val="BodyText1"/>
        <w:rPr>
          <w:sz w:val="24"/>
        </w:rPr>
      </w:pPr>
      <w:r w:rsidRPr="00412176">
        <w:rPr>
          <w:sz w:val="24"/>
        </w:rPr>
        <w:t>The output y satisfies the relationship</w:t>
      </w:r>
    </w:p>
    <w:p w14:paraId="5228FD84" w14:textId="77777777" w:rsidR="00412176" w:rsidRPr="00412176" w:rsidRDefault="00412176" w:rsidP="00412176">
      <w:pPr>
        <w:pStyle w:val="BodyText1"/>
        <w:rPr>
          <w:sz w:val="24"/>
        </w:rPr>
      </w:pPr>
      <w:r w:rsidRPr="00412176">
        <w:rPr>
          <w:sz w:val="24"/>
        </w:rPr>
        <w:t>For R ≥ 0; C = 0, 1, ..., 7; r = 0, 1, …, 15; and c = 0, 1, …, 15.</w:t>
      </w:r>
    </w:p>
    <w:p w14:paraId="0992809B" w14:textId="6B3B451A" w:rsidR="00412176" w:rsidRPr="001948A7" w:rsidRDefault="00412176" w:rsidP="001948A7">
      <w:pPr>
        <w:pStyle w:val="Equation"/>
        <w:jc w:val="center"/>
        <w:rPr>
          <w:sz w:val="22"/>
          <w:szCs w:val="24"/>
          <w:lang w:val="fr-FR"/>
        </w:rPr>
      </w:pPr>
      <w:r w:rsidRPr="001948A7">
        <w:rPr>
          <w:sz w:val="22"/>
          <w:szCs w:val="24"/>
          <w:lang w:val="fr-FR"/>
        </w:rPr>
        <w:t>V</w:t>
      </w:r>
      <w:r w:rsidR="00FD223E">
        <w:rPr>
          <w:sz w:val="22"/>
          <w:szCs w:val="24"/>
          <w:lang w:val="fr-FR"/>
        </w:rPr>
        <w:t xml:space="preserve"> </w:t>
      </w:r>
      <w:r w:rsidRPr="001948A7">
        <w:rPr>
          <w:sz w:val="22"/>
          <w:szCs w:val="24"/>
          <w:lang w:val="fr-FR"/>
        </w:rPr>
        <w:t>(R, C, r, c) = y([R/2] × 32 × 128 + (R % 2) × 256 + C × 16 × 32 + r × 16 + c)</w:t>
      </w:r>
    </w:p>
    <w:p w14:paraId="545C7101" w14:textId="77777777" w:rsidR="00412176" w:rsidRPr="00412176" w:rsidRDefault="00412176" w:rsidP="00412176">
      <w:pPr>
        <w:pStyle w:val="BodyText1"/>
        <w:rPr>
          <w:sz w:val="24"/>
        </w:rPr>
      </w:pPr>
      <w:r w:rsidRPr="00412176">
        <w:rPr>
          <w:sz w:val="24"/>
        </w:rPr>
        <w:t xml:space="preserve">It can be observed that 20 × 16 ×17 values are left undefined in </w:t>
      </w:r>
      <w:proofErr w:type="spellStart"/>
      <w:proofErr w:type="gramStart"/>
      <w:r w:rsidRPr="00412176">
        <w:rPr>
          <w:sz w:val="24"/>
        </w:rPr>
        <w:t>W</w:t>
      </w:r>
      <w:r w:rsidRPr="00412176">
        <w:rPr>
          <w:sz w:val="24"/>
          <w:vertAlign w:val="subscript"/>
        </w:rPr>
        <w:t>R,r</w:t>
      </w:r>
      <w:proofErr w:type="spellEnd"/>
      <w:proofErr w:type="gramEnd"/>
      <w:r w:rsidRPr="00412176">
        <w:rPr>
          <w:sz w:val="24"/>
          <w:vertAlign w:val="subscript"/>
        </w:rPr>
        <w:t xml:space="preserve"> </w:t>
      </w:r>
      <w:r w:rsidRPr="00412176">
        <w:rPr>
          <w:sz w:val="24"/>
        </w:rPr>
        <w:t>and in V(R, C, r, c) for 0 ≤ R &lt; 20, and thus also in the output y. This is by design; an implementation can choose any convenient values.</w:t>
      </w:r>
    </w:p>
    <w:p w14:paraId="79682421" w14:textId="77777777" w:rsidR="00412176" w:rsidRPr="00412176" w:rsidRDefault="00412176" w:rsidP="00412176">
      <w:pPr>
        <w:pStyle w:val="BodyText1"/>
        <w:rPr>
          <w:sz w:val="24"/>
        </w:rPr>
      </w:pPr>
      <w:r w:rsidRPr="00412176">
        <w:rPr>
          <w:sz w:val="24"/>
        </w:rPr>
        <w:t>However, for test vectors, the output needs to be totally specified. To that end, the following additional constraints are added:</w:t>
      </w:r>
    </w:p>
    <w:p w14:paraId="2B3EEDFE" w14:textId="77777777" w:rsidR="00B16BD4" w:rsidRPr="00412176" w:rsidRDefault="00412176" w:rsidP="00412176">
      <w:pPr>
        <w:pStyle w:val="BodyText1"/>
        <w:rPr>
          <w:sz w:val="24"/>
        </w:rPr>
      </w:pPr>
      <w:r w:rsidRPr="00412176">
        <w:rPr>
          <w:sz w:val="24"/>
        </w:rPr>
        <w:t xml:space="preserve">For 0 ≤ R &lt; 20, </w:t>
      </w:r>
      <w:proofErr w:type="spellStart"/>
      <w:proofErr w:type="gramStart"/>
      <w:r w:rsidRPr="00412176">
        <w:rPr>
          <w:sz w:val="24"/>
        </w:rPr>
        <w:t>W</w:t>
      </w:r>
      <w:r w:rsidRPr="00412176">
        <w:rPr>
          <w:sz w:val="24"/>
          <w:vertAlign w:val="subscript"/>
        </w:rPr>
        <w:t>R,r</w:t>
      </w:r>
      <w:proofErr w:type="spellEnd"/>
      <w:proofErr w:type="gramEnd"/>
      <w:r w:rsidRPr="00412176">
        <w:rPr>
          <w:sz w:val="24"/>
        </w:rPr>
        <w:t xml:space="preserve"> H’ = 0, where H’ is a 256 × 17 binary matrix where the first 128 rows are all zero and the last 128 rows are equal to the last 128 rows of H.</w:t>
      </w:r>
    </w:p>
    <w:p w14:paraId="283CE13F" w14:textId="584F2463" w:rsidR="00B16BD4" w:rsidRPr="00327ACA" w:rsidRDefault="00B16BD4" w:rsidP="003776FA">
      <w:pPr>
        <w:pStyle w:val="Heading2"/>
      </w:pPr>
      <w:bookmarkStart w:id="1010" w:name="_Toc2602300"/>
      <w:bookmarkStart w:id="1011" w:name="_Toc2602624"/>
      <w:bookmarkStart w:id="1012" w:name="_Toc76028595"/>
      <w:r w:rsidRPr="00327ACA">
        <w:t>Decoding</w:t>
      </w:r>
      <w:bookmarkEnd w:id="1010"/>
      <w:bookmarkEnd w:id="1011"/>
      <w:bookmarkEnd w:id="1012"/>
    </w:p>
    <w:p w14:paraId="4299FBAA" w14:textId="77777777" w:rsidR="00CD7528" w:rsidRDefault="00B16BD4" w:rsidP="00B16BD4">
      <w:pPr>
        <w:rPr>
          <w:szCs w:val="24"/>
        </w:rPr>
      </w:pPr>
      <w:r w:rsidRPr="00B16BD4">
        <w:rPr>
          <w:szCs w:val="24"/>
        </w:rPr>
        <w:t xml:space="preserve">Any of the iterative algorithms designed for turbo decoding of Product Codes can easily be adapted to decode </w:t>
      </w:r>
      <w:proofErr w:type="spellStart"/>
      <w:r w:rsidR="00356576">
        <w:rPr>
          <w:szCs w:val="24"/>
        </w:rPr>
        <w:t>o</w:t>
      </w:r>
      <w:r w:rsidRPr="00B16BD4">
        <w:rPr>
          <w:szCs w:val="24"/>
        </w:rPr>
        <w:t>FEC</w:t>
      </w:r>
      <w:proofErr w:type="spellEnd"/>
      <w:r w:rsidRPr="00B16BD4">
        <w:rPr>
          <w:szCs w:val="24"/>
        </w:rPr>
        <w:t xml:space="preserve"> </w:t>
      </w:r>
      <w:r w:rsidR="002142B7">
        <w:rPr>
          <w:szCs w:val="24"/>
        </w:rPr>
        <w:t>codeword</w:t>
      </w:r>
      <w:r w:rsidRPr="00B16BD4">
        <w:rPr>
          <w:szCs w:val="24"/>
        </w:rPr>
        <w:t>s.</w:t>
      </w:r>
    </w:p>
    <w:p w14:paraId="28587111" w14:textId="77777777" w:rsidR="00B16BD4" w:rsidRPr="00B16BD4" w:rsidRDefault="00B16BD4" w:rsidP="00B16BD4">
      <w:pPr>
        <w:rPr>
          <w:szCs w:val="24"/>
        </w:rPr>
      </w:pPr>
      <w:r w:rsidRPr="00B16BD4">
        <w:rPr>
          <w:szCs w:val="24"/>
        </w:rPr>
        <w:t xml:space="preserve"> </w:t>
      </w:r>
    </w:p>
    <w:p w14:paraId="7C884196" w14:textId="7077F5AC" w:rsidR="000F7CBF" w:rsidRDefault="00B16BD4" w:rsidP="00ED2AEF">
      <w:pPr>
        <w:rPr>
          <w:szCs w:val="24"/>
        </w:rPr>
      </w:pPr>
      <w:r w:rsidRPr="00B16BD4">
        <w:rPr>
          <w:szCs w:val="24"/>
        </w:rPr>
        <w:t xml:space="preserve">For use with iterative decoding, observe that the bits in </w:t>
      </w:r>
      <w:r w:rsidR="00E9197B">
        <w:rPr>
          <w:szCs w:val="24"/>
        </w:rPr>
        <w:t xml:space="preserve">square </w:t>
      </w:r>
      <w:r w:rsidRPr="00B16BD4">
        <w:rPr>
          <w:szCs w:val="24"/>
        </w:rPr>
        <w:t xml:space="preserve">block row will all have been decoded as front bits in later constituent </w:t>
      </w:r>
      <w:r w:rsidR="0065671B">
        <w:rPr>
          <w:szCs w:val="24"/>
        </w:rPr>
        <w:t xml:space="preserve">component </w:t>
      </w:r>
      <w:r w:rsidR="002142B7">
        <w:rPr>
          <w:szCs w:val="24"/>
        </w:rPr>
        <w:t>codeword</w:t>
      </w:r>
      <w:r w:rsidRPr="00B16BD4">
        <w:rPr>
          <w:szCs w:val="24"/>
        </w:rPr>
        <w:t xml:space="preserve">s after 2 (N/B + G + 1) rows of blocks have been decoded. Specifically, in </w:t>
      </w:r>
      <w:r w:rsidRPr="00B16BD4">
        <w:rPr>
          <w:szCs w:val="24"/>
        </w:rPr>
        <w:fldChar w:fldCharType="begin"/>
      </w:r>
      <w:r w:rsidRPr="00B16BD4">
        <w:rPr>
          <w:szCs w:val="24"/>
        </w:rPr>
        <w:instrText xml:space="preserve"> REF _Ref514329346 \h  \* MERGEFORMAT </w:instrText>
      </w:r>
      <w:r w:rsidRPr="00B16BD4">
        <w:rPr>
          <w:szCs w:val="24"/>
        </w:rPr>
      </w:r>
      <w:r w:rsidRPr="00B16BD4">
        <w:rPr>
          <w:szCs w:val="24"/>
        </w:rPr>
        <w:fldChar w:fldCharType="separate"/>
      </w:r>
      <w:r w:rsidR="00DE01B9" w:rsidRPr="00DE01B9">
        <w:rPr>
          <w:szCs w:val="24"/>
        </w:rPr>
        <w:t xml:space="preserve">Figure </w:t>
      </w:r>
      <w:r w:rsidR="00DE01B9" w:rsidRPr="00DE01B9">
        <w:rPr>
          <w:noProof/>
          <w:szCs w:val="24"/>
        </w:rPr>
        <w:t>19</w:t>
      </w:r>
      <w:r w:rsidRPr="00B16BD4">
        <w:rPr>
          <w:szCs w:val="24"/>
        </w:rPr>
        <w:fldChar w:fldCharType="end"/>
      </w:r>
      <w:r w:rsidRPr="00B16BD4">
        <w:rPr>
          <w:szCs w:val="24"/>
        </w:rPr>
        <w:t xml:space="preserve">, bits in </w:t>
      </w:r>
      <w:r w:rsidR="00E9197B">
        <w:rPr>
          <w:szCs w:val="24"/>
        </w:rPr>
        <w:t xml:space="preserve">square block </w:t>
      </w:r>
      <w:r w:rsidRPr="00B16BD4">
        <w:rPr>
          <w:szCs w:val="24"/>
        </w:rPr>
        <w:t xml:space="preserve">row R = 0 will all have been decoded as front bits by the time block row 21 has been decoded. It then makes sense to decode the constituent </w:t>
      </w:r>
      <w:r w:rsidR="0065671B">
        <w:rPr>
          <w:szCs w:val="24"/>
        </w:rPr>
        <w:t xml:space="preserve">component </w:t>
      </w:r>
      <w:r w:rsidRPr="00B16BD4">
        <w:rPr>
          <w:szCs w:val="24"/>
        </w:rPr>
        <w:t>code</w:t>
      </w:r>
      <w:r w:rsidR="0065671B">
        <w:rPr>
          <w:szCs w:val="24"/>
        </w:rPr>
        <w:t>words</w:t>
      </w:r>
      <w:r w:rsidRPr="00B16BD4">
        <w:rPr>
          <w:szCs w:val="24"/>
        </w:rPr>
        <w:t xml:space="preserve"> in block row 0 again.</w:t>
      </w:r>
    </w:p>
    <w:p w14:paraId="70481445" w14:textId="0A31AA96" w:rsidR="001011CF" w:rsidRDefault="001011CF" w:rsidP="00ED2AEF">
      <w:pPr>
        <w:rPr>
          <w:szCs w:val="24"/>
        </w:rPr>
      </w:pPr>
    </w:p>
    <w:p w14:paraId="2E69EC9A" w14:textId="6FD6306A" w:rsidR="001011CF" w:rsidRDefault="001011CF" w:rsidP="00ED2AEF">
      <w:pPr>
        <w:rPr>
          <w:szCs w:val="24"/>
        </w:rPr>
      </w:pPr>
    </w:p>
    <w:p w14:paraId="070C551D" w14:textId="2D0309D2" w:rsidR="001011CF" w:rsidRDefault="001011CF" w:rsidP="00ED2AEF">
      <w:pPr>
        <w:rPr>
          <w:szCs w:val="24"/>
        </w:rPr>
      </w:pPr>
    </w:p>
    <w:p w14:paraId="689C80A6" w14:textId="584DA57B" w:rsidR="001011CF" w:rsidRDefault="001011CF" w:rsidP="00ED2AEF">
      <w:pPr>
        <w:rPr>
          <w:szCs w:val="24"/>
        </w:rPr>
      </w:pPr>
    </w:p>
    <w:p w14:paraId="35D23687" w14:textId="77777777" w:rsidR="001011CF" w:rsidRDefault="001011CF" w:rsidP="00ED2AEF">
      <w:pPr>
        <w:rPr>
          <w:szCs w:val="24"/>
        </w:rPr>
      </w:pPr>
    </w:p>
    <w:p w14:paraId="12490125" w14:textId="12392922" w:rsidR="000F7CBF" w:rsidRPr="00327ACA" w:rsidRDefault="00392CF0" w:rsidP="003776FA">
      <w:pPr>
        <w:pStyle w:val="Heading2"/>
      </w:pPr>
      <w:bookmarkStart w:id="1013" w:name="_Ref532565764"/>
      <w:bookmarkStart w:id="1014" w:name="_Toc2602301"/>
      <w:bookmarkStart w:id="1015" w:name="_Toc2602625"/>
      <w:bookmarkStart w:id="1016" w:name="_Toc65902700"/>
      <w:bookmarkStart w:id="1017" w:name="_Toc180391551"/>
      <w:bookmarkStart w:id="1018" w:name="_Toc198341959"/>
      <w:bookmarkStart w:id="1019" w:name="_Toc198344231"/>
      <w:bookmarkStart w:id="1020" w:name="_Toc76028596"/>
      <w:proofErr w:type="spellStart"/>
      <w:r w:rsidRPr="00327ACA">
        <w:lastRenderedPageBreak/>
        <w:t>o</w:t>
      </w:r>
      <w:r w:rsidR="0065671B" w:rsidRPr="00327ACA">
        <w:t>F</w:t>
      </w:r>
      <w:r w:rsidRPr="00327ACA">
        <w:t>EC</w:t>
      </w:r>
      <w:proofErr w:type="spellEnd"/>
      <w:r w:rsidRPr="00327ACA">
        <w:t xml:space="preserve"> </w:t>
      </w:r>
      <w:proofErr w:type="spellStart"/>
      <w:r w:rsidR="000F7CBF" w:rsidRPr="00327ACA">
        <w:t>Interleaver</w:t>
      </w:r>
      <w:bookmarkEnd w:id="1013"/>
      <w:bookmarkEnd w:id="1014"/>
      <w:bookmarkEnd w:id="1015"/>
      <w:bookmarkEnd w:id="1020"/>
      <w:proofErr w:type="spellEnd"/>
    </w:p>
    <w:p w14:paraId="6EF5E3FF" w14:textId="71C2FB25" w:rsidR="001011CF" w:rsidRPr="006E582F" w:rsidRDefault="000F7CBF" w:rsidP="000F7CBF">
      <w:r w:rsidRPr="006E582F">
        <w:t xml:space="preserve">The </w:t>
      </w:r>
      <w:r w:rsidR="00573625">
        <w:t>FEC</w:t>
      </w:r>
      <w:r w:rsidRPr="006E582F">
        <w:t xml:space="preserve"> </w:t>
      </w:r>
      <w:proofErr w:type="spellStart"/>
      <w:r w:rsidRPr="006E582F">
        <w:t>datapath</w:t>
      </w:r>
      <w:proofErr w:type="spellEnd"/>
      <w:r w:rsidRPr="006E582F">
        <w:t xml:space="preserve"> is shown </w:t>
      </w:r>
      <w:r w:rsidRPr="00A52041">
        <w:t xml:space="preserve">in </w:t>
      </w:r>
      <w:r w:rsidR="00A52041" w:rsidRPr="00A52041">
        <w:fldChar w:fldCharType="begin"/>
      </w:r>
      <w:r w:rsidR="00A52041" w:rsidRPr="00A52041">
        <w:instrText xml:space="preserve"> REF _Ref526419111 \h  \* MERGEFORMAT </w:instrText>
      </w:r>
      <w:r w:rsidR="00A52041" w:rsidRPr="00A52041">
        <w:fldChar w:fldCharType="separate"/>
      </w:r>
      <w:r w:rsidR="00DE01B9" w:rsidRPr="00F51296">
        <w:t xml:space="preserve">Figure </w:t>
      </w:r>
      <w:r w:rsidR="00DE01B9">
        <w:rPr>
          <w:noProof/>
        </w:rPr>
        <w:t>18</w:t>
      </w:r>
      <w:r w:rsidR="00A52041" w:rsidRPr="00A52041">
        <w:fldChar w:fldCharType="end"/>
      </w:r>
      <w:r w:rsidRPr="006E582F">
        <w:t xml:space="preserve">. After </w:t>
      </w:r>
      <w:proofErr w:type="spellStart"/>
      <w:r w:rsidRPr="006E582F">
        <w:t>oFEC</w:t>
      </w:r>
      <w:proofErr w:type="spellEnd"/>
      <w:r w:rsidRPr="006E582F">
        <w:t xml:space="preserve"> encoding</w:t>
      </w:r>
      <w:r w:rsidR="00FD69A8">
        <w:t>,</w:t>
      </w:r>
      <w:r w:rsidRPr="006E582F">
        <w:t xml:space="preserve"> </w:t>
      </w:r>
      <w:r w:rsidR="00A87BE4">
        <w:t xml:space="preserve">mapping </w:t>
      </w:r>
      <w:r w:rsidR="00E96831">
        <w:t>t</w:t>
      </w:r>
      <w:r w:rsidRPr="006E582F">
        <w:t>he bit stream is interleaved</w:t>
      </w:r>
      <w:r w:rsidR="00E96831">
        <w:t xml:space="preserve"> by a block </w:t>
      </w:r>
      <w:proofErr w:type="spellStart"/>
      <w:r w:rsidR="00E96831">
        <w:t>interleaver</w:t>
      </w:r>
      <w:proofErr w:type="spellEnd"/>
      <w:r w:rsidR="00E96831">
        <w:t>.</w:t>
      </w:r>
      <w:r w:rsidRPr="006E582F">
        <w:t xml:space="preserve"> </w:t>
      </w:r>
      <w:r w:rsidR="00E96831">
        <w:t xml:space="preserve">The </w:t>
      </w:r>
      <w:proofErr w:type="spellStart"/>
      <w:r w:rsidR="00E96831">
        <w:t>interleaver</w:t>
      </w:r>
      <w:proofErr w:type="spellEnd"/>
      <w:r w:rsidR="00E96831">
        <w:t xml:space="preserve"> </w:t>
      </w:r>
      <w:r w:rsidR="00E9197B">
        <w:t xml:space="preserve">block </w:t>
      </w:r>
      <w:r w:rsidR="00E96831">
        <w:t xml:space="preserve">size is </w:t>
      </w:r>
      <w:r w:rsidR="00E96831" w:rsidRPr="006E582F">
        <w:t>172</w:t>
      </w:r>
      <w:r w:rsidR="00E96831">
        <w:t>,</w:t>
      </w:r>
      <w:r w:rsidR="00E96831" w:rsidRPr="006E582F">
        <w:t>032</w:t>
      </w:r>
      <w:r w:rsidR="00E96831">
        <w:t xml:space="preserve"> </w:t>
      </w:r>
      <w:r w:rsidR="00E96831" w:rsidRPr="006E582F">
        <w:t>bit</w:t>
      </w:r>
      <w:r w:rsidR="00E96831">
        <w:t xml:space="preserve">s (42 </w:t>
      </w:r>
      <w:r w:rsidR="00E9197B">
        <w:t xml:space="preserve">encoder </w:t>
      </w:r>
      <w:r w:rsidR="00E96831">
        <w:t>output blocks</w:t>
      </w:r>
      <w:r w:rsidR="00E9197B">
        <w:t>, 21 from ENC0 and 21 from ENC1</w:t>
      </w:r>
      <w:r w:rsidR="00E96831">
        <w:t xml:space="preserve">). </w:t>
      </w:r>
      <w:r w:rsidRPr="006E582F">
        <w:t xml:space="preserve">The number of </w:t>
      </w:r>
      <w:proofErr w:type="spellStart"/>
      <w:r w:rsidR="0065671B" w:rsidRPr="006E582F">
        <w:t>interleave</w:t>
      </w:r>
      <w:r w:rsidR="0065671B">
        <w:t>r</w:t>
      </w:r>
      <w:proofErr w:type="spellEnd"/>
      <w:r w:rsidR="0065671B">
        <w:t xml:space="preserve"> block</w:t>
      </w:r>
      <w:r w:rsidR="00E96831">
        <w:t>s</w:t>
      </w:r>
      <w:r w:rsidR="0065671B" w:rsidRPr="006E582F">
        <w:t xml:space="preserve"> </w:t>
      </w:r>
      <w:r w:rsidR="00E96831">
        <w:t xml:space="preserve">per </w:t>
      </w:r>
      <w:proofErr w:type="spellStart"/>
      <w:r w:rsidR="00F66518">
        <w:t>FlexO-x</w:t>
      </w:r>
      <w:proofErr w:type="spellEnd"/>
      <w:r w:rsidR="00F66518">
        <w:t>-DO</w:t>
      </w:r>
      <w:r w:rsidR="00E9197B">
        <w:t xml:space="preserve"> structure</w:t>
      </w:r>
      <w:r w:rsidR="00E96831">
        <w:t xml:space="preserve"> </w:t>
      </w:r>
      <w:r w:rsidRPr="006E582F">
        <w:t>is dependent on the modulation</w:t>
      </w:r>
      <w:r w:rsidR="00E96831">
        <w:t>:</w:t>
      </w:r>
    </w:p>
    <w:p w14:paraId="26BFD049" w14:textId="77777777" w:rsidR="000F7CBF" w:rsidRPr="00606C53" w:rsidRDefault="000F7CBF" w:rsidP="000320A4">
      <w:pPr>
        <w:pStyle w:val="OIFStyleBodyTextBookAntiqua"/>
        <w:numPr>
          <w:ilvl w:val="0"/>
          <w:numId w:val="41"/>
        </w:numPr>
        <w:rPr>
          <w:rFonts w:ascii="Times New Roman" w:hAnsi="Times New Roman"/>
          <w:lang w:bidi="ar-SA"/>
        </w:rPr>
      </w:pPr>
      <w:r w:rsidRPr="00606C53">
        <w:rPr>
          <w:rFonts w:ascii="Times New Roman" w:hAnsi="Times New Roman"/>
          <w:lang w:bidi="ar-SA"/>
        </w:rPr>
        <w:t>DP-16QAM = (1376256/172032) = 8</w:t>
      </w:r>
    </w:p>
    <w:p w14:paraId="27A648D4" w14:textId="77777777" w:rsidR="000F7CBF" w:rsidRPr="00606C53" w:rsidRDefault="000F7CBF" w:rsidP="000320A4">
      <w:pPr>
        <w:pStyle w:val="OIFStyleBodyTextBookAntiqua"/>
        <w:numPr>
          <w:ilvl w:val="0"/>
          <w:numId w:val="41"/>
        </w:numPr>
        <w:rPr>
          <w:rFonts w:ascii="Times New Roman" w:hAnsi="Times New Roman"/>
          <w:lang w:bidi="ar-SA"/>
        </w:rPr>
      </w:pPr>
      <w:r w:rsidRPr="00606C53">
        <w:rPr>
          <w:rFonts w:ascii="Times New Roman" w:hAnsi="Times New Roman"/>
          <w:lang w:bidi="ar-SA"/>
        </w:rPr>
        <w:t>DP-8QAM = (1032192/172032) = 6</w:t>
      </w:r>
    </w:p>
    <w:p w14:paraId="3144AB5B" w14:textId="054F3B9D" w:rsidR="000F7CBF" w:rsidRPr="00606C53" w:rsidRDefault="000F7CBF" w:rsidP="000320A4">
      <w:pPr>
        <w:pStyle w:val="OIFStyleBodyTextBookAntiqua"/>
        <w:numPr>
          <w:ilvl w:val="0"/>
          <w:numId w:val="41"/>
        </w:numPr>
        <w:rPr>
          <w:rFonts w:ascii="Times New Roman" w:hAnsi="Times New Roman"/>
          <w:lang w:bidi="ar-SA"/>
        </w:rPr>
      </w:pPr>
      <w:r w:rsidRPr="00606C53">
        <w:rPr>
          <w:rFonts w:ascii="Times New Roman" w:hAnsi="Times New Roman"/>
          <w:lang w:bidi="ar-SA"/>
        </w:rPr>
        <w:t>DP-QPSK = (688128/172032)</w:t>
      </w:r>
      <w:r w:rsidR="00FD223E">
        <w:rPr>
          <w:rFonts w:ascii="Times New Roman" w:hAnsi="Times New Roman"/>
          <w:lang w:bidi="ar-SA"/>
        </w:rPr>
        <w:t xml:space="preserve"> </w:t>
      </w:r>
      <w:r w:rsidRPr="00606C53">
        <w:rPr>
          <w:rFonts w:ascii="Times New Roman" w:hAnsi="Times New Roman"/>
          <w:lang w:bidi="ar-SA"/>
        </w:rPr>
        <w:t>= 4</w:t>
      </w:r>
    </w:p>
    <w:p w14:paraId="326EA0B2" w14:textId="48AAFC1D" w:rsidR="000F7CBF" w:rsidRPr="00475D6C" w:rsidRDefault="000F7CBF" w:rsidP="003776FA">
      <w:pPr>
        <w:pStyle w:val="Heading3"/>
      </w:pPr>
      <w:bookmarkStart w:id="1021" w:name="_Toc2602302"/>
      <w:bookmarkStart w:id="1022" w:name="_Toc2602626"/>
      <w:bookmarkStart w:id="1023" w:name="_Toc76028597"/>
      <w:proofErr w:type="spellStart"/>
      <w:r w:rsidRPr="00475D6C">
        <w:t>oFEC</w:t>
      </w:r>
      <w:proofErr w:type="spellEnd"/>
      <w:r w:rsidRPr="00475D6C">
        <w:t xml:space="preserve"> </w:t>
      </w:r>
      <w:proofErr w:type="spellStart"/>
      <w:r w:rsidRPr="00475D6C">
        <w:t>Interleaver</w:t>
      </w:r>
      <w:proofErr w:type="spellEnd"/>
      <w:r w:rsidRPr="00475D6C">
        <w:t xml:space="preserve"> architecture</w:t>
      </w:r>
      <w:bookmarkEnd w:id="1021"/>
      <w:bookmarkEnd w:id="1022"/>
      <w:bookmarkEnd w:id="1023"/>
    </w:p>
    <w:p w14:paraId="59178FF3" w14:textId="6029B0FA" w:rsidR="000F7CBF" w:rsidRPr="000F7CBF" w:rsidRDefault="00C37A9B" w:rsidP="000F7CBF">
      <w:pPr>
        <w:pStyle w:val="BodyText"/>
      </w:pPr>
      <w:r>
        <w:t>The</w:t>
      </w:r>
      <w:r w:rsidR="000F7CBF" w:rsidRPr="000F7CBF">
        <w:t xml:space="preserve"> 172,032 bits </w:t>
      </w:r>
      <w:r w:rsidR="00E9197B">
        <w:t xml:space="preserve">in an </w:t>
      </w:r>
      <w:proofErr w:type="spellStart"/>
      <w:r w:rsidR="00E9197B">
        <w:t>interleaver</w:t>
      </w:r>
      <w:proofErr w:type="spellEnd"/>
      <w:r w:rsidR="00E9197B">
        <w:t xml:space="preserve"> block </w:t>
      </w:r>
      <w:r>
        <w:t xml:space="preserve">are organized </w:t>
      </w:r>
      <w:r w:rsidR="000F7CBF" w:rsidRPr="000F7CBF">
        <w:t xml:space="preserve">as an (84, 8) array of 16 </w:t>
      </w:r>
      <w:r w:rsidR="00606C53">
        <w:t>bit ×</w:t>
      </w:r>
      <w:r w:rsidR="000F7CBF" w:rsidRPr="000F7CBF">
        <w:t xml:space="preserve"> </w:t>
      </w:r>
      <w:r w:rsidR="009331A9" w:rsidRPr="000F7CBF">
        <w:t>16-bit</w:t>
      </w:r>
      <w:r w:rsidR="000F7CBF" w:rsidRPr="000F7CBF">
        <w:t xml:space="preserve"> </w:t>
      </w:r>
      <w:r w:rsidR="0065671B">
        <w:t xml:space="preserve">square </w:t>
      </w:r>
      <w:r w:rsidR="000F7CBF" w:rsidRPr="000F7CBF">
        <w:t>blocks</w:t>
      </w:r>
      <w:r w:rsidR="00606C53">
        <w:t>;</w:t>
      </w:r>
      <w:r w:rsidR="000F7CBF" w:rsidRPr="000F7CBF">
        <w:t xml:space="preserve"> see </w:t>
      </w:r>
      <w:r w:rsidR="001948A7">
        <w:fldChar w:fldCharType="begin"/>
      </w:r>
      <w:r w:rsidR="001948A7">
        <w:instrText xml:space="preserve"> REF _Ref517685021 \h </w:instrText>
      </w:r>
      <w:r w:rsidR="001948A7">
        <w:fldChar w:fldCharType="separate"/>
      </w:r>
      <w:r w:rsidR="00DE01B9" w:rsidRPr="00910A5C">
        <w:t xml:space="preserve">Figure </w:t>
      </w:r>
      <w:r w:rsidR="00DE01B9">
        <w:rPr>
          <w:noProof/>
        </w:rPr>
        <w:t>22</w:t>
      </w:r>
      <w:r w:rsidR="001948A7">
        <w:fldChar w:fldCharType="end"/>
      </w:r>
      <w:r w:rsidR="000F7CBF" w:rsidRPr="000F7CBF">
        <w:t xml:space="preserve"> below. Note that the format is </w:t>
      </w:r>
      <w:proofErr w:type="gramStart"/>
      <w:r w:rsidR="000F7CBF" w:rsidRPr="000F7CBF">
        <w:t>similar to</w:t>
      </w:r>
      <w:proofErr w:type="gramEnd"/>
      <w:r w:rsidR="000F7CBF" w:rsidRPr="000F7CBF">
        <w:t xml:space="preserve"> the format used by the encoder and decoder. We then apply the two following mechanisms:</w:t>
      </w:r>
    </w:p>
    <w:p w14:paraId="77FA3B76" w14:textId="04C0F65C" w:rsidR="000F7CBF" w:rsidRPr="000F7CBF" w:rsidRDefault="000F7CBF" w:rsidP="000320A4">
      <w:pPr>
        <w:pStyle w:val="BodyText"/>
        <w:numPr>
          <w:ilvl w:val="0"/>
          <w:numId w:val="46"/>
        </w:numPr>
        <w:spacing w:before="0" w:after="0"/>
      </w:pPr>
      <w:r w:rsidRPr="000F7CBF">
        <w:t xml:space="preserve">An intra-block </w:t>
      </w:r>
      <w:proofErr w:type="spellStart"/>
      <w:r w:rsidRPr="000F7CBF">
        <w:t>interleaver</w:t>
      </w:r>
      <w:proofErr w:type="spellEnd"/>
      <w:r w:rsidRPr="000F7CBF">
        <w:t xml:space="preserve"> that reorders the bits in each 16</w:t>
      </w:r>
      <w:r w:rsidR="00606C53">
        <w:t>×</w:t>
      </w:r>
      <w:r w:rsidRPr="000F7CBF">
        <w:t xml:space="preserve">16 </w:t>
      </w:r>
      <w:r w:rsidR="0065671B">
        <w:t xml:space="preserve">square </w:t>
      </w:r>
      <w:r w:rsidRPr="000F7CBF">
        <w:t xml:space="preserve">block to </w:t>
      </w:r>
      <w:r w:rsidR="00FD223E">
        <w:t>e</w:t>
      </w:r>
      <w:r w:rsidRPr="000F7CBF">
        <w:t xml:space="preserve">nsure that the bits in each row and column of a </w:t>
      </w:r>
      <w:r w:rsidR="00E9197B">
        <w:t xml:space="preserve">square </w:t>
      </w:r>
      <w:r w:rsidRPr="000F7CBF">
        <w:t xml:space="preserve">block at the encoder output are remapped almost uniformly in the </w:t>
      </w:r>
      <w:r w:rsidR="00E9197B">
        <w:t xml:space="preserve">square </w:t>
      </w:r>
      <w:r w:rsidRPr="000F7CBF">
        <w:t>block for transmission on the line</w:t>
      </w:r>
      <w:r w:rsidR="00E9197B">
        <w:t>. T</w:t>
      </w:r>
      <w:r w:rsidR="00606C53">
        <w:t xml:space="preserve">hat </w:t>
      </w:r>
      <w:r w:rsidRPr="000F7CBF">
        <w:t xml:space="preserve">operation can be seen as happening on input to the </w:t>
      </w:r>
      <w:proofErr w:type="spellStart"/>
      <w:r w:rsidRPr="000F7CBF">
        <w:t>interleaver</w:t>
      </w:r>
      <w:proofErr w:type="spellEnd"/>
      <w:r w:rsidRPr="000F7CBF">
        <w:t>.</w:t>
      </w:r>
    </w:p>
    <w:p w14:paraId="55C80412" w14:textId="77777777" w:rsidR="000F7CBF" w:rsidRDefault="000F7CBF" w:rsidP="000320A4">
      <w:pPr>
        <w:pStyle w:val="BodyText"/>
        <w:numPr>
          <w:ilvl w:val="0"/>
          <w:numId w:val="46"/>
        </w:numPr>
        <w:spacing w:before="0" w:after="0"/>
      </w:pPr>
      <w:r w:rsidRPr="000F7CBF">
        <w:t xml:space="preserve">An inter-block </w:t>
      </w:r>
      <w:proofErr w:type="spellStart"/>
      <w:r w:rsidRPr="000F7CBF">
        <w:t>interleaver</w:t>
      </w:r>
      <w:proofErr w:type="spellEnd"/>
      <w:r w:rsidRPr="000F7CBF">
        <w:t xml:space="preserve"> that attempts to have nearby symbols on the line contain bits that are widely separated in the encoder output. </w:t>
      </w:r>
    </w:p>
    <w:p w14:paraId="7550F716" w14:textId="77777777" w:rsidR="000F7CBF" w:rsidRPr="000F7CBF" w:rsidRDefault="000F7CBF" w:rsidP="000F7CBF">
      <w:pPr>
        <w:pStyle w:val="BodyText"/>
        <w:spacing w:before="0" w:after="0"/>
        <w:ind w:left="720"/>
      </w:pPr>
    </w:p>
    <w:p w14:paraId="3E23EAF2" w14:textId="7D825299" w:rsidR="000F7CBF" w:rsidRPr="000F7CBF" w:rsidRDefault="00F10968" w:rsidP="000F7CBF">
      <w:pPr>
        <w:pStyle w:val="BodyText"/>
        <w:spacing w:before="0"/>
      </w:pPr>
      <w:r>
        <w:t>T</w:t>
      </w:r>
      <w:r w:rsidR="000F7CBF" w:rsidRPr="000F7CBF">
        <w:t xml:space="preserve">he </w:t>
      </w:r>
      <w:proofErr w:type="spellStart"/>
      <w:r w:rsidR="000F7CBF" w:rsidRPr="000F7CBF">
        <w:t>interleaver</w:t>
      </w:r>
      <w:proofErr w:type="spellEnd"/>
      <w:r w:rsidR="000F7CBF" w:rsidRPr="000F7CBF">
        <w:t xml:space="preserve"> is full rate, but it is fed by two half rate encoders, </w:t>
      </w:r>
      <w:r w:rsidR="00E9197B">
        <w:t>ENC</w:t>
      </w:r>
      <w:r w:rsidR="000F7CBF" w:rsidRPr="000F7CBF">
        <w:t xml:space="preserve">0 and </w:t>
      </w:r>
      <w:r w:rsidR="00E9197B">
        <w:t>ENC</w:t>
      </w:r>
      <w:r w:rsidR="000F7CBF" w:rsidRPr="000F7CBF">
        <w:t xml:space="preserve">1. Successive rows of </w:t>
      </w:r>
      <w:r w:rsidR="00E9197B">
        <w:t xml:space="preserve">square </w:t>
      </w:r>
      <w:r w:rsidR="000F7CBF" w:rsidRPr="000F7CBF">
        <w:t xml:space="preserve">blocks from </w:t>
      </w:r>
      <w:r w:rsidR="00E9197B">
        <w:t>ENC</w:t>
      </w:r>
      <w:r w:rsidR="000F7CBF" w:rsidRPr="000F7CBF">
        <w:t xml:space="preserve">0 will be written in even block rows of the </w:t>
      </w:r>
      <w:proofErr w:type="spellStart"/>
      <w:r w:rsidR="000F7CBF" w:rsidRPr="000F7CBF">
        <w:t>interleaver</w:t>
      </w:r>
      <w:proofErr w:type="spellEnd"/>
      <w:r w:rsidR="000F7CBF" w:rsidRPr="000F7CBF">
        <w:t xml:space="preserve"> buffer (yellowish colors in </w:t>
      </w:r>
      <w:r w:rsidR="000F7CBF" w:rsidRPr="000F7CBF">
        <w:fldChar w:fldCharType="begin"/>
      </w:r>
      <w:r w:rsidR="000F7CBF" w:rsidRPr="000F7CBF">
        <w:instrText xml:space="preserve"> REF _Ref517685021 \h </w:instrText>
      </w:r>
      <w:r w:rsidR="000F7CBF">
        <w:instrText xml:space="preserve"> \* MERGEFORMAT </w:instrText>
      </w:r>
      <w:r w:rsidR="000F7CBF" w:rsidRPr="000F7CBF">
        <w:fldChar w:fldCharType="separate"/>
      </w:r>
      <w:r w:rsidR="00DE01B9" w:rsidRPr="00910A5C">
        <w:t xml:space="preserve">Figure </w:t>
      </w:r>
      <w:r w:rsidR="00DE01B9">
        <w:rPr>
          <w:noProof/>
        </w:rPr>
        <w:t>22</w:t>
      </w:r>
      <w:r w:rsidR="000F7CBF" w:rsidRPr="000F7CBF">
        <w:fldChar w:fldCharType="end"/>
      </w:r>
      <w:r w:rsidR="000F7CBF" w:rsidRPr="000F7CBF">
        <w:t xml:space="preserve">), </w:t>
      </w:r>
      <w:r w:rsidR="00606C53">
        <w:t>whereas</w:t>
      </w:r>
      <w:r w:rsidR="000F7CBF" w:rsidRPr="000F7CBF">
        <w:t xml:space="preserve"> successive rows of </w:t>
      </w:r>
      <w:r w:rsidR="00E9197B">
        <w:t xml:space="preserve">square </w:t>
      </w:r>
      <w:r w:rsidR="000F7CBF" w:rsidRPr="000F7CBF">
        <w:t xml:space="preserve">blocks from </w:t>
      </w:r>
      <w:r w:rsidR="00E9197B">
        <w:t>ENC1</w:t>
      </w:r>
      <w:r w:rsidR="000F7CBF" w:rsidRPr="000F7CBF">
        <w:t xml:space="preserve"> will be written in odd block row</w:t>
      </w:r>
      <w:r w:rsidR="00606C53">
        <w:t>s</w:t>
      </w:r>
      <w:r w:rsidR="000F7CBF" w:rsidRPr="000F7CBF">
        <w:t xml:space="preserve"> (pinkish colors). Consequently</w:t>
      </w:r>
      <w:r w:rsidR="00FD223E">
        <w:t>,</w:t>
      </w:r>
      <w:r w:rsidR="000F7CBF" w:rsidRPr="000F7CBF">
        <w:t xml:space="preserve"> the content of an </w:t>
      </w:r>
      <w:proofErr w:type="spellStart"/>
      <w:r w:rsidR="000F7CBF" w:rsidRPr="000F7CBF">
        <w:t>interleaver</w:t>
      </w:r>
      <w:proofErr w:type="spellEnd"/>
      <w:r w:rsidR="000F7CBF" w:rsidRPr="000F7CBF">
        <w:t xml:space="preserve"> buffer is the </w:t>
      </w:r>
      <w:r w:rsidR="00E9197B">
        <w:t xml:space="preserve">square block </w:t>
      </w:r>
      <w:r w:rsidR="000F7CBF" w:rsidRPr="000F7CBF">
        <w:t xml:space="preserve">row by </w:t>
      </w:r>
      <w:r w:rsidR="00E9197B">
        <w:t xml:space="preserve">square block </w:t>
      </w:r>
      <w:r w:rsidR="000F7CBF" w:rsidRPr="000F7CBF">
        <w:t xml:space="preserve">row interleaving of vertical segments of the </w:t>
      </w:r>
      <w:r w:rsidR="00E9197B">
        <w:t>semi-</w:t>
      </w:r>
      <w:r w:rsidR="000F7CBF" w:rsidRPr="000F7CBF">
        <w:t xml:space="preserve">infinite matrices of encoders </w:t>
      </w:r>
      <w:r w:rsidR="0065671B">
        <w:t>ENC</w:t>
      </w:r>
      <w:r w:rsidR="000F7CBF" w:rsidRPr="000F7CBF">
        <w:t xml:space="preserve">0 and </w:t>
      </w:r>
      <w:r w:rsidR="0065671B">
        <w:t>ENC</w:t>
      </w:r>
      <w:r w:rsidR="000F7CBF" w:rsidRPr="000F7CBF">
        <w:t>1.</w:t>
      </w:r>
    </w:p>
    <w:p w14:paraId="02F92BBF" w14:textId="60B217BB" w:rsidR="000F7CBF" w:rsidRPr="00327ACA" w:rsidRDefault="000F7CBF" w:rsidP="003776FA">
      <w:pPr>
        <w:pStyle w:val="Heading3"/>
      </w:pPr>
      <w:bookmarkStart w:id="1024" w:name="_Toc2602303"/>
      <w:bookmarkStart w:id="1025" w:name="_Toc2602627"/>
      <w:bookmarkStart w:id="1026" w:name="_Toc76028598"/>
      <w:r w:rsidRPr="00327ACA">
        <w:t>Intra-block interleaving</w:t>
      </w:r>
      <w:bookmarkEnd w:id="1024"/>
      <w:bookmarkEnd w:id="1025"/>
      <w:bookmarkEnd w:id="1026"/>
    </w:p>
    <w:p w14:paraId="2C0FEC18" w14:textId="3DDD3157" w:rsidR="000F7CBF" w:rsidRDefault="000F7CBF" w:rsidP="000F7CBF">
      <w:pPr>
        <w:pStyle w:val="BodyText"/>
      </w:pPr>
      <w:proofErr w:type="gramStart"/>
      <w:r w:rsidRPr="00B20805">
        <w:t>For the purpose of</w:t>
      </w:r>
      <w:proofErr w:type="gramEnd"/>
      <w:r w:rsidRPr="00B20805">
        <w:t xml:space="preserve"> intra-block interleaving, the </w:t>
      </w:r>
      <w:proofErr w:type="spellStart"/>
      <w:r w:rsidRPr="00B20805">
        <w:t>interleaver</w:t>
      </w:r>
      <w:proofErr w:type="spellEnd"/>
      <w:r w:rsidRPr="00B20805">
        <w:t xml:space="preserve"> is considered to receive 16 </w:t>
      </w:r>
      <w:r w:rsidR="00606C53">
        <w:t>×</w:t>
      </w:r>
      <w:r w:rsidRPr="00B20805">
        <w:t xml:space="preserve"> 16 </w:t>
      </w:r>
      <w:r w:rsidR="0065671B">
        <w:t xml:space="preserve">square </w:t>
      </w:r>
      <w:r w:rsidRPr="00B20805">
        <w:t>blocks of bits from the encoders</w:t>
      </w:r>
      <w:r w:rsidR="00606C53">
        <w:t>,</w:t>
      </w:r>
      <w:r w:rsidRPr="00B20805">
        <w:t xml:space="preserve"> and each </w:t>
      </w:r>
      <w:r w:rsidR="0065671B">
        <w:t xml:space="preserve">square </w:t>
      </w:r>
      <w:r w:rsidRPr="00B20805">
        <w:t>block</w:t>
      </w:r>
      <w:r w:rsidR="00606C53">
        <w:t xml:space="preserve"> is considered</w:t>
      </w:r>
      <w:r w:rsidRPr="00B20805">
        <w:t xml:space="preserve"> separately.</w:t>
      </w:r>
    </w:p>
    <w:p w14:paraId="69BAA07C" w14:textId="18180436" w:rsidR="00FD223E" w:rsidRDefault="00FD223E" w:rsidP="000F7CBF">
      <w:pPr>
        <w:pStyle w:val="BodyText"/>
      </w:pPr>
    </w:p>
    <w:p w14:paraId="6C66393F" w14:textId="43A7F622" w:rsidR="00FD223E" w:rsidRDefault="00FD223E" w:rsidP="000F7CBF">
      <w:pPr>
        <w:pStyle w:val="BodyText"/>
      </w:pPr>
    </w:p>
    <w:p w14:paraId="1D9A55E3" w14:textId="6F92218B" w:rsidR="00FD223E" w:rsidRDefault="00FD223E" w:rsidP="000F7CBF">
      <w:pPr>
        <w:pStyle w:val="BodyText"/>
      </w:pPr>
    </w:p>
    <w:p w14:paraId="541DC050" w14:textId="2DCFA311" w:rsidR="00FD223E" w:rsidRDefault="00FD223E" w:rsidP="000F7CBF">
      <w:pPr>
        <w:pStyle w:val="BodyText"/>
      </w:pPr>
    </w:p>
    <w:p w14:paraId="11AF9CB8" w14:textId="7378E4F7" w:rsidR="00FD223E" w:rsidRDefault="00FD223E" w:rsidP="000F7CBF">
      <w:pPr>
        <w:pStyle w:val="BodyText"/>
      </w:pPr>
    </w:p>
    <w:p w14:paraId="7FF4C63F" w14:textId="50FB4ED7" w:rsidR="00FD223E" w:rsidRDefault="00FD223E" w:rsidP="000F7CBF">
      <w:pPr>
        <w:pStyle w:val="BodyText"/>
      </w:pPr>
    </w:p>
    <w:p w14:paraId="540C61A6" w14:textId="7E0D5606" w:rsidR="00FD223E" w:rsidRDefault="00FD223E" w:rsidP="000F7CBF">
      <w:pPr>
        <w:pStyle w:val="BodyText"/>
      </w:pPr>
    </w:p>
    <w:p w14:paraId="60AA0FA0" w14:textId="77777777" w:rsidR="00F66518" w:rsidRDefault="00F66518" w:rsidP="000F7CBF">
      <w:pPr>
        <w:pStyle w:val="BodyText"/>
      </w:pPr>
    </w:p>
    <w:p w14:paraId="7C992F94" w14:textId="77777777" w:rsidR="00FD223E" w:rsidRPr="00B20805" w:rsidRDefault="00FD223E" w:rsidP="000F7CBF">
      <w:pPr>
        <w:pStyle w:val="BodyText"/>
      </w:pPr>
    </w:p>
    <w:p w14:paraId="79E126EA" w14:textId="64DD1F9F" w:rsidR="000F7CBF" w:rsidRDefault="000F7CBF" w:rsidP="000F7CBF">
      <w:pPr>
        <w:pStyle w:val="BodyText"/>
      </w:pPr>
      <w:r w:rsidRPr="00B20805">
        <w:lastRenderedPageBreak/>
        <w:t xml:space="preserve">The intra-block interleaving is specified by the following </w:t>
      </w:r>
      <w:r w:rsidR="001948A7">
        <w:fldChar w:fldCharType="begin"/>
      </w:r>
      <w:r w:rsidR="001948A7">
        <w:instrText xml:space="preserve"> REF _Ref526352775 \h </w:instrText>
      </w:r>
      <w:r w:rsidR="001948A7">
        <w:fldChar w:fldCharType="separate"/>
      </w:r>
      <w:r w:rsidR="00DE01B9" w:rsidRPr="00F51296">
        <w:t xml:space="preserve">Table </w:t>
      </w:r>
      <w:r w:rsidR="00DE01B9">
        <w:rPr>
          <w:noProof/>
        </w:rPr>
        <w:t>3</w:t>
      </w:r>
      <w:r w:rsidR="001948A7">
        <w:fldChar w:fldCharType="end"/>
      </w:r>
      <w:r w:rsidRPr="00B20805">
        <w:t xml:space="preserve">, which indicates the row and column of the source bit for each destination bit in the </w:t>
      </w:r>
      <w:r w:rsidR="002F0FA4">
        <w:t xml:space="preserve">square </w:t>
      </w:r>
      <w:r w:rsidRPr="00B20805">
        <w:t xml:space="preserve">block. For example, bit (14, 15) [base 0] </w:t>
      </w:r>
      <w:r w:rsidR="00E9197B">
        <w:t>encoder output block</w:t>
      </w:r>
      <w:r w:rsidRPr="00B20805">
        <w:t xml:space="preserve"> is placed in row 1 of column 0 of the corresponding </w:t>
      </w:r>
      <w:proofErr w:type="spellStart"/>
      <w:r w:rsidRPr="00B20805">
        <w:t>interleaver</w:t>
      </w:r>
      <w:proofErr w:type="spellEnd"/>
      <w:r w:rsidRPr="00B20805">
        <w:t xml:space="preserve"> </w:t>
      </w:r>
      <w:r w:rsidR="002F0FA4">
        <w:t xml:space="preserve">square </w:t>
      </w:r>
      <w:r w:rsidRPr="00B20805">
        <w:t xml:space="preserve">block. </w:t>
      </w:r>
    </w:p>
    <w:p w14:paraId="4D9ED9D1" w14:textId="77777777" w:rsidR="000F7CBF" w:rsidRPr="00D76CDF" w:rsidRDefault="000F7CBF" w:rsidP="000F7CBF">
      <w:pPr>
        <w:pStyle w:val="BodyText"/>
      </w:pPr>
    </w:p>
    <w:bookmarkStart w:id="1027" w:name="_MON_1593438619"/>
    <w:bookmarkEnd w:id="1027"/>
    <w:p w14:paraId="6216F5AC" w14:textId="77777777" w:rsidR="000F7CBF" w:rsidRPr="00F51296" w:rsidRDefault="00606C53" w:rsidP="00F51296">
      <w:pPr>
        <w:pStyle w:val="Caption"/>
      </w:pPr>
      <w:r w:rsidRPr="00F51296">
        <w:object w:dxaOrig="10328" w:dyaOrig="4682" w14:anchorId="65D57AC7">
          <v:shape id="_x0000_i1046" type="#_x0000_t75" style="width:456.75pt;height:206.25pt" o:ole="">
            <v:imagedata r:id="rId45" o:title=""/>
          </v:shape>
          <o:OLEObject Type="Embed" ProgID="Excel.Sheet.12" ShapeID="_x0000_i1046" DrawAspect="Content" ObjectID="_1686641341" r:id="rId46"/>
        </w:object>
      </w:r>
    </w:p>
    <w:p w14:paraId="25DBC404" w14:textId="46A92729" w:rsidR="000F7CBF" w:rsidRPr="00F51296" w:rsidRDefault="000F7CBF" w:rsidP="00F51296">
      <w:pPr>
        <w:pStyle w:val="Caption"/>
      </w:pPr>
      <w:bookmarkStart w:id="1028" w:name="_Ref526352775"/>
      <w:bookmarkStart w:id="1029" w:name="_Ref516581202"/>
      <w:bookmarkStart w:id="1030" w:name="_Toc2596261"/>
      <w:bookmarkStart w:id="1031" w:name="_Toc73018466"/>
      <w:r w:rsidRPr="00F51296">
        <w:t xml:space="preserve">Table </w:t>
      </w:r>
      <w:r w:rsidR="000972F8">
        <w:rPr>
          <w:noProof/>
        </w:rPr>
        <w:fldChar w:fldCharType="begin"/>
      </w:r>
      <w:r w:rsidR="000972F8">
        <w:rPr>
          <w:noProof/>
        </w:rPr>
        <w:instrText xml:space="preserve"> SEQ Table \* ARABIC </w:instrText>
      </w:r>
      <w:r w:rsidR="000972F8">
        <w:rPr>
          <w:noProof/>
        </w:rPr>
        <w:fldChar w:fldCharType="separate"/>
      </w:r>
      <w:r w:rsidR="00DE01B9">
        <w:rPr>
          <w:noProof/>
        </w:rPr>
        <w:t>3</w:t>
      </w:r>
      <w:r w:rsidR="000972F8">
        <w:rPr>
          <w:noProof/>
        </w:rPr>
        <w:fldChar w:fldCharType="end"/>
      </w:r>
      <w:bookmarkEnd w:id="1028"/>
      <w:r w:rsidRPr="00F51296">
        <w:t>: Source positions (row, col) for intra-block interleaving</w:t>
      </w:r>
      <w:bookmarkEnd w:id="1029"/>
      <w:bookmarkEnd w:id="1030"/>
      <w:bookmarkEnd w:id="1031"/>
    </w:p>
    <w:p w14:paraId="7AFBA2F1" w14:textId="1D575FE0" w:rsidR="000F7CBF" w:rsidRPr="00E9197B" w:rsidRDefault="000F7CBF" w:rsidP="000F7CBF">
      <w:pPr>
        <w:pStyle w:val="BodyText"/>
        <w:rPr>
          <w:i/>
        </w:rPr>
      </w:pPr>
      <w:r w:rsidRPr="00E9197B">
        <w:rPr>
          <w:b/>
          <w:i/>
        </w:rPr>
        <w:t>Note</w:t>
      </w:r>
      <w:r w:rsidR="00E9197B" w:rsidRPr="00E9197B">
        <w:rPr>
          <w:b/>
          <w:i/>
        </w:rPr>
        <w:t>:</w:t>
      </w:r>
      <w:r w:rsidRPr="00E9197B">
        <w:rPr>
          <w:i/>
        </w:rPr>
        <w:t xml:space="preserve"> </w:t>
      </w:r>
      <w:r w:rsidR="00E9197B" w:rsidRPr="00E9197B">
        <w:rPr>
          <w:i/>
        </w:rPr>
        <w:t>T</w:t>
      </w:r>
      <w:r w:rsidRPr="00E9197B">
        <w:rPr>
          <w:i/>
        </w:rPr>
        <w:t xml:space="preserve">he left entries </w:t>
      </w:r>
      <w:r w:rsidR="00392CF0" w:rsidRPr="00E9197B">
        <w:rPr>
          <w:i/>
        </w:rPr>
        <w:t xml:space="preserve">of the pairs </w:t>
      </w:r>
      <w:r w:rsidRPr="00E9197B">
        <w:rPr>
          <w:i/>
        </w:rPr>
        <w:t xml:space="preserve">in this table form a Latin Square. The right entries almost form a Latin square, </w:t>
      </w:r>
      <w:r w:rsidR="00606C53" w:rsidRPr="00E9197B">
        <w:rPr>
          <w:i/>
        </w:rPr>
        <w:t xml:space="preserve">but </w:t>
      </w:r>
      <w:r w:rsidRPr="00E9197B">
        <w:rPr>
          <w:i/>
        </w:rPr>
        <w:t>they are duplicated in the first and last row</w:t>
      </w:r>
      <w:r w:rsidR="00606C53" w:rsidRPr="00E9197B">
        <w:rPr>
          <w:i/>
        </w:rPr>
        <w:t>s</w:t>
      </w:r>
      <w:r w:rsidRPr="00E9197B">
        <w:rPr>
          <w:i/>
        </w:rPr>
        <w:t xml:space="preserve">. </w:t>
      </w:r>
    </w:p>
    <w:p w14:paraId="22A7016C" w14:textId="4CDAF6C3" w:rsidR="000F7CBF" w:rsidRPr="00475D6C" w:rsidRDefault="000F7CBF" w:rsidP="003776FA">
      <w:pPr>
        <w:pStyle w:val="Heading3"/>
      </w:pPr>
      <w:bookmarkStart w:id="1032" w:name="_Toc2602304"/>
      <w:bookmarkStart w:id="1033" w:name="_Toc2602628"/>
      <w:bookmarkStart w:id="1034" w:name="_Toc76028599"/>
      <w:r w:rsidRPr="00475D6C">
        <w:t>Inter-block interleaving</w:t>
      </w:r>
      <w:bookmarkEnd w:id="1032"/>
      <w:bookmarkEnd w:id="1033"/>
      <w:bookmarkEnd w:id="1034"/>
    </w:p>
    <w:p w14:paraId="7BEE4819" w14:textId="4843F345" w:rsidR="000F7CBF" w:rsidRDefault="000F7CBF" w:rsidP="000F7CBF">
      <w:pPr>
        <w:pStyle w:val="BodyText"/>
      </w:pPr>
      <w:r w:rsidRPr="000F7CBF">
        <w:t xml:space="preserve">The intra-block permutation described in the previous section is applied to each </w:t>
      </w:r>
      <w:r w:rsidR="002F0FA4">
        <w:t xml:space="preserve">square </w:t>
      </w:r>
      <w:r w:rsidRPr="000F7CBF">
        <w:t>block in the buffer as it comes in from the encode</w:t>
      </w:r>
      <w:r w:rsidR="00FD223E">
        <w:t>r.</w:t>
      </w:r>
    </w:p>
    <w:p w14:paraId="71D87761" w14:textId="590D764B" w:rsidR="00FD223E" w:rsidRDefault="00FD223E" w:rsidP="000F7CBF">
      <w:pPr>
        <w:pStyle w:val="BodyText"/>
      </w:pPr>
    </w:p>
    <w:p w14:paraId="747FFB87" w14:textId="50224663" w:rsidR="00FD223E" w:rsidRDefault="00FD223E" w:rsidP="000F7CBF">
      <w:pPr>
        <w:pStyle w:val="BodyText"/>
      </w:pPr>
    </w:p>
    <w:p w14:paraId="4DF3187C" w14:textId="4999CE50" w:rsidR="00FD223E" w:rsidRDefault="00FD223E" w:rsidP="000F7CBF">
      <w:pPr>
        <w:pStyle w:val="BodyText"/>
      </w:pPr>
    </w:p>
    <w:p w14:paraId="2C8C9E11" w14:textId="22E6A35E" w:rsidR="00FD223E" w:rsidRDefault="00FD223E" w:rsidP="000F7CBF">
      <w:pPr>
        <w:pStyle w:val="BodyText"/>
      </w:pPr>
    </w:p>
    <w:p w14:paraId="051620EC" w14:textId="13B4461D" w:rsidR="00FD223E" w:rsidRDefault="00FD223E" w:rsidP="000F7CBF">
      <w:pPr>
        <w:pStyle w:val="BodyText"/>
      </w:pPr>
    </w:p>
    <w:p w14:paraId="05F27239" w14:textId="6B36EE27" w:rsidR="00FD223E" w:rsidRDefault="00FD223E" w:rsidP="000F7CBF">
      <w:pPr>
        <w:pStyle w:val="BodyText"/>
      </w:pPr>
    </w:p>
    <w:p w14:paraId="355B436F" w14:textId="247B6620" w:rsidR="00FD223E" w:rsidRDefault="00FD223E" w:rsidP="000F7CBF">
      <w:pPr>
        <w:pStyle w:val="BodyText"/>
      </w:pPr>
    </w:p>
    <w:p w14:paraId="2D09908D" w14:textId="2BB4AA91" w:rsidR="00FD223E" w:rsidRDefault="00FD223E" w:rsidP="000F7CBF">
      <w:pPr>
        <w:pStyle w:val="BodyText"/>
      </w:pPr>
    </w:p>
    <w:p w14:paraId="4D00432F" w14:textId="2684F59A" w:rsidR="00FD223E" w:rsidRDefault="00FD223E" w:rsidP="000F7CBF">
      <w:pPr>
        <w:pStyle w:val="BodyText"/>
      </w:pPr>
    </w:p>
    <w:p w14:paraId="55CEE079" w14:textId="43A4FB69" w:rsidR="00FD223E" w:rsidRDefault="00FD223E" w:rsidP="000F7CBF">
      <w:pPr>
        <w:pStyle w:val="BodyText"/>
      </w:pPr>
    </w:p>
    <w:p w14:paraId="2B4DB8D9" w14:textId="77777777" w:rsidR="00FD223E" w:rsidRPr="000F7CBF" w:rsidRDefault="00FD223E" w:rsidP="000F7CBF">
      <w:pPr>
        <w:pStyle w:val="BodyText"/>
      </w:pPr>
    </w:p>
    <w:p w14:paraId="7F50EC4D" w14:textId="3A774E72" w:rsidR="000F7CBF" w:rsidRDefault="000F7CBF" w:rsidP="000F7CBF">
      <w:pPr>
        <w:pStyle w:val="BodyText"/>
      </w:pPr>
      <w:r w:rsidRPr="000F7CBF">
        <w:lastRenderedPageBreak/>
        <w:t xml:space="preserve">In addition to partitioning the </w:t>
      </w:r>
      <w:proofErr w:type="spellStart"/>
      <w:r w:rsidRPr="000F7CBF">
        <w:t>interleaver</w:t>
      </w:r>
      <w:proofErr w:type="spellEnd"/>
      <w:r w:rsidRPr="000F7CBF">
        <w:t xml:space="preserve"> buffer as a function of the encoder, </w:t>
      </w:r>
      <w:r w:rsidR="002F0FA4">
        <w:t>ENC</w:t>
      </w:r>
      <w:r w:rsidRPr="000F7CBF">
        <w:t xml:space="preserve">0 or </w:t>
      </w:r>
      <w:r w:rsidR="002F0FA4">
        <w:t>ENC</w:t>
      </w:r>
      <w:r w:rsidRPr="000F7CBF">
        <w:t xml:space="preserve">1, </w:t>
      </w:r>
      <w:r w:rsidR="00C37A9B">
        <w:t>it is</w:t>
      </w:r>
      <w:r w:rsidRPr="000F7CBF">
        <w:t xml:space="preserve"> also partit</w:t>
      </w:r>
      <w:r w:rsidR="00C37A9B">
        <w:t>ioned</w:t>
      </w:r>
      <w:r w:rsidRPr="000F7CBF">
        <w:t xml:space="preserve"> in an upper half of 42 </w:t>
      </w:r>
      <w:r w:rsidR="00606C53">
        <w:t>block rows</w:t>
      </w:r>
      <w:r w:rsidRPr="000F7CBF">
        <w:t xml:space="preserve"> (light color tones) and a </w:t>
      </w:r>
      <w:r w:rsidR="00606C53">
        <w:t>lower half</w:t>
      </w:r>
      <w:r w:rsidRPr="000F7CBF">
        <w:t xml:space="preserve"> of 42 block rows (dark color tones). </w:t>
      </w:r>
      <w:r w:rsidR="009331A9" w:rsidRPr="000F7CBF">
        <w:t>Overall,</w:t>
      </w:r>
      <w:r w:rsidRPr="000F7CBF">
        <w:t xml:space="preserve"> the buffer is then </w:t>
      </w:r>
      <w:r w:rsidR="00E9197B">
        <w:t>partitioned</w:t>
      </w:r>
      <w:r w:rsidRPr="000F7CBF">
        <w:t xml:space="preserve"> in 4 subsets, each containing 21 </w:t>
      </w:r>
      <w:r w:rsidR="00606C53">
        <w:t>×</w:t>
      </w:r>
      <w:r w:rsidRPr="000F7CBF">
        <w:t xml:space="preserve"> 8 </w:t>
      </w:r>
      <w:r w:rsidR="002F0FA4">
        <w:t xml:space="preserve">square </w:t>
      </w:r>
      <w:r w:rsidRPr="000F7CBF">
        <w:t xml:space="preserve">blocks or 336 </w:t>
      </w:r>
      <w:r w:rsidR="00606C53">
        <w:t>×</w:t>
      </w:r>
      <w:r w:rsidRPr="000F7CBF">
        <w:t xml:space="preserve"> 128 bits.</w:t>
      </w:r>
    </w:p>
    <w:p w14:paraId="5E8644AD" w14:textId="0CABC920" w:rsidR="00C37A9B" w:rsidRPr="000F7CBF" w:rsidRDefault="00C37A9B" w:rsidP="000F7CBF">
      <w:pPr>
        <w:pStyle w:val="BodyText"/>
      </w:pPr>
    </w:p>
    <w:tbl>
      <w:tblPr>
        <w:tblStyle w:val="TableGrid"/>
        <w:tblW w:w="0" w:type="auto"/>
        <w:jc w:val="center"/>
        <w:tblLook w:val="04A0" w:firstRow="1" w:lastRow="0" w:firstColumn="1" w:lastColumn="0" w:noHBand="0" w:noVBand="1"/>
      </w:tblPr>
      <w:tblGrid>
        <w:gridCol w:w="1650"/>
        <w:gridCol w:w="1536"/>
      </w:tblGrid>
      <w:tr w:rsidR="000F7CBF" w14:paraId="3506E851" w14:textId="77777777" w:rsidTr="00910A5C">
        <w:trPr>
          <w:jc w:val="center"/>
        </w:trPr>
        <w:tc>
          <w:tcPr>
            <w:tcW w:w="0" w:type="auto"/>
            <w:shd w:val="clear" w:color="auto" w:fill="auto"/>
          </w:tcPr>
          <w:p w14:paraId="600580AE" w14:textId="77777777" w:rsidR="000F7CBF" w:rsidRPr="000F7CBF" w:rsidRDefault="000F7CBF" w:rsidP="005B5440">
            <w:pPr>
              <w:pStyle w:val="BodyText"/>
            </w:pPr>
            <w:r w:rsidRPr="000F7CBF">
              <w:t>Subset number</w:t>
            </w:r>
          </w:p>
        </w:tc>
        <w:tc>
          <w:tcPr>
            <w:tcW w:w="0" w:type="auto"/>
            <w:shd w:val="clear" w:color="auto" w:fill="auto"/>
          </w:tcPr>
          <w:p w14:paraId="4E267943" w14:textId="77777777" w:rsidR="000F7CBF" w:rsidRPr="000F7CBF" w:rsidRDefault="000F7CBF" w:rsidP="005B5440">
            <w:pPr>
              <w:pStyle w:val="BodyText"/>
            </w:pPr>
            <w:r w:rsidRPr="000F7CBF">
              <w:t>Row Blocks</w:t>
            </w:r>
          </w:p>
        </w:tc>
      </w:tr>
      <w:tr w:rsidR="000F7CBF" w14:paraId="7C1CB274" w14:textId="77777777" w:rsidTr="00910A5C">
        <w:trPr>
          <w:jc w:val="center"/>
        </w:trPr>
        <w:tc>
          <w:tcPr>
            <w:tcW w:w="0" w:type="auto"/>
            <w:shd w:val="clear" w:color="auto" w:fill="auto"/>
          </w:tcPr>
          <w:p w14:paraId="650B3142" w14:textId="77777777" w:rsidR="000F7CBF" w:rsidRPr="000F7CBF" w:rsidRDefault="000F7CBF" w:rsidP="005B5440">
            <w:pPr>
              <w:pStyle w:val="BodyText"/>
              <w:jc w:val="center"/>
            </w:pPr>
            <w:r w:rsidRPr="000F7CBF">
              <w:t>0</w:t>
            </w:r>
          </w:p>
        </w:tc>
        <w:tc>
          <w:tcPr>
            <w:tcW w:w="0" w:type="auto"/>
            <w:shd w:val="clear" w:color="auto" w:fill="FFFF99"/>
          </w:tcPr>
          <w:p w14:paraId="796D95E7" w14:textId="641E855C" w:rsidR="000F7CBF" w:rsidRPr="000F7CBF" w:rsidRDefault="000F7CBF" w:rsidP="005B5440">
            <w:pPr>
              <w:pStyle w:val="BodyText"/>
            </w:pPr>
            <w:r w:rsidRPr="000F7CBF">
              <w:t xml:space="preserve">0, 2, </w:t>
            </w:r>
            <w:r w:rsidR="00B84C12">
              <w:t>…</w:t>
            </w:r>
            <w:r w:rsidRPr="000F7CBF">
              <w:t>, 40</w:t>
            </w:r>
          </w:p>
        </w:tc>
      </w:tr>
      <w:tr w:rsidR="000F7CBF" w14:paraId="61C8F0AA" w14:textId="77777777" w:rsidTr="00910A5C">
        <w:trPr>
          <w:jc w:val="center"/>
        </w:trPr>
        <w:tc>
          <w:tcPr>
            <w:tcW w:w="0" w:type="auto"/>
            <w:shd w:val="clear" w:color="auto" w:fill="auto"/>
          </w:tcPr>
          <w:p w14:paraId="73F70FF0" w14:textId="77777777" w:rsidR="000F7CBF" w:rsidRPr="000F7CBF" w:rsidRDefault="000F7CBF" w:rsidP="005B5440">
            <w:pPr>
              <w:pStyle w:val="BodyText"/>
              <w:jc w:val="center"/>
            </w:pPr>
            <w:r w:rsidRPr="000F7CBF">
              <w:t>1</w:t>
            </w:r>
          </w:p>
        </w:tc>
        <w:tc>
          <w:tcPr>
            <w:tcW w:w="0" w:type="auto"/>
            <w:shd w:val="clear" w:color="auto" w:fill="FFCCCC"/>
          </w:tcPr>
          <w:p w14:paraId="682B5781" w14:textId="6E6998F9" w:rsidR="000F7CBF" w:rsidRPr="000F7CBF" w:rsidRDefault="000F7CBF" w:rsidP="005B5440">
            <w:pPr>
              <w:pStyle w:val="BodyText"/>
            </w:pPr>
            <w:r w:rsidRPr="000F7CBF">
              <w:t>1, 3,</w:t>
            </w:r>
            <w:r w:rsidR="00B84C12">
              <w:t xml:space="preserve"> </w:t>
            </w:r>
            <w:r w:rsidRPr="000F7CBF">
              <w:t>…, 41</w:t>
            </w:r>
          </w:p>
        </w:tc>
      </w:tr>
      <w:tr w:rsidR="000F7CBF" w14:paraId="7F0CB5A0" w14:textId="77777777" w:rsidTr="00910A5C">
        <w:trPr>
          <w:jc w:val="center"/>
        </w:trPr>
        <w:tc>
          <w:tcPr>
            <w:tcW w:w="0" w:type="auto"/>
            <w:shd w:val="clear" w:color="auto" w:fill="auto"/>
          </w:tcPr>
          <w:p w14:paraId="74C58CCF" w14:textId="77777777" w:rsidR="000F7CBF" w:rsidRPr="000F7CBF" w:rsidRDefault="000F7CBF" w:rsidP="005B5440">
            <w:pPr>
              <w:pStyle w:val="BodyText"/>
              <w:jc w:val="center"/>
            </w:pPr>
            <w:r w:rsidRPr="000F7CBF">
              <w:t>2</w:t>
            </w:r>
          </w:p>
        </w:tc>
        <w:tc>
          <w:tcPr>
            <w:tcW w:w="0" w:type="auto"/>
            <w:shd w:val="clear" w:color="auto" w:fill="FFFF00"/>
          </w:tcPr>
          <w:p w14:paraId="59B7E658" w14:textId="77777777" w:rsidR="000F7CBF" w:rsidRPr="000F7CBF" w:rsidRDefault="000F7CBF" w:rsidP="005B5440">
            <w:pPr>
              <w:pStyle w:val="BodyText"/>
            </w:pPr>
            <w:r w:rsidRPr="000F7CBF">
              <w:t>42, 44, …, 82</w:t>
            </w:r>
          </w:p>
        </w:tc>
      </w:tr>
      <w:tr w:rsidR="000F7CBF" w14:paraId="1C479B59" w14:textId="77777777" w:rsidTr="00910A5C">
        <w:trPr>
          <w:jc w:val="center"/>
        </w:trPr>
        <w:tc>
          <w:tcPr>
            <w:tcW w:w="0" w:type="auto"/>
            <w:shd w:val="clear" w:color="auto" w:fill="auto"/>
          </w:tcPr>
          <w:p w14:paraId="25A0BE67" w14:textId="77777777" w:rsidR="000F7CBF" w:rsidRPr="000F7CBF" w:rsidRDefault="000F7CBF" w:rsidP="005B5440">
            <w:pPr>
              <w:pStyle w:val="BodyText"/>
              <w:jc w:val="center"/>
            </w:pPr>
            <w:r w:rsidRPr="000F7CBF">
              <w:t>3</w:t>
            </w:r>
          </w:p>
        </w:tc>
        <w:tc>
          <w:tcPr>
            <w:tcW w:w="0" w:type="auto"/>
            <w:shd w:val="clear" w:color="auto" w:fill="FF99FF"/>
          </w:tcPr>
          <w:p w14:paraId="22B531E3" w14:textId="77777777" w:rsidR="000F7CBF" w:rsidRPr="000F7CBF" w:rsidRDefault="000F7CBF" w:rsidP="000A2CC5">
            <w:pPr>
              <w:pStyle w:val="BodyText"/>
              <w:keepNext/>
            </w:pPr>
            <w:r w:rsidRPr="000F7CBF">
              <w:t>43, 45, …, 83</w:t>
            </w:r>
          </w:p>
        </w:tc>
      </w:tr>
    </w:tbl>
    <w:p w14:paraId="021F5C8F" w14:textId="6B656407" w:rsidR="000A2CC5" w:rsidRPr="00F51296" w:rsidRDefault="000A2CC5" w:rsidP="00F51296">
      <w:pPr>
        <w:pStyle w:val="Caption"/>
      </w:pPr>
      <w:bookmarkStart w:id="1035" w:name="_Toc2596262"/>
      <w:bookmarkStart w:id="1036" w:name="_Toc73018467"/>
      <w:r w:rsidRPr="00F51296">
        <w:t xml:space="preserve">Table </w:t>
      </w:r>
      <w:r w:rsidR="000972F8">
        <w:rPr>
          <w:noProof/>
        </w:rPr>
        <w:fldChar w:fldCharType="begin"/>
      </w:r>
      <w:r w:rsidR="000972F8">
        <w:rPr>
          <w:noProof/>
        </w:rPr>
        <w:instrText xml:space="preserve"> SEQ Table \* ARABIC </w:instrText>
      </w:r>
      <w:r w:rsidR="000972F8">
        <w:rPr>
          <w:noProof/>
        </w:rPr>
        <w:fldChar w:fldCharType="separate"/>
      </w:r>
      <w:r w:rsidR="00DE01B9">
        <w:rPr>
          <w:noProof/>
        </w:rPr>
        <w:t>4</w:t>
      </w:r>
      <w:r w:rsidR="000972F8">
        <w:rPr>
          <w:noProof/>
        </w:rPr>
        <w:fldChar w:fldCharType="end"/>
      </w:r>
      <w:r w:rsidR="00910A5C" w:rsidRPr="00F51296">
        <w:t xml:space="preserve">: </w:t>
      </w:r>
      <w:proofErr w:type="spellStart"/>
      <w:r w:rsidR="00910A5C" w:rsidRPr="00F51296">
        <w:t>I</w:t>
      </w:r>
      <w:r w:rsidRPr="00F51296">
        <w:t>nterleaver</w:t>
      </w:r>
      <w:proofErr w:type="spellEnd"/>
      <w:r w:rsidRPr="00F51296">
        <w:t xml:space="preserve"> subsets</w:t>
      </w:r>
      <w:bookmarkEnd w:id="1035"/>
      <w:bookmarkEnd w:id="1036"/>
    </w:p>
    <w:p w14:paraId="082E8869" w14:textId="0E094D46" w:rsidR="000F7CBF" w:rsidRDefault="000F7CBF" w:rsidP="000F7CBF">
      <w:pPr>
        <w:pStyle w:val="BodyText"/>
      </w:pPr>
      <w:r w:rsidRPr="000F7CBF">
        <w:t xml:space="preserve">On output, groups of 8 bits </w:t>
      </w:r>
      <w:r w:rsidR="00F10968">
        <w:t>are</w:t>
      </w:r>
      <w:r w:rsidRPr="000F7CBF">
        <w:t xml:space="preserve"> taken in turn from each subset, reading them out of a column of bits before proceeding to the next columns of bits.</w:t>
      </w:r>
      <w:r w:rsidR="00A87BE4">
        <w:t xml:space="preserve"> These output bits form the </w:t>
      </w:r>
      <w:proofErr w:type="spellStart"/>
      <w:r w:rsidR="00F66518">
        <w:t>FlexO-x</w:t>
      </w:r>
      <w:proofErr w:type="spellEnd"/>
      <w:r w:rsidR="00F66518">
        <w:t>-DO</w:t>
      </w:r>
      <w:r w:rsidR="00A87BE4">
        <w:t xml:space="preserve"> structure.</w:t>
      </w:r>
    </w:p>
    <w:p w14:paraId="75835511" w14:textId="4DBAF563" w:rsidR="00FD223E" w:rsidRDefault="00FD223E" w:rsidP="000F7CBF">
      <w:pPr>
        <w:pStyle w:val="BodyText"/>
      </w:pPr>
    </w:p>
    <w:p w14:paraId="1864B06F" w14:textId="7E0CF6AD" w:rsidR="00FD223E" w:rsidRDefault="00FD223E" w:rsidP="000F7CBF">
      <w:pPr>
        <w:pStyle w:val="BodyText"/>
      </w:pPr>
    </w:p>
    <w:p w14:paraId="526039E4" w14:textId="73683D5D" w:rsidR="00FD223E" w:rsidRDefault="00FD223E" w:rsidP="000F7CBF">
      <w:pPr>
        <w:pStyle w:val="BodyText"/>
      </w:pPr>
    </w:p>
    <w:p w14:paraId="010712FF" w14:textId="3751B943" w:rsidR="00FD223E" w:rsidRDefault="00FD223E" w:rsidP="000F7CBF">
      <w:pPr>
        <w:pStyle w:val="BodyText"/>
      </w:pPr>
    </w:p>
    <w:p w14:paraId="553D23AB" w14:textId="30E01812" w:rsidR="00FD223E" w:rsidRDefault="00FD223E" w:rsidP="000F7CBF">
      <w:pPr>
        <w:pStyle w:val="BodyText"/>
      </w:pPr>
    </w:p>
    <w:p w14:paraId="20084548" w14:textId="07B8E6E4" w:rsidR="00FD223E" w:rsidRDefault="00FD223E" w:rsidP="000F7CBF">
      <w:pPr>
        <w:pStyle w:val="BodyText"/>
      </w:pPr>
    </w:p>
    <w:p w14:paraId="5B7E7020" w14:textId="31A7EAEC" w:rsidR="00FD223E" w:rsidRDefault="00FD223E" w:rsidP="000F7CBF">
      <w:pPr>
        <w:pStyle w:val="BodyText"/>
      </w:pPr>
    </w:p>
    <w:p w14:paraId="11EC3EAC" w14:textId="618AAE5A" w:rsidR="00FD223E" w:rsidRDefault="00FD223E" w:rsidP="000F7CBF">
      <w:pPr>
        <w:pStyle w:val="BodyText"/>
      </w:pPr>
    </w:p>
    <w:p w14:paraId="204FA99C" w14:textId="1550498C" w:rsidR="00FD223E" w:rsidRDefault="00FD223E" w:rsidP="000F7CBF">
      <w:pPr>
        <w:pStyle w:val="BodyText"/>
      </w:pPr>
    </w:p>
    <w:p w14:paraId="44224505" w14:textId="445065C4" w:rsidR="00FD223E" w:rsidRDefault="00FD223E" w:rsidP="000F7CBF">
      <w:pPr>
        <w:pStyle w:val="BodyText"/>
      </w:pPr>
    </w:p>
    <w:p w14:paraId="5B5CF4AE" w14:textId="7BEBADAD" w:rsidR="00FD223E" w:rsidRDefault="00FD223E" w:rsidP="000F7CBF">
      <w:pPr>
        <w:pStyle w:val="BodyText"/>
      </w:pPr>
    </w:p>
    <w:p w14:paraId="1B72B8F1" w14:textId="57B9DC2D" w:rsidR="00FD223E" w:rsidRDefault="00FD223E" w:rsidP="000F7CBF">
      <w:pPr>
        <w:pStyle w:val="BodyText"/>
      </w:pPr>
    </w:p>
    <w:p w14:paraId="10407F3F" w14:textId="329B075A" w:rsidR="00FD223E" w:rsidRDefault="00FD223E" w:rsidP="000F7CBF">
      <w:pPr>
        <w:pStyle w:val="BodyText"/>
      </w:pPr>
    </w:p>
    <w:p w14:paraId="0075C344" w14:textId="36C1F423" w:rsidR="00FD223E" w:rsidRDefault="00FD223E" w:rsidP="000F7CBF">
      <w:pPr>
        <w:pStyle w:val="BodyText"/>
      </w:pPr>
    </w:p>
    <w:p w14:paraId="49BFB9C8" w14:textId="27A8F246" w:rsidR="00FD223E" w:rsidRDefault="00FD223E" w:rsidP="000F7CBF">
      <w:pPr>
        <w:pStyle w:val="BodyText"/>
      </w:pPr>
    </w:p>
    <w:p w14:paraId="17634205" w14:textId="4C820952" w:rsidR="00FD223E" w:rsidRDefault="00FD223E" w:rsidP="000F7CBF">
      <w:pPr>
        <w:pStyle w:val="BodyText"/>
      </w:pPr>
    </w:p>
    <w:p w14:paraId="2B607566" w14:textId="77777777" w:rsidR="00FD223E" w:rsidRPr="000F7CBF" w:rsidRDefault="00FD223E" w:rsidP="000F7CBF">
      <w:pPr>
        <w:pStyle w:val="BodyText"/>
      </w:pPr>
    </w:p>
    <w:p w14:paraId="7C33C8EF" w14:textId="4453B93A" w:rsidR="000F7CBF" w:rsidRDefault="000F7CBF" w:rsidP="000F7CBF">
      <w:pPr>
        <w:pStyle w:val="BodyText"/>
      </w:pPr>
      <w:r w:rsidRPr="000F7CBF">
        <w:lastRenderedPageBreak/>
        <w:t xml:space="preserve">Specifically, as shown in </w:t>
      </w:r>
      <w:r w:rsidRPr="000F7CBF">
        <w:fldChar w:fldCharType="begin"/>
      </w:r>
      <w:r w:rsidRPr="000F7CBF">
        <w:instrText xml:space="preserve"> REF _Ref517685021 \h </w:instrText>
      </w:r>
      <w:r>
        <w:instrText xml:space="preserve"> \* MERGEFORMAT </w:instrText>
      </w:r>
      <w:r w:rsidRPr="000F7CBF">
        <w:fldChar w:fldCharType="separate"/>
      </w:r>
      <w:r w:rsidR="00DE01B9" w:rsidRPr="00910A5C">
        <w:t xml:space="preserve">Figure </w:t>
      </w:r>
      <w:r w:rsidR="00DE01B9">
        <w:rPr>
          <w:noProof/>
        </w:rPr>
        <w:t>22</w:t>
      </w:r>
      <w:r w:rsidRPr="000F7CBF">
        <w:fldChar w:fldCharType="end"/>
      </w:r>
      <w:r w:rsidRPr="000F7CBF">
        <w:t>, the first 8 bits are read from the top of first column of subset 0, then the first 8 bits from the first column of subsets 1, 2</w:t>
      </w:r>
      <w:r w:rsidR="00606C53">
        <w:t>,</w:t>
      </w:r>
      <w:r w:rsidRPr="000F7CBF">
        <w:t xml:space="preserve"> and 3. Those 32 bits are then followed by the taking the next 8 bits in the first column of each of the subsets 0, 1, 2</w:t>
      </w:r>
      <w:r w:rsidR="00606C53">
        <w:t>,</w:t>
      </w:r>
      <w:r w:rsidRPr="000F7CBF">
        <w:t xml:space="preserve"> and 3. After 42 such cycles of 4 </w:t>
      </w:r>
      <w:r w:rsidR="00606C53">
        <w:t>×</w:t>
      </w:r>
      <w:r w:rsidRPr="000F7CBF">
        <w:t xml:space="preserve"> 8 bits each, the first bit column of the </w:t>
      </w:r>
      <w:proofErr w:type="spellStart"/>
      <w:r w:rsidRPr="000F7CBF">
        <w:t>interleaver</w:t>
      </w:r>
      <w:proofErr w:type="spellEnd"/>
      <w:r w:rsidRPr="000F7CBF">
        <w:t xml:space="preserve"> buffer will be completely read out, and the output process contin</w:t>
      </w:r>
      <w:r w:rsidR="00E9197B">
        <w:t xml:space="preserve">ues by reading bit columns 1 to </w:t>
      </w:r>
      <w:r w:rsidRPr="000F7CBF">
        <w:t>127.</w:t>
      </w:r>
    </w:p>
    <w:p w14:paraId="747C76D8" w14:textId="77777777" w:rsidR="00630555" w:rsidRPr="000F7CBF" w:rsidRDefault="00630555" w:rsidP="000F7CBF">
      <w:pPr>
        <w:pStyle w:val="BodyText"/>
      </w:pPr>
    </w:p>
    <w:p w14:paraId="69B070C6" w14:textId="77777777" w:rsidR="000F7CBF" w:rsidRDefault="000F7CBF" w:rsidP="000F7CBF">
      <w:pPr>
        <w:pStyle w:val="BodyText"/>
      </w:pPr>
      <w:r>
        <w:object w:dxaOrig="8505" w:dyaOrig="7740" w14:anchorId="49D4095F">
          <v:shape id="_x0000_i1047" type="#_x0000_t75" style="width:424.5pt;height:383.25pt" o:ole="">
            <v:imagedata r:id="rId47" o:title=""/>
          </v:shape>
          <o:OLEObject Type="Embed" ProgID="Visio.Drawing.15" ShapeID="_x0000_i1047" DrawAspect="Content" ObjectID="_1686641342" r:id="rId48"/>
        </w:object>
      </w:r>
    </w:p>
    <w:p w14:paraId="3BBDF5DA" w14:textId="3B2A2C36" w:rsidR="00360E13" w:rsidRPr="00360E13" w:rsidRDefault="000F7CBF" w:rsidP="00477654">
      <w:pPr>
        <w:pStyle w:val="Caption"/>
      </w:pPr>
      <w:bookmarkStart w:id="1037" w:name="_Ref517685021"/>
      <w:bookmarkStart w:id="1038" w:name="_Toc73018457"/>
      <w:r w:rsidRPr="00910A5C">
        <w:t xml:space="preserve">Figure </w:t>
      </w:r>
      <w:r w:rsidRPr="00910A5C">
        <w:rPr>
          <w:b w:val="0"/>
          <w:bCs w:val="0"/>
          <w:noProof/>
        </w:rPr>
        <w:fldChar w:fldCharType="begin"/>
      </w:r>
      <w:r w:rsidRPr="00910A5C">
        <w:rPr>
          <w:noProof/>
        </w:rPr>
        <w:instrText xml:space="preserve"> SEQ Figure \* ARABIC </w:instrText>
      </w:r>
      <w:r w:rsidRPr="00910A5C">
        <w:rPr>
          <w:b w:val="0"/>
          <w:bCs w:val="0"/>
          <w:noProof/>
        </w:rPr>
        <w:fldChar w:fldCharType="separate"/>
      </w:r>
      <w:r w:rsidR="00961E2D">
        <w:rPr>
          <w:noProof/>
        </w:rPr>
        <w:t>24</w:t>
      </w:r>
      <w:r w:rsidRPr="00910A5C">
        <w:rPr>
          <w:b w:val="0"/>
          <w:bCs w:val="0"/>
          <w:noProof/>
        </w:rPr>
        <w:fldChar w:fldCharType="end"/>
      </w:r>
      <w:bookmarkEnd w:id="1037"/>
      <w:r w:rsidRPr="00910A5C">
        <w:t>: Inter-block interleaving</w:t>
      </w:r>
      <w:bookmarkEnd w:id="1038"/>
    </w:p>
    <w:p w14:paraId="19EE3D15" w14:textId="1A080700" w:rsidR="00606C53" w:rsidRPr="00606C53" w:rsidRDefault="00A87BE4" w:rsidP="00606C53">
      <w:pPr>
        <w:overflowPunct/>
        <w:autoSpaceDE/>
        <w:autoSpaceDN/>
        <w:adjustRightInd/>
        <w:spacing w:before="120" w:after="120"/>
        <w:textAlignment w:val="auto"/>
        <w:rPr>
          <w:color w:val="000000"/>
          <w:szCs w:val="24"/>
          <w:lang w:bidi="he-IL"/>
        </w:rPr>
      </w:pPr>
      <w:r w:rsidRPr="00E9197B">
        <w:rPr>
          <w:b/>
          <w:i/>
          <w:color w:val="000000"/>
          <w:szCs w:val="24"/>
          <w:lang w:bidi="he-IL"/>
        </w:rPr>
        <w:t>Note:</w:t>
      </w:r>
      <w:r>
        <w:rPr>
          <w:color w:val="000000"/>
          <w:szCs w:val="24"/>
          <w:lang w:bidi="he-IL"/>
        </w:rPr>
        <w:t xml:space="preserve"> </w:t>
      </w:r>
      <w:r w:rsidR="00606C53" w:rsidRPr="008277F3">
        <w:rPr>
          <w:i/>
          <w:color w:val="000000"/>
          <w:szCs w:val="24"/>
          <w:lang w:bidi="he-IL"/>
        </w:rPr>
        <w:t xml:space="preserve">Bits are read by columns, rather than rows because </w:t>
      </w:r>
      <w:proofErr w:type="spellStart"/>
      <w:r w:rsidR="00606C53" w:rsidRPr="008277F3">
        <w:rPr>
          <w:i/>
          <w:color w:val="000000"/>
          <w:szCs w:val="24"/>
          <w:lang w:bidi="he-IL"/>
        </w:rPr>
        <w:t>interleaver</w:t>
      </w:r>
      <w:proofErr w:type="spellEnd"/>
      <w:r w:rsidR="00606C53" w:rsidRPr="008277F3">
        <w:rPr>
          <w:i/>
          <w:color w:val="000000"/>
          <w:szCs w:val="24"/>
          <w:lang w:bidi="he-IL"/>
        </w:rPr>
        <w:t xml:space="preserve"> columns are much longer than rows, so bits in a column are spread over more constituent </w:t>
      </w:r>
      <w:r w:rsidR="002F0FA4" w:rsidRPr="008277F3">
        <w:rPr>
          <w:i/>
          <w:color w:val="000000"/>
          <w:szCs w:val="24"/>
          <w:lang w:bidi="he-IL"/>
        </w:rPr>
        <w:t xml:space="preserve">component codewords </w:t>
      </w:r>
      <w:r w:rsidR="00606C53" w:rsidRPr="008277F3">
        <w:rPr>
          <w:i/>
          <w:color w:val="000000"/>
          <w:szCs w:val="24"/>
          <w:lang w:bidi="he-IL"/>
        </w:rPr>
        <w:t xml:space="preserve">than bits in a row, which increases the tolerance to long bursts. The maximum correctable burst length, when used with a hard decoder, is a traditional measure of </w:t>
      </w:r>
      <w:proofErr w:type="spellStart"/>
      <w:r w:rsidR="00606C53" w:rsidRPr="008277F3">
        <w:rPr>
          <w:i/>
          <w:color w:val="000000"/>
          <w:szCs w:val="24"/>
          <w:lang w:bidi="he-IL"/>
        </w:rPr>
        <w:t>interleaver</w:t>
      </w:r>
      <w:proofErr w:type="spellEnd"/>
      <w:r w:rsidR="00606C53" w:rsidRPr="008277F3">
        <w:rPr>
          <w:i/>
          <w:color w:val="000000"/>
          <w:szCs w:val="24"/>
          <w:lang w:bidi="he-IL"/>
        </w:rPr>
        <w:t xml:space="preserve"> quality. In this case it can be shown to be 2,681 bits.</w:t>
      </w:r>
    </w:p>
    <w:p w14:paraId="63AA1296" w14:textId="0C8202FD" w:rsidR="000F7CBF" w:rsidRPr="000F7CBF" w:rsidRDefault="000F7CBF" w:rsidP="000F7CBF">
      <w:pPr>
        <w:pStyle w:val="BodyText"/>
        <w:spacing w:before="240"/>
      </w:pPr>
      <w:r w:rsidRPr="000F7CBF">
        <w:lastRenderedPageBreak/>
        <w:t>The b</w:t>
      </w:r>
      <w:r w:rsidR="00C37A9B">
        <w:t xml:space="preserve">its read out of the </w:t>
      </w:r>
      <w:proofErr w:type="spellStart"/>
      <w:r w:rsidR="00C37A9B">
        <w:t>interleaver</w:t>
      </w:r>
      <w:proofErr w:type="spellEnd"/>
      <w:r w:rsidRPr="000F7CBF">
        <w:t xml:space="preserve"> are passed to the modulator where they are used in groups of </w:t>
      </w:r>
      <w:proofErr w:type="gramStart"/>
      <w:r w:rsidRPr="000F7CBF">
        <w:t>S</w:t>
      </w:r>
      <w:proofErr w:type="gramEnd"/>
      <w:r w:rsidRPr="000F7CBF">
        <w:t xml:space="preserve"> = 4, 6 or 8, for QPSK, 8QAM and </w:t>
      </w:r>
      <w:r w:rsidR="00E9197B">
        <w:t xml:space="preserve">16QAM respectively in both the </w:t>
      </w:r>
      <w:r w:rsidRPr="000F7CBF">
        <w:t xml:space="preserve">H and V polarizations. </w:t>
      </w:r>
    </w:p>
    <w:p w14:paraId="0E97FB08" w14:textId="5A14608B" w:rsidR="000F7CBF" w:rsidRDefault="00392CF0" w:rsidP="000F7CBF">
      <w:pPr>
        <w:pStyle w:val="BodyText"/>
        <w:spacing w:before="240"/>
        <w:rPr>
          <w:i/>
        </w:rPr>
      </w:pPr>
      <w:r w:rsidRPr="00E9197B">
        <w:rPr>
          <w:b/>
          <w:i/>
        </w:rPr>
        <w:t>Note:</w:t>
      </w:r>
      <w:r>
        <w:t xml:space="preserve"> </w:t>
      </w:r>
      <w:r w:rsidR="00F10968" w:rsidRPr="008277F3">
        <w:rPr>
          <w:i/>
        </w:rPr>
        <w:t>The</w:t>
      </w:r>
      <w:r w:rsidR="000F7CBF" w:rsidRPr="008277F3">
        <w:rPr>
          <w:i/>
        </w:rPr>
        <w:t xml:space="preserve"> output bits with even index</w:t>
      </w:r>
      <w:r w:rsidR="00F10968" w:rsidRPr="008277F3">
        <w:rPr>
          <w:i/>
        </w:rPr>
        <w:t>es</w:t>
      </w:r>
      <w:r w:rsidR="000F7CBF" w:rsidRPr="008277F3">
        <w:rPr>
          <w:i/>
        </w:rPr>
        <w:t xml:space="preserve"> </w:t>
      </w:r>
      <w:r w:rsidR="00F10968" w:rsidRPr="008277F3">
        <w:rPr>
          <w:i/>
        </w:rPr>
        <w:t>are</w:t>
      </w:r>
      <w:r w:rsidR="000F7CBF" w:rsidRPr="008277F3">
        <w:rPr>
          <w:i/>
        </w:rPr>
        <w:t xml:space="preserve"> used to form symbols for the H polarization, </w:t>
      </w:r>
      <w:r w:rsidR="00606C53" w:rsidRPr="008277F3">
        <w:rPr>
          <w:i/>
        </w:rPr>
        <w:t>whereas</w:t>
      </w:r>
      <w:r w:rsidR="000F7CBF" w:rsidRPr="008277F3">
        <w:rPr>
          <w:i/>
        </w:rPr>
        <w:t xml:space="preserve"> those in odd positions </w:t>
      </w:r>
      <w:r w:rsidR="00F10968" w:rsidRPr="008277F3">
        <w:rPr>
          <w:i/>
        </w:rPr>
        <w:t>are formed to</w:t>
      </w:r>
      <w:r w:rsidR="000F7CBF" w:rsidRPr="008277F3">
        <w:rPr>
          <w:i/>
        </w:rPr>
        <w:t xml:space="preserve"> symbols in the V polarization. This</w:t>
      </w:r>
      <w:r w:rsidR="00A1450B" w:rsidRPr="008277F3">
        <w:rPr>
          <w:i/>
        </w:rPr>
        <w:t xml:space="preserve"> simplifies</w:t>
      </w:r>
      <w:r w:rsidR="000F7CBF" w:rsidRPr="008277F3">
        <w:rPr>
          <w:i/>
        </w:rPr>
        <w:t xml:space="preserve"> </w:t>
      </w:r>
      <w:r w:rsidR="00A1450B" w:rsidRPr="008277F3">
        <w:rPr>
          <w:i/>
        </w:rPr>
        <w:t xml:space="preserve">the </w:t>
      </w:r>
      <w:r w:rsidR="00C37A9B" w:rsidRPr="008277F3">
        <w:rPr>
          <w:i/>
        </w:rPr>
        <w:t>line</w:t>
      </w:r>
      <w:r w:rsidR="00A1450B" w:rsidRPr="008277F3">
        <w:rPr>
          <w:i/>
        </w:rPr>
        <w:t xml:space="preserve"> BER estimation </w:t>
      </w:r>
      <w:r w:rsidR="000F7CBF" w:rsidRPr="008277F3">
        <w:rPr>
          <w:i/>
        </w:rPr>
        <w:t xml:space="preserve">in each polarization. </w:t>
      </w:r>
      <w:r w:rsidR="00A1450B" w:rsidRPr="008277F3">
        <w:rPr>
          <w:i/>
        </w:rPr>
        <w:t>T</w:t>
      </w:r>
      <w:r w:rsidR="000F7CBF" w:rsidRPr="008277F3">
        <w:rPr>
          <w:i/>
        </w:rPr>
        <w:t xml:space="preserve">he H and V </w:t>
      </w:r>
      <w:r w:rsidR="00C37A9B" w:rsidRPr="008277F3">
        <w:rPr>
          <w:i/>
        </w:rPr>
        <w:t>bit</w:t>
      </w:r>
      <w:r w:rsidR="000F7CBF" w:rsidRPr="008277F3">
        <w:rPr>
          <w:i/>
        </w:rPr>
        <w:t xml:space="preserve">s will appear at fixed positions in each </w:t>
      </w:r>
      <w:r w:rsidR="008D46A5" w:rsidRPr="008277F3">
        <w:rPr>
          <w:i/>
        </w:rPr>
        <w:t xml:space="preserve">square </w:t>
      </w:r>
      <w:r w:rsidR="000F7CBF" w:rsidRPr="008277F3">
        <w:rPr>
          <w:i/>
        </w:rPr>
        <w:t>block in the decoder</w:t>
      </w:r>
      <w:r w:rsidR="00C37A9B" w:rsidRPr="008277F3">
        <w:rPr>
          <w:i/>
        </w:rPr>
        <w:t xml:space="preserve"> independently of the modulation</w:t>
      </w:r>
      <w:r w:rsidR="000F7CBF" w:rsidRPr="008277F3">
        <w:rPr>
          <w:i/>
        </w:rPr>
        <w:t>.</w:t>
      </w:r>
    </w:p>
    <w:p w14:paraId="5AC895D4" w14:textId="76708BCC" w:rsidR="00DF2244" w:rsidRDefault="00DF2244">
      <w:pPr>
        <w:overflowPunct/>
        <w:autoSpaceDE/>
        <w:autoSpaceDN/>
        <w:adjustRightInd/>
        <w:jc w:val="left"/>
        <w:textAlignment w:val="auto"/>
        <w:rPr>
          <w:i/>
          <w:lang w:bidi="he-IL"/>
        </w:rPr>
      </w:pPr>
      <w:r>
        <w:rPr>
          <w:i/>
        </w:rPr>
        <w:br w:type="page"/>
      </w:r>
    </w:p>
    <w:p w14:paraId="7011F8EB" w14:textId="2C446388" w:rsidR="00CD7528" w:rsidRPr="004B75FF" w:rsidRDefault="00606C53" w:rsidP="004B75FF">
      <w:pPr>
        <w:pStyle w:val="Heading1"/>
      </w:pPr>
      <w:bookmarkStart w:id="1039" w:name="_Toc2602306"/>
      <w:bookmarkStart w:id="1040" w:name="_Toc2602630"/>
      <w:bookmarkStart w:id="1041" w:name="_Ref31266092"/>
      <w:bookmarkStart w:id="1042" w:name="_Toc478499199"/>
      <w:bookmarkStart w:id="1043" w:name="_Toc76028600"/>
      <w:bookmarkEnd w:id="1016"/>
      <w:bookmarkEnd w:id="1017"/>
      <w:bookmarkEnd w:id="1018"/>
      <w:bookmarkEnd w:id="1019"/>
      <w:r w:rsidRPr="004B75FF">
        <w:lastRenderedPageBreak/>
        <w:t xml:space="preserve">Symbol </w:t>
      </w:r>
      <w:r w:rsidR="00D25F7D" w:rsidRPr="004B75FF">
        <w:t>Mapping</w:t>
      </w:r>
      <w:r w:rsidRPr="004B75FF">
        <w:t xml:space="preserve"> and Polarization Distribution</w:t>
      </w:r>
      <w:bookmarkEnd w:id="1039"/>
      <w:bookmarkEnd w:id="1040"/>
      <w:bookmarkEnd w:id="1041"/>
      <w:bookmarkEnd w:id="1043"/>
    </w:p>
    <w:p w14:paraId="6B022ECE" w14:textId="769D043E" w:rsidR="00606C53" w:rsidRPr="00606C53" w:rsidRDefault="00606C53" w:rsidP="00606C53">
      <w:r w:rsidRPr="00606C53">
        <w:t xml:space="preserve">This section describes the procedure for </w:t>
      </w:r>
      <w:r w:rsidR="002F0FA4">
        <w:t>mapping</w:t>
      </w:r>
      <w:r w:rsidRPr="00606C53">
        <w:t xml:space="preserve"> encoded and interleaved </w:t>
      </w:r>
      <w:proofErr w:type="spellStart"/>
      <w:r w:rsidRPr="00606C53">
        <w:t>oFEC</w:t>
      </w:r>
      <w:proofErr w:type="spellEnd"/>
      <w:r w:rsidRPr="00606C53">
        <w:t xml:space="preserve"> Blocks</w:t>
      </w:r>
      <w:r w:rsidR="00D53E73">
        <w:t xml:space="preserve"> to DP-</w:t>
      </w:r>
      <w:r w:rsidRPr="00606C53">
        <w:t xml:space="preserve">QPSK and </w:t>
      </w:r>
      <w:r w:rsidR="00D53E73">
        <w:t>DP-</w:t>
      </w:r>
      <w:proofErr w:type="spellStart"/>
      <w:r w:rsidR="00EE6D99">
        <w:t>m</w:t>
      </w:r>
      <w:r w:rsidR="00EE6D99" w:rsidRPr="00606C53">
        <w:t>QAM</w:t>
      </w:r>
      <w:proofErr w:type="spellEnd"/>
      <w:r w:rsidR="00EE6D99" w:rsidRPr="00606C53">
        <w:t xml:space="preserve"> </w:t>
      </w:r>
      <w:r w:rsidR="000A08AB">
        <w:t xml:space="preserve">constellation </w:t>
      </w:r>
      <w:r w:rsidRPr="00606C53">
        <w:t xml:space="preserve">symbols </w:t>
      </w:r>
      <w:r w:rsidR="00D53E73">
        <w:t xml:space="preserve">for distribution </w:t>
      </w:r>
      <w:r w:rsidRPr="00606C53">
        <w:t>o</w:t>
      </w:r>
      <w:r w:rsidR="00D53E73">
        <w:t xml:space="preserve">n </w:t>
      </w:r>
      <w:r w:rsidRPr="00606C53">
        <w:t>each</w:t>
      </w:r>
      <w:r w:rsidR="00D53E73">
        <w:t xml:space="preserve"> (X/Y)</w:t>
      </w:r>
      <w:r w:rsidRPr="00606C53">
        <w:t xml:space="preserve"> polarization</w:t>
      </w:r>
      <w:r w:rsidR="00D53E73">
        <w:t xml:space="preserve">s. </w:t>
      </w:r>
      <w:r w:rsidRPr="00606C53">
        <w:t xml:space="preserve">This procedure is illustrated in </w:t>
      </w:r>
      <w:r w:rsidRPr="00606C53">
        <w:fldChar w:fldCharType="begin"/>
      </w:r>
      <w:r w:rsidRPr="00606C53">
        <w:instrText xml:space="preserve"> REF _Ref526343259 \h  \* MERGEFORMAT </w:instrText>
      </w:r>
      <w:r w:rsidRPr="00606C53">
        <w:fldChar w:fldCharType="separate"/>
      </w:r>
      <w:r w:rsidR="00DE01B9" w:rsidRPr="00F51296">
        <w:t xml:space="preserve">Figure </w:t>
      </w:r>
      <w:r w:rsidR="00DE01B9">
        <w:rPr>
          <w:noProof/>
        </w:rPr>
        <w:t>23</w:t>
      </w:r>
      <w:r w:rsidRPr="00606C53">
        <w:fldChar w:fldCharType="end"/>
      </w:r>
      <w:r w:rsidRPr="00606C53">
        <w:t xml:space="preserve"> below.</w:t>
      </w:r>
    </w:p>
    <w:p w14:paraId="4DCA938A" w14:textId="77777777" w:rsidR="00CD7528" w:rsidRDefault="00CD7528" w:rsidP="00CD7528">
      <w:pPr>
        <w:pStyle w:val="OIFStyleBodyTextBookAntiqua"/>
        <w:ind w:firstLine="0"/>
        <w:rPr>
          <w:lang w:bidi="ar-SA"/>
        </w:rPr>
      </w:pPr>
      <w:r>
        <w:rPr>
          <w:lang w:bidi="ar-SA"/>
        </w:rPr>
        <w:t xml:space="preserve">  </w:t>
      </w:r>
    </w:p>
    <w:p w14:paraId="6F8AF4F7" w14:textId="004C1700" w:rsidR="00CA20CD" w:rsidRDefault="00C44348" w:rsidP="00D53E73">
      <w:pPr>
        <w:pStyle w:val="OIFStyleBodyTextBookAntiqua"/>
        <w:keepNext/>
        <w:ind w:firstLine="0"/>
        <w:jc w:val="center"/>
      </w:pPr>
      <w:r>
        <w:object w:dxaOrig="11790" w:dyaOrig="4486" w14:anchorId="4F567A75">
          <v:shape id="_x0000_i1048" type="#_x0000_t75" style="width:6in;height:165pt" o:ole="">
            <v:imagedata r:id="rId49" o:title=""/>
          </v:shape>
          <o:OLEObject Type="Embed" ProgID="Visio.Drawing.15" ShapeID="_x0000_i1048" DrawAspect="Content" ObjectID="_1686641343" r:id="rId50"/>
        </w:object>
      </w:r>
    </w:p>
    <w:p w14:paraId="40E48DC8" w14:textId="00B8C52C" w:rsidR="005207A4" w:rsidRDefault="00CA20CD" w:rsidP="00F51296">
      <w:pPr>
        <w:pStyle w:val="Caption"/>
      </w:pPr>
      <w:bookmarkStart w:id="1044" w:name="_Ref526343259"/>
      <w:bookmarkStart w:id="1045" w:name="_Toc73018458"/>
      <w:r w:rsidRPr="00F51296">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61E2D">
        <w:rPr>
          <w:noProof/>
        </w:rPr>
        <w:t>25</w:t>
      </w:r>
      <w:r w:rsidR="000972F8">
        <w:rPr>
          <w:noProof/>
        </w:rPr>
        <w:fldChar w:fldCharType="end"/>
      </w:r>
      <w:bookmarkEnd w:id="1044"/>
      <w:r w:rsidRPr="00F51296">
        <w:t xml:space="preserve">: DSP </w:t>
      </w:r>
      <w:r w:rsidR="00D53E73" w:rsidRPr="00F51296">
        <w:t xml:space="preserve">symbol </w:t>
      </w:r>
      <w:r w:rsidR="002F0FA4" w:rsidRPr="00F51296">
        <w:t>mapping</w:t>
      </w:r>
      <w:r w:rsidR="00D53E73" w:rsidRPr="00F51296">
        <w:t xml:space="preserve"> and polarization</w:t>
      </w:r>
      <w:r w:rsidR="00392CF0" w:rsidRPr="00F51296">
        <w:t xml:space="preserve"> distribution</w:t>
      </w:r>
      <w:bookmarkEnd w:id="1045"/>
    </w:p>
    <w:p w14:paraId="39FB91F3" w14:textId="77777777" w:rsidR="00360E13" w:rsidRPr="00360E13" w:rsidRDefault="00360E13" w:rsidP="00360E13">
      <w:pPr>
        <w:pStyle w:val="OIFStyleBodyTextBookAntiqua"/>
        <w:rPr>
          <w:lang w:bidi="ar-SA"/>
        </w:rPr>
      </w:pPr>
    </w:p>
    <w:p w14:paraId="1B201AC9" w14:textId="40A7755A" w:rsidR="00606C53" w:rsidRPr="00327ACA" w:rsidRDefault="00606C53" w:rsidP="003776FA">
      <w:pPr>
        <w:pStyle w:val="Heading2"/>
      </w:pPr>
      <w:bookmarkStart w:id="1046" w:name="_Toc2602307"/>
      <w:bookmarkStart w:id="1047" w:name="_Toc2602631"/>
      <w:bookmarkStart w:id="1048" w:name="_Toc76028601"/>
      <w:r w:rsidRPr="00327ACA">
        <w:t xml:space="preserve">Symbol </w:t>
      </w:r>
      <w:r w:rsidR="002F0FA4" w:rsidRPr="00327ACA">
        <w:t>mapping</w:t>
      </w:r>
      <w:bookmarkEnd w:id="1046"/>
      <w:bookmarkEnd w:id="1047"/>
      <w:bookmarkEnd w:id="1048"/>
    </w:p>
    <w:p w14:paraId="39B03E6D" w14:textId="4B70EC32" w:rsidR="006E582F" w:rsidRPr="00CA20CD" w:rsidRDefault="00CA20CD">
      <w:r w:rsidRPr="00CA20CD">
        <w:t xml:space="preserve">Symbol </w:t>
      </w:r>
      <w:r w:rsidR="002F0FA4">
        <w:t>mapping</w:t>
      </w:r>
      <w:r w:rsidRPr="00CA20CD">
        <w:t xml:space="preserve"> is modulation dependent.</w:t>
      </w:r>
      <w:r w:rsidR="006E582F" w:rsidRPr="006E582F">
        <w:t xml:space="preserve"> </w:t>
      </w:r>
      <w:r w:rsidR="008277F3">
        <w:t>E</w:t>
      </w:r>
      <w:r w:rsidR="006E582F" w:rsidRPr="00CA20CD">
        <w:t xml:space="preserve">ach </w:t>
      </w:r>
      <w:proofErr w:type="spellStart"/>
      <w:r w:rsidR="00F66518">
        <w:t>FlexO-x</w:t>
      </w:r>
      <w:proofErr w:type="spellEnd"/>
      <w:r w:rsidR="00F66518">
        <w:t>-DO</w:t>
      </w:r>
      <w:r w:rsidR="008277F3">
        <w:t xml:space="preserve"> structure is mapped to </w:t>
      </w:r>
      <w:r w:rsidR="006E582F">
        <w:t>17</w:t>
      </w:r>
      <w:r w:rsidR="00855B7D">
        <w:t>2</w:t>
      </w:r>
      <w:r w:rsidR="006E582F">
        <w:t>032</w:t>
      </w:r>
      <w:r w:rsidR="006E582F" w:rsidRPr="00CA20CD">
        <w:t xml:space="preserve"> symbols</w:t>
      </w:r>
      <w:r w:rsidR="0061198B">
        <w:t xml:space="preserve"> in each polarization</w:t>
      </w:r>
      <w:r w:rsidR="006E582F" w:rsidRPr="00CA20CD">
        <w:t xml:space="preserve">. </w:t>
      </w:r>
    </w:p>
    <w:p w14:paraId="3957B849" w14:textId="77777777" w:rsidR="003A7B87" w:rsidRPr="00A461C5" w:rsidRDefault="003A7B87"/>
    <w:p w14:paraId="75459671" w14:textId="0E55F938" w:rsidR="00CA20CD" w:rsidRPr="00327ACA" w:rsidRDefault="00277DFB" w:rsidP="003776FA">
      <w:pPr>
        <w:pStyle w:val="Heading3"/>
      </w:pPr>
      <w:bookmarkStart w:id="1049" w:name="_Toc2602308"/>
      <w:bookmarkStart w:id="1050" w:name="_Toc2602632"/>
      <w:bookmarkStart w:id="1051" w:name="_Toc76028602"/>
      <w:r w:rsidRPr="00327ACA">
        <w:t>DP-16QAM Symbols</w:t>
      </w:r>
      <w:bookmarkEnd w:id="1049"/>
      <w:bookmarkEnd w:id="1050"/>
      <w:bookmarkEnd w:id="1051"/>
    </w:p>
    <w:p w14:paraId="09A969A9" w14:textId="2401AC07" w:rsidR="00CA20CD" w:rsidRDefault="00CA20CD" w:rsidP="00CA20CD">
      <w:r w:rsidRPr="00CA20CD">
        <w:t xml:space="preserve">The </w:t>
      </w:r>
      <w:proofErr w:type="spellStart"/>
      <w:r w:rsidR="008277F3">
        <w:t>FlexO-</w:t>
      </w:r>
      <w:r w:rsidR="006A4D46">
        <w:t>x</w:t>
      </w:r>
      <w:proofErr w:type="spellEnd"/>
      <w:r w:rsidR="008277F3">
        <w:t>-</w:t>
      </w:r>
      <w:r w:rsidR="00F66518">
        <w:t>DO</w:t>
      </w:r>
      <w:r w:rsidR="006A4D46">
        <w:t>, where x</w:t>
      </w:r>
      <w:proofErr w:type="gramStart"/>
      <w:r w:rsidR="006A4D46">
        <w:t>=[</w:t>
      </w:r>
      <w:proofErr w:type="gramEnd"/>
      <w:r w:rsidR="006A4D46">
        <w:t>2,4]</w:t>
      </w:r>
      <w:r w:rsidR="00F66518">
        <w:t xml:space="preserve"> </w:t>
      </w:r>
      <w:r w:rsidRPr="00CA20CD">
        <w:t>bit</w:t>
      </w:r>
      <w:r w:rsidR="008277F3">
        <w:t>s</w:t>
      </w:r>
      <w:r w:rsidRPr="00CA20CD">
        <w:t xml:space="preserve"> </w:t>
      </w:r>
      <w:r w:rsidR="008277F3">
        <w:t xml:space="preserve">denoted by </w:t>
      </w:r>
      <w:r w:rsidR="008277F3" w:rsidRPr="008277F3">
        <w:rPr>
          <w:i/>
        </w:rPr>
        <w:t>c</w:t>
      </w:r>
      <w:r w:rsidR="008277F3" w:rsidRPr="008277F3">
        <w:rPr>
          <w:i/>
          <w:vertAlign w:val="subscript"/>
        </w:rPr>
        <w:t>k</w:t>
      </w:r>
      <w:r w:rsidR="008277F3">
        <w:rPr>
          <w:i/>
          <w:vertAlign w:val="subscript"/>
        </w:rPr>
        <w:t xml:space="preserve"> </w:t>
      </w:r>
      <w:r w:rsidR="008277F3">
        <w:t>(k=0…1376255) are</w:t>
      </w:r>
      <w:r w:rsidR="001620B6">
        <w:t xml:space="preserve"> mapped to DP-16QAM symbols (</w:t>
      </w:r>
      <w:r w:rsidR="001620B6" w:rsidRPr="001620B6">
        <w:rPr>
          <w:i/>
        </w:rPr>
        <w:t>S</w:t>
      </w:r>
      <w:r w:rsidR="001620B6">
        <w:t xml:space="preserve">). </w:t>
      </w:r>
    </w:p>
    <w:p w14:paraId="43472E91" w14:textId="77777777" w:rsidR="00606C53" w:rsidRDefault="00606C53" w:rsidP="00CA20CD"/>
    <w:p w14:paraId="1CD25708" w14:textId="2B0F0EBB" w:rsidR="00606C53" w:rsidRDefault="00CA20CD" w:rsidP="00606C53">
      <w:pPr>
        <w:jc w:val="center"/>
      </w:pPr>
      <m:oMath>
        <m:r>
          <m:rPr>
            <m:sty m:val="bi"/>
          </m:rPr>
          <w:rPr>
            <w:rFonts w:ascii="Cambria Math" w:hAnsi="Cambria Math"/>
          </w:rPr>
          <m:t>S</m:t>
        </m:r>
        <m:r>
          <w:rPr>
            <w:rFonts w:ascii="Cambria Math" w:hAnsi="Cambria Math"/>
          </w:rPr>
          <m:t>=[</m:t>
        </m:r>
        <m:sSub>
          <m:sSubPr>
            <m:ctrlPr>
              <w:rPr>
                <w:rFonts w:ascii="Cambria Math" w:hAnsi="Cambria Math"/>
                <w:i/>
                <w:iCs/>
              </w:rPr>
            </m:ctrlPr>
          </m:sSubPr>
          <m:e>
            <m:r>
              <m:rPr>
                <m:sty m:val="bi"/>
              </m:rPr>
              <w:rPr>
                <w:rFonts w:ascii="Cambria Math" w:hAnsi="Cambria Math"/>
              </w:rPr>
              <m:t>s</m:t>
            </m:r>
          </m:e>
          <m:sub>
            <m:r>
              <m:rPr>
                <m:sty m:val="bi"/>
              </m:rPr>
              <w:rPr>
                <w:rFonts w:ascii="Cambria Math" w:hAnsi="Cambria Math"/>
              </w:rPr>
              <m:t>0</m:t>
            </m:r>
          </m:sub>
        </m:sSub>
        <m:r>
          <w:rPr>
            <w:rFonts w:ascii="Cambria Math" w:hAnsi="Cambria Math"/>
          </w:rPr>
          <m:t>,</m:t>
        </m:r>
        <m:sSub>
          <m:sSubPr>
            <m:ctrlPr>
              <w:rPr>
                <w:rFonts w:ascii="Cambria Math" w:hAnsi="Cambria Math"/>
                <w:i/>
                <w:iCs/>
              </w:rPr>
            </m:ctrlPr>
          </m:sSubPr>
          <m:e>
            <m:r>
              <m:rPr>
                <m:sty m:val="bi"/>
              </m:rPr>
              <w:rPr>
                <w:rFonts w:ascii="Cambria Math" w:hAnsi="Cambria Math"/>
              </w:rPr>
              <m:t>s</m:t>
            </m:r>
          </m:e>
          <m:sub>
            <m:r>
              <m:rPr>
                <m:sty m:val="bi"/>
              </m:rPr>
              <w:rPr>
                <w:rFonts w:ascii="Cambria Math" w:hAnsi="Cambria Math"/>
              </w:rPr>
              <m:t>1</m:t>
            </m:r>
          </m:sub>
        </m:sSub>
        <m:r>
          <w:rPr>
            <w:rFonts w:ascii="Cambria Math" w:hAnsi="Cambria Math"/>
          </w:rPr>
          <m:t>,…,</m:t>
        </m:r>
        <m:sSub>
          <m:sSubPr>
            <m:ctrlPr>
              <w:rPr>
                <w:rFonts w:ascii="Cambria Math" w:hAnsi="Cambria Math"/>
                <w:i/>
                <w:iCs/>
              </w:rPr>
            </m:ctrlPr>
          </m:sSubPr>
          <m:e>
            <m:r>
              <m:rPr>
                <m:sty m:val="bi"/>
              </m:rPr>
              <w:rPr>
                <w:rFonts w:ascii="Cambria Math" w:hAnsi="Cambria Math"/>
              </w:rPr>
              <m:t>s</m:t>
            </m:r>
          </m:e>
          <m:sub>
            <m:r>
              <m:rPr>
                <m:sty m:val="bi"/>
              </m:rPr>
              <w:rPr>
                <w:rFonts w:ascii="Cambria Math" w:hAnsi="Cambria Math"/>
              </w:rPr>
              <m:t>172031</m:t>
            </m:r>
          </m:sub>
        </m:sSub>
        <m:r>
          <w:rPr>
            <w:rFonts w:ascii="Cambria Math" w:hAnsi="Cambria Math"/>
          </w:rPr>
          <m:t>]</m:t>
        </m:r>
      </m:oMath>
      <w:r w:rsidRPr="00CA20CD">
        <w:t>,</w:t>
      </w:r>
    </w:p>
    <w:p w14:paraId="3D21CEEA" w14:textId="77777777" w:rsidR="001011CF" w:rsidRDefault="001011CF" w:rsidP="00A37F7D"/>
    <w:p w14:paraId="4C618607" w14:textId="51F1B9CB" w:rsidR="00CA20CD" w:rsidRDefault="009331A9" w:rsidP="00CA20CD">
      <w:proofErr w:type="gramStart"/>
      <w:r>
        <w:t>where</w:t>
      </w:r>
      <w:proofErr w:type="gramEnd"/>
      <w:r w:rsidR="008277F3">
        <w:t>,</w:t>
      </w:r>
    </w:p>
    <w:p w14:paraId="545F9641" w14:textId="77777777" w:rsidR="00CA20CD" w:rsidRPr="00CA20CD" w:rsidRDefault="00CA20CD" w:rsidP="00CA20CD"/>
    <w:p w14:paraId="7214220A" w14:textId="77777777" w:rsidR="00CA20CD" w:rsidRPr="00CA20CD" w:rsidRDefault="00CA20CD" w:rsidP="000320A4">
      <w:pPr>
        <w:pStyle w:val="ListParagraph"/>
        <w:numPr>
          <w:ilvl w:val="0"/>
          <w:numId w:val="42"/>
        </w:numPr>
      </w:pPr>
      <w:r w:rsidRPr="00CA20CD">
        <w:t>(</w:t>
      </w:r>
      <m:oMath>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8</m:t>
            </m:r>
            <m:r>
              <m:rPr>
                <m:sty m:val="bi"/>
              </m:rPr>
              <w:rPr>
                <w:rFonts w:ascii="Cambria Math" w:hAnsi="Cambria Math"/>
              </w:rPr>
              <m:t>i</m:t>
            </m:r>
          </m:sub>
        </m:sSub>
        <m:r>
          <w:rPr>
            <w:rFonts w:ascii="Cambria Math" w:hAnsi="Cambria Math"/>
          </w:rPr>
          <m:t>,</m:t>
        </m:r>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8</m:t>
            </m:r>
            <m:r>
              <m:rPr>
                <m:sty m:val="bi"/>
              </m:rPr>
              <w:rPr>
                <w:rFonts w:ascii="Cambria Math" w:hAnsi="Cambria Math"/>
              </w:rPr>
              <m:t>i</m:t>
            </m:r>
            <m:r>
              <w:rPr>
                <w:rFonts w:ascii="Cambria Math" w:hAnsi="Cambria Math"/>
              </w:rPr>
              <m:t>+</m:t>
            </m:r>
            <m:r>
              <m:rPr>
                <m:sty m:val="bi"/>
              </m:rPr>
              <w:rPr>
                <w:rFonts w:ascii="Cambria Math" w:hAnsi="Cambria Math"/>
              </w:rPr>
              <m:t>2</m:t>
            </m:r>
          </m:sub>
        </m:sSub>
        <m:r>
          <w:rPr>
            <w:rFonts w:ascii="Cambria Math" w:hAnsi="Cambria Math"/>
          </w:rPr>
          <m:t>) </m:t>
        </m:r>
      </m:oMath>
      <w:r w:rsidRPr="00CA20CD">
        <w:t xml:space="preserve">maps to the in-phase (I) component of the X-pol of </w:t>
      </w:r>
      <m:oMath>
        <m:sSub>
          <m:sSubPr>
            <m:ctrlPr>
              <w:rPr>
                <w:rFonts w:ascii="Cambria Math" w:hAnsi="Cambria Math"/>
                <w:i/>
                <w:iCs/>
              </w:rPr>
            </m:ctrlPr>
          </m:sSubPr>
          <m:e>
            <m:r>
              <m:rPr>
                <m:sty m:val="bi"/>
              </m:rPr>
              <w:rPr>
                <w:rFonts w:ascii="Cambria Math" w:hAnsi="Cambria Math"/>
              </w:rPr>
              <m:t>s</m:t>
            </m:r>
          </m:e>
          <m:sub>
            <m:r>
              <m:rPr>
                <m:sty m:val="bi"/>
              </m:rPr>
              <w:rPr>
                <w:rFonts w:ascii="Cambria Math" w:hAnsi="Cambria Math"/>
              </w:rPr>
              <m:t>i</m:t>
            </m:r>
          </m:sub>
        </m:sSub>
      </m:oMath>
    </w:p>
    <w:p w14:paraId="096ABF17" w14:textId="77777777" w:rsidR="00CA20CD" w:rsidRPr="00CA20CD" w:rsidRDefault="00CA20CD" w:rsidP="000320A4">
      <w:pPr>
        <w:pStyle w:val="ListParagraph"/>
        <w:numPr>
          <w:ilvl w:val="0"/>
          <w:numId w:val="42"/>
        </w:numPr>
      </w:pPr>
      <w:r w:rsidRPr="00CA20CD">
        <w:t>(</w:t>
      </w:r>
      <m:oMath>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8</m:t>
            </m:r>
            <m:r>
              <m:rPr>
                <m:sty m:val="bi"/>
              </m:rPr>
              <w:rPr>
                <w:rFonts w:ascii="Cambria Math" w:hAnsi="Cambria Math"/>
              </w:rPr>
              <m:t>i</m:t>
            </m:r>
            <m:r>
              <w:rPr>
                <w:rFonts w:ascii="Cambria Math" w:hAnsi="Cambria Math"/>
              </w:rPr>
              <m:t>+</m:t>
            </m:r>
            <m:r>
              <m:rPr>
                <m:sty m:val="bi"/>
              </m:rPr>
              <w:rPr>
                <w:rFonts w:ascii="Cambria Math" w:hAnsi="Cambria Math"/>
              </w:rPr>
              <m:t>4</m:t>
            </m:r>
          </m:sub>
        </m:sSub>
        <m:r>
          <w:rPr>
            <w:rFonts w:ascii="Cambria Math" w:hAnsi="Cambria Math"/>
          </w:rPr>
          <m:t>,</m:t>
        </m:r>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8</m:t>
            </m:r>
            <m:r>
              <m:rPr>
                <m:sty m:val="bi"/>
              </m:rPr>
              <w:rPr>
                <w:rFonts w:ascii="Cambria Math" w:hAnsi="Cambria Math"/>
              </w:rPr>
              <m:t>i</m:t>
            </m:r>
            <m:r>
              <w:rPr>
                <w:rFonts w:ascii="Cambria Math" w:hAnsi="Cambria Math"/>
              </w:rPr>
              <m:t>+</m:t>
            </m:r>
            <m:r>
              <m:rPr>
                <m:sty m:val="bi"/>
              </m:rPr>
              <w:rPr>
                <w:rFonts w:ascii="Cambria Math" w:hAnsi="Cambria Math"/>
              </w:rPr>
              <m:t>6</m:t>
            </m:r>
          </m:sub>
        </m:sSub>
        <m:r>
          <w:rPr>
            <w:rFonts w:ascii="Cambria Math" w:hAnsi="Cambria Math"/>
          </w:rPr>
          <m:t>) </m:t>
        </m:r>
      </m:oMath>
      <w:r w:rsidRPr="00CA20CD">
        <w:t xml:space="preserve">maps to the quadrature-phase (Q) component of the X-pol of </w:t>
      </w:r>
      <m:oMath>
        <m:sSub>
          <m:sSubPr>
            <m:ctrlPr>
              <w:rPr>
                <w:rFonts w:ascii="Cambria Math" w:hAnsi="Cambria Math"/>
                <w:i/>
                <w:iCs/>
              </w:rPr>
            </m:ctrlPr>
          </m:sSubPr>
          <m:e>
            <m:r>
              <m:rPr>
                <m:sty m:val="bi"/>
              </m:rPr>
              <w:rPr>
                <w:rFonts w:ascii="Cambria Math" w:hAnsi="Cambria Math"/>
              </w:rPr>
              <m:t>s</m:t>
            </m:r>
          </m:e>
          <m:sub>
            <m:r>
              <m:rPr>
                <m:sty m:val="bi"/>
              </m:rPr>
              <w:rPr>
                <w:rFonts w:ascii="Cambria Math" w:hAnsi="Cambria Math"/>
              </w:rPr>
              <m:t>i</m:t>
            </m:r>
          </m:sub>
        </m:sSub>
      </m:oMath>
    </w:p>
    <w:p w14:paraId="5F3186BB" w14:textId="77777777" w:rsidR="00CA20CD" w:rsidRPr="00CA20CD" w:rsidRDefault="00CA20CD" w:rsidP="000320A4">
      <w:pPr>
        <w:pStyle w:val="ListParagraph"/>
        <w:numPr>
          <w:ilvl w:val="0"/>
          <w:numId w:val="42"/>
        </w:numPr>
      </w:pPr>
      <w:r w:rsidRPr="00CA20CD">
        <w:t>(</w:t>
      </w:r>
      <m:oMath>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8</m:t>
            </m:r>
            <m:r>
              <m:rPr>
                <m:sty m:val="bi"/>
              </m:rPr>
              <w:rPr>
                <w:rFonts w:ascii="Cambria Math" w:hAnsi="Cambria Math"/>
              </w:rPr>
              <m:t>i</m:t>
            </m:r>
            <m:r>
              <w:rPr>
                <w:rFonts w:ascii="Cambria Math" w:hAnsi="Cambria Math"/>
              </w:rPr>
              <m:t>+</m:t>
            </m:r>
            <m:r>
              <m:rPr>
                <m:sty m:val="bi"/>
              </m:rPr>
              <w:rPr>
                <w:rFonts w:ascii="Cambria Math" w:hAnsi="Cambria Math"/>
              </w:rPr>
              <m:t>1</m:t>
            </m:r>
          </m:sub>
        </m:sSub>
        <m:r>
          <w:rPr>
            <w:rFonts w:ascii="Cambria Math" w:hAnsi="Cambria Math"/>
          </w:rPr>
          <m:t>,</m:t>
        </m:r>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8</m:t>
            </m:r>
            <m:r>
              <m:rPr>
                <m:sty m:val="bi"/>
              </m:rPr>
              <w:rPr>
                <w:rFonts w:ascii="Cambria Math" w:hAnsi="Cambria Math"/>
              </w:rPr>
              <m:t>i</m:t>
            </m:r>
            <m:r>
              <w:rPr>
                <w:rFonts w:ascii="Cambria Math" w:hAnsi="Cambria Math"/>
              </w:rPr>
              <m:t>+</m:t>
            </m:r>
            <m:r>
              <m:rPr>
                <m:sty m:val="bi"/>
              </m:rPr>
              <w:rPr>
                <w:rFonts w:ascii="Cambria Math" w:hAnsi="Cambria Math"/>
              </w:rPr>
              <m:t>3</m:t>
            </m:r>
          </m:sub>
        </m:sSub>
        <m:r>
          <w:rPr>
            <w:rFonts w:ascii="Cambria Math" w:hAnsi="Cambria Math"/>
          </w:rPr>
          <m:t>) </m:t>
        </m:r>
      </m:oMath>
      <w:r w:rsidRPr="00CA20CD">
        <w:t xml:space="preserve">maps to the I component of the Y-pol of </w:t>
      </w:r>
      <m:oMath>
        <m:sSub>
          <m:sSubPr>
            <m:ctrlPr>
              <w:rPr>
                <w:rFonts w:ascii="Cambria Math" w:hAnsi="Cambria Math"/>
                <w:i/>
                <w:iCs/>
              </w:rPr>
            </m:ctrlPr>
          </m:sSubPr>
          <m:e>
            <m:r>
              <m:rPr>
                <m:sty m:val="bi"/>
              </m:rPr>
              <w:rPr>
                <w:rFonts w:ascii="Cambria Math" w:hAnsi="Cambria Math"/>
              </w:rPr>
              <m:t>s</m:t>
            </m:r>
          </m:e>
          <m:sub>
            <m:r>
              <m:rPr>
                <m:sty m:val="bi"/>
              </m:rPr>
              <w:rPr>
                <w:rFonts w:ascii="Cambria Math" w:hAnsi="Cambria Math"/>
              </w:rPr>
              <m:t>i</m:t>
            </m:r>
          </m:sub>
        </m:sSub>
      </m:oMath>
    </w:p>
    <w:p w14:paraId="0A0AA8AD" w14:textId="77777777" w:rsidR="00CA20CD" w:rsidRPr="00CA20CD" w:rsidRDefault="00CA20CD" w:rsidP="000320A4">
      <w:pPr>
        <w:pStyle w:val="ListParagraph"/>
        <w:numPr>
          <w:ilvl w:val="0"/>
          <w:numId w:val="42"/>
        </w:numPr>
      </w:pPr>
      <w:r w:rsidRPr="00CA20CD">
        <w:t>(</w:t>
      </w:r>
      <m:oMath>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8</m:t>
            </m:r>
            <m:r>
              <m:rPr>
                <m:sty m:val="bi"/>
              </m:rPr>
              <w:rPr>
                <w:rFonts w:ascii="Cambria Math" w:hAnsi="Cambria Math"/>
              </w:rPr>
              <m:t>i</m:t>
            </m:r>
            <m:r>
              <w:rPr>
                <w:rFonts w:ascii="Cambria Math" w:hAnsi="Cambria Math"/>
              </w:rPr>
              <m:t>+</m:t>
            </m:r>
            <m:r>
              <m:rPr>
                <m:sty m:val="bi"/>
              </m:rPr>
              <w:rPr>
                <w:rFonts w:ascii="Cambria Math" w:hAnsi="Cambria Math"/>
              </w:rPr>
              <m:t>5</m:t>
            </m:r>
          </m:sub>
        </m:sSub>
        <m:r>
          <w:rPr>
            <w:rFonts w:ascii="Cambria Math" w:hAnsi="Cambria Math"/>
          </w:rPr>
          <m:t>,</m:t>
        </m:r>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8</m:t>
            </m:r>
            <m:r>
              <m:rPr>
                <m:sty m:val="bi"/>
              </m:rPr>
              <w:rPr>
                <w:rFonts w:ascii="Cambria Math" w:hAnsi="Cambria Math"/>
              </w:rPr>
              <m:t>i</m:t>
            </m:r>
            <m:r>
              <w:rPr>
                <w:rFonts w:ascii="Cambria Math" w:hAnsi="Cambria Math"/>
              </w:rPr>
              <m:t>+</m:t>
            </m:r>
            <m:r>
              <m:rPr>
                <m:sty m:val="bi"/>
              </m:rPr>
              <w:rPr>
                <w:rFonts w:ascii="Cambria Math" w:hAnsi="Cambria Math"/>
              </w:rPr>
              <m:t>7</m:t>
            </m:r>
          </m:sub>
        </m:sSub>
        <m:r>
          <w:rPr>
            <w:rFonts w:ascii="Cambria Math" w:hAnsi="Cambria Math"/>
          </w:rPr>
          <m:t>) </m:t>
        </m:r>
      </m:oMath>
      <w:r w:rsidRPr="00CA20CD">
        <w:t xml:space="preserve">maps to the Q component of the Y-pol of </w:t>
      </w:r>
      <m:oMath>
        <m:sSub>
          <m:sSubPr>
            <m:ctrlPr>
              <w:rPr>
                <w:rFonts w:ascii="Cambria Math" w:hAnsi="Cambria Math"/>
                <w:i/>
                <w:iCs/>
              </w:rPr>
            </m:ctrlPr>
          </m:sSubPr>
          <m:e>
            <m:r>
              <m:rPr>
                <m:sty m:val="bi"/>
              </m:rPr>
              <w:rPr>
                <w:rFonts w:ascii="Cambria Math" w:hAnsi="Cambria Math"/>
              </w:rPr>
              <m:t>s</m:t>
            </m:r>
          </m:e>
          <m:sub>
            <m:r>
              <m:rPr>
                <m:sty m:val="bi"/>
              </m:rPr>
              <w:rPr>
                <w:rFonts w:ascii="Cambria Math" w:hAnsi="Cambria Math"/>
              </w:rPr>
              <m:t>i</m:t>
            </m:r>
          </m:sub>
        </m:sSub>
      </m:oMath>
    </w:p>
    <w:p w14:paraId="55F5A82C" w14:textId="77777777" w:rsidR="00CA20CD" w:rsidRPr="00CA20CD" w:rsidRDefault="00CA20CD" w:rsidP="00CA20CD"/>
    <w:p w14:paraId="4C418A15" w14:textId="017A4777" w:rsidR="00CA20CD" w:rsidRDefault="00CA20CD" w:rsidP="00CA20CD">
      <w:r w:rsidRPr="00CA20CD">
        <w:t>In each signaling dimension, the following map</w:t>
      </w:r>
      <w:r w:rsidR="002F0FA4">
        <w:t>ping</w:t>
      </w:r>
      <w:r w:rsidRPr="00CA20CD">
        <w:t xml:space="preserve"> from binary label to </w:t>
      </w:r>
      <w:r w:rsidR="00CD1E2E">
        <w:t xml:space="preserve">relative </w:t>
      </w:r>
      <w:r w:rsidRPr="00CA20CD">
        <w:t>symbol amplitude</w:t>
      </w:r>
      <w:r w:rsidR="00606C53">
        <w:t xml:space="preserve"> is defined as</w:t>
      </w:r>
      <w:r w:rsidRPr="00CA20CD">
        <w:t>:</w:t>
      </w:r>
    </w:p>
    <w:p w14:paraId="3468CA79" w14:textId="417187C6" w:rsidR="002F0FA4" w:rsidRDefault="002F0FA4" w:rsidP="002F0FA4">
      <w:pPr>
        <w:overflowPunct/>
        <w:autoSpaceDE/>
        <w:autoSpaceDN/>
        <w:adjustRightInd/>
        <w:spacing w:before="120" w:after="120"/>
        <w:jc w:val="center"/>
        <w:textAlignment w:val="auto"/>
        <w:rPr>
          <w:lang w:bidi="he-IL"/>
        </w:rPr>
      </w:pPr>
      <w:r w:rsidRPr="002F0FA4">
        <w:rPr>
          <w:lang w:bidi="he-IL"/>
        </w:rPr>
        <w:t>(0,</w:t>
      </w:r>
      <w:r w:rsidR="009331A9" w:rsidRPr="002F0FA4">
        <w:rPr>
          <w:lang w:bidi="he-IL"/>
        </w:rPr>
        <w:t>0) →</w:t>
      </w:r>
      <w:r w:rsidR="009331A9">
        <w:rPr>
          <w:lang w:bidi="he-IL"/>
        </w:rPr>
        <w:t xml:space="preserve"> </w:t>
      </w:r>
      <w:r w:rsidR="00B84C12">
        <w:rPr>
          <w:lang w:bidi="he-IL"/>
        </w:rPr>
        <w:t>-</w:t>
      </w:r>
      <w:proofErr w:type="gramStart"/>
      <w:r w:rsidRPr="002F0FA4">
        <w:rPr>
          <w:lang w:bidi="he-IL"/>
        </w:rPr>
        <w:t>3,(</w:t>
      </w:r>
      <w:proofErr w:type="gramEnd"/>
      <w:r w:rsidRPr="002F0FA4">
        <w:rPr>
          <w:lang w:bidi="he-IL"/>
        </w:rPr>
        <w:t>0,1)</w:t>
      </w:r>
      <w:r w:rsidR="009331A9">
        <w:rPr>
          <w:lang w:bidi="he-IL"/>
        </w:rPr>
        <w:t xml:space="preserve"> </w:t>
      </w:r>
      <w:r w:rsidRPr="002F0FA4">
        <w:rPr>
          <w:lang w:bidi="he-IL"/>
        </w:rPr>
        <w:t>→</w:t>
      </w:r>
      <w:r w:rsidR="00B84C12">
        <w:rPr>
          <w:lang w:bidi="he-IL"/>
        </w:rPr>
        <w:t>-</w:t>
      </w:r>
      <w:r w:rsidRPr="002F0FA4">
        <w:rPr>
          <w:lang w:bidi="he-IL"/>
        </w:rPr>
        <w:t>1,(1,1)</w:t>
      </w:r>
      <w:r w:rsidR="009331A9">
        <w:rPr>
          <w:lang w:bidi="he-IL"/>
        </w:rPr>
        <w:t xml:space="preserve"> </w:t>
      </w:r>
      <w:r w:rsidRPr="002F0FA4">
        <w:rPr>
          <w:lang w:bidi="he-IL"/>
        </w:rPr>
        <w:t>→</w:t>
      </w:r>
      <w:r w:rsidR="009331A9">
        <w:rPr>
          <w:lang w:bidi="he-IL"/>
        </w:rPr>
        <w:t xml:space="preserve"> </w:t>
      </w:r>
      <w:r w:rsidR="00B84C12">
        <w:rPr>
          <w:lang w:bidi="he-IL"/>
        </w:rPr>
        <w:t>+</w:t>
      </w:r>
      <w:r w:rsidRPr="002F0FA4">
        <w:rPr>
          <w:lang w:bidi="he-IL"/>
        </w:rPr>
        <w:t>1,(1,0)</w:t>
      </w:r>
      <w:r w:rsidR="009331A9">
        <w:rPr>
          <w:lang w:bidi="he-IL"/>
        </w:rPr>
        <w:t xml:space="preserve"> </w:t>
      </w:r>
      <w:r w:rsidRPr="002F0FA4">
        <w:rPr>
          <w:lang w:bidi="he-IL"/>
        </w:rPr>
        <w:t>→</w:t>
      </w:r>
      <w:r w:rsidR="009331A9">
        <w:rPr>
          <w:lang w:bidi="he-IL"/>
        </w:rPr>
        <w:t xml:space="preserve"> </w:t>
      </w:r>
      <w:r w:rsidRPr="002F0FA4">
        <w:rPr>
          <w:lang w:bidi="he-IL"/>
        </w:rPr>
        <w:t>+3</w:t>
      </w:r>
    </w:p>
    <w:p w14:paraId="1B233423" w14:textId="77777777" w:rsidR="00FD223E" w:rsidRPr="002F0FA4" w:rsidRDefault="00FD223E" w:rsidP="002F0FA4">
      <w:pPr>
        <w:overflowPunct/>
        <w:autoSpaceDE/>
        <w:autoSpaceDN/>
        <w:adjustRightInd/>
        <w:spacing w:before="120" w:after="120"/>
        <w:jc w:val="center"/>
        <w:textAlignment w:val="auto"/>
      </w:pPr>
    </w:p>
    <w:p w14:paraId="52850EAE" w14:textId="50A81EE6" w:rsidR="002F0FA4" w:rsidRDefault="002F0FA4" w:rsidP="00002E5F">
      <w:pPr>
        <w:overflowPunct/>
        <w:autoSpaceDE/>
        <w:autoSpaceDN/>
        <w:adjustRightInd/>
        <w:spacing w:before="120" w:after="120"/>
        <w:jc w:val="left"/>
        <w:textAlignment w:val="auto"/>
      </w:pPr>
      <w:r w:rsidRPr="002F0FA4">
        <w:lastRenderedPageBreak/>
        <w:t xml:space="preserve">This mapping </w:t>
      </w:r>
      <w:r w:rsidR="00CD1E2E">
        <w:t xml:space="preserve">per polarization </w:t>
      </w:r>
      <w:r w:rsidRPr="002F0FA4">
        <w:t xml:space="preserve">is further detailed in </w:t>
      </w:r>
      <w:r>
        <w:fldChar w:fldCharType="begin"/>
      </w:r>
      <w:r>
        <w:instrText xml:space="preserve"> REF _Ref2591823 \h </w:instrText>
      </w:r>
      <w:r>
        <w:fldChar w:fldCharType="separate"/>
      </w:r>
      <w:r w:rsidR="00DE01B9" w:rsidRPr="00F51296">
        <w:t xml:space="preserve">Table </w:t>
      </w:r>
      <w:r w:rsidR="00DE01B9">
        <w:rPr>
          <w:noProof/>
        </w:rPr>
        <w:t>5</w:t>
      </w:r>
      <w:r>
        <w:fldChar w:fldCharType="end"/>
      </w:r>
      <w:r w:rsidRPr="002F0FA4">
        <w:t xml:space="preserve"> below.</w:t>
      </w:r>
    </w:p>
    <w:p w14:paraId="69A55F51" w14:textId="7ACCCB88" w:rsidR="00425A4D" w:rsidRDefault="00425A4D" w:rsidP="00CA20CD"/>
    <w:tbl>
      <w:tblPr>
        <w:tblStyle w:val="TableGrid31"/>
        <w:tblW w:w="0" w:type="auto"/>
        <w:tblLook w:val="04A0" w:firstRow="1" w:lastRow="0" w:firstColumn="1" w:lastColumn="0" w:noHBand="0" w:noVBand="1"/>
      </w:tblPr>
      <w:tblGrid>
        <w:gridCol w:w="5322"/>
        <w:gridCol w:w="1711"/>
        <w:gridCol w:w="1593"/>
      </w:tblGrid>
      <w:tr w:rsidR="007E187A" w14:paraId="4B8D793D" w14:textId="77777777" w:rsidTr="00562E5F">
        <w:tc>
          <w:tcPr>
            <w:tcW w:w="5322" w:type="dxa"/>
            <w:hideMark/>
          </w:tcPr>
          <w:p w14:paraId="7804D612" w14:textId="14E23959" w:rsidR="007E187A" w:rsidRDefault="00A150BD" w:rsidP="004E1B95">
            <w:pPr>
              <w:jc w:val="center"/>
              <w:rPr>
                <w:rFonts w:ascii="Calibri" w:hAnsi="Calibri"/>
                <w:sz w:val="22"/>
              </w:rPr>
            </w:pPr>
            <m:oMathPara>
              <m:oMath>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8</m:t>
                        </m:r>
                        <m:r>
                          <m:rPr>
                            <m:sty m:val="bi"/>
                          </m:rPr>
                          <w:rPr>
                            <w:rFonts w:ascii="Cambria Math" w:hAnsi="Cambria Math"/>
                          </w:rPr>
                          <m:t>i</m:t>
                        </m:r>
                      </m:sub>
                    </m:sSub>
                    <m:r>
                      <w:rPr>
                        <w:rFonts w:ascii="Cambria Math" w:hAnsi="Cambria Math"/>
                      </w:rPr>
                      <m:t>,</m:t>
                    </m:r>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8</m:t>
                        </m:r>
                        <m:r>
                          <m:rPr>
                            <m:sty m:val="bi"/>
                          </m:rPr>
                          <w:rPr>
                            <w:rFonts w:ascii="Cambria Math" w:hAnsi="Cambria Math"/>
                          </w:rPr>
                          <m:t>i</m:t>
                        </m:r>
                        <m:r>
                          <w:rPr>
                            <w:rFonts w:ascii="Cambria Math" w:hAnsi="Cambria Math"/>
                          </w:rPr>
                          <m:t>+</m:t>
                        </m:r>
                        <m:r>
                          <m:rPr>
                            <m:sty m:val="bi"/>
                          </m:rPr>
                          <w:rPr>
                            <w:rFonts w:ascii="Cambria Math" w:hAnsi="Cambria Math"/>
                          </w:rPr>
                          <m:t xml:space="preserve">2,  </m:t>
                        </m:r>
                      </m:sub>
                    </m:sSub>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8</m:t>
                        </m:r>
                        <m:r>
                          <m:rPr>
                            <m:sty m:val="bi"/>
                          </m:rPr>
                          <w:rPr>
                            <w:rFonts w:ascii="Cambria Math" w:hAnsi="Cambria Math"/>
                          </w:rPr>
                          <m:t>i</m:t>
                        </m:r>
                        <m:r>
                          <w:rPr>
                            <w:rFonts w:ascii="Cambria Math" w:hAnsi="Cambria Math"/>
                          </w:rPr>
                          <m:t>+</m:t>
                        </m:r>
                        <m:r>
                          <m:rPr>
                            <m:sty m:val="bi"/>
                          </m:rPr>
                          <w:rPr>
                            <w:rFonts w:ascii="Cambria Math" w:hAnsi="Cambria Math"/>
                          </w:rPr>
                          <m:t xml:space="preserve">4, </m:t>
                        </m:r>
                      </m:sub>
                    </m:sSub>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8</m:t>
                        </m:r>
                        <m:r>
                          <m:rPr>
                            <m:sty m:val="bi"/>
                          </m:rPr>
                          <w:rPr>
                            <w:rFonts w:ascii="Cambria Math" w:hAnsi="Cambria Math"/>
                          </w:rPr>
                          <m:t>i</m:t>
                        </m:r>
                        <m:r>
                          <w:rPr>
                            <w:rFonts w:ascii="Cambria Math" w:hAnsi="Cambria Math"/>
                          </w:rPr>
                          <m:t>+</m:t>
                        </m:r>
                        <m:r>
                          <m:rPr>
                            <m:sty m:val="bi"/>
                          </m:rPr>
                          <w:rPr>
                            <w:rFonts w:ascii="Cambria Math" w:hAnsi="Cambria Math"/>
                          </w:rPr>
                          <m:t xml:space="preserve">6 </m:t>
                        </m:r>
                      </m:sub>
                    </m:sSub>
                    <m:ctrlPr>
                      <w:rPr>
                        <w:rFonts w:ascii="Cambria Math" w:hAnsi="Cambria Math"/>
                        <w:i/>
                      </w:rPr>
                    </m:ctrlPr>
                  </m:e>
                </m:d>
                <m:r>
                  <w:rPr>
                    <w:rFonts w:ascii="Cambria Math" w:hAnsi="Cambria Math"/>
                  </w:rPr>
                  <m:t xml:space="preserve"> or (</m:t>
                </m:r>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8</m:t>
                    </m:r>
                    <m:r>
                      <m:rPr>
                        <m:sty m:val="bi"/>
                      </m:rPr>
                      <w:rPr>
                        <w:rFonts w:ascii="Cambria Math" w:hAnsi="Cambria Math"/>
                      </w:rPr>
                      <m:t>i+1</m:t>
                    </m:r>
                  </m:sub>
                </m:sSub>
                <m:r>
                  <w:rPr>
                    <w:rFonts w:ascii="Cambria Math" w:hAnsi="Cambria Math"/>
                  </w:rPr>
                  <m:t>,</m:t>
                </m:r>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8</m:t>
                    </m:r>
                    <m:r>
                      <m:rPr>
                        <m:sty m:val="bi"/>
                      </m:rPr>
                      <w:rPr>
                        <w:rFonts w:ascii="Cambria Math" w:hAnsi="Cambria Math"/>
                      </w:rPr>
                      <m:t>i</m:t>
                    </m:r>
                    <m:r>
                      <w:rPr>
                        <w:rFonts w:ascii="Cambria Math" w:hAnsi="Cambria Math"/>
                      </w:rPr>
                      <m:t>+</m:t>
                    </m:r>
                    <m:r>
                      <m:rPr>
                        <m:sty m:val="bi"/>
                      </m:rPr>
                      <w:rPr>
                        <w:rFonts w:ascii="Cambria Math" w:hAnsi="Cambria Math"/>
                      </w:rPr>
                      <m:t xml:space="preserve">3,  </m:t>
                    </m:r>
                  </m:sub>
                </m:sSub>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8</m:t>
                    </m:r>
                    <m:r>
                      <m:rPr>
                        <m:sty m:val="bi"/>
                      </m:rPr>
                      <w:rPr>
                        <w:rFonts w:ascii="Cambria Math" w:hAnsi="Cambria Math"/>
                      </w:rPr>
                      <m:t>i</m:t>
                    </m:r>
                    <m:r>
                      <w:rPr>
                        <w:rFonts w:ascii="Cambria Math" w:hAnsi="Cambria Math"/>
                      </w:rPr>
                      <m:t>+</m:t>
                    </m:r>
                    <m:r>
                      <m:rPr>
                        <m:sty m:val="bi"/>
                      </m:rPr>
                      <w:rPr>
                        <w:rFonts w:ascii="Cambria Math" w:hAnsi="Cambria Math"/>
                      </w:rPr>
                      <m:t xml:space="preserve">5, </m:t>
                    </m:r>
                  </m:sub>
                </m:sSub>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8</m:t>
                    </m:r>
                    <m:r>
                      <m:rPr>
                        <m:sty m:val="bi"/>
                      </m:rPr>
                      <w:rPr>
                        <w:rFonts w:ascii="Cambria Math" w:hAnsi="Cambria Math"/>
                      </w:rPr>
                      <m:t>i</m:t>
                    </m:r>
                    <m:r>
                      <w:rPr>
                        <w:rFonts w:ascii="Cambria Math" w:hAnsi="Cambria Math"/>
                      </w:rPr>
                      <m:t>+</m:t>
                    </m:r>
                    <m:r>
                      <m:rPr>
                        <m:sty m:val="bi"/>
                      </m:rPr>
                      <w:rPr>
                        <w:rFonts w:ascii="Cambria Math" w:hAnsi="Cambria Math"/>
                      </w:rPr>
                      <m:t xml:space="preserve">7 </m:t>
                    </m:r>
                  </m:sub>
                </m:sSub>
                <m:r>
                  <w:rPr>
                    <w:rFonts w:ascii="Cambria Math" w:hAnsi="Cambria Math"/>
                  </w:rPr>
                  <m:t>)</m:t>
                </m:r>
              </m:oMath>
            </m:oMathPara>
          </w:p>
        </w:tc>
        <w:tc>
          <w:tcPr>
            <w:tcW w:w="1711" w:type="dxa"/>
            <w:hideMark/>
          </w:tcPr>
          <w:p w14:paraId="6C9559F6" w14:textId="61AAD6A5" w:rsidR="007E187A" w:rsidRDefault="007E187A" w:rsidP="007E187A">
            <w:pPr>
              <w:jc w:val="center"/>
            </w:pPr>
            <w:r w:rsidRPr="006D2064">
              <w:rPr>
                <w:rFonts w:ascii="Times New Roman ,serif" w:hAnsi="Times New Roman ,serif"/>
              </w:rPr>
              <w:t>I</w:t>
            </w:r>
          </w:p>
        </w:tc>
        <w:tc>
          <w:tcPr>
            <w:tcW w:w="1593" w:type="dxa"/>
            <w:hideMark/>
          </w:tcPr>
          <w:p w14:paraId="38A92216" w14:textId="04A678A0" w:rsidR="007E187A" w:rsidRDefault="007E187A" w:rsidP="007E187A">
            <w:pPr>
              <w:jc w:val="center"/>
            </w:pPr>
            <w:r w:rsidRPr="006D2064">
              <w:rPr>
                <w:rFonts w:ascii="Times New Roman ,serif" w:hAnsi="Times New Roman ,serif"/>
              </w:rPr>
              <w:t>Q</w:t>
            </w:r>
          </w:p>
        </w:tc>
      </w:tr>
      <w:tr w:rsidR="007E187A" w14:paraId="531E561F" w14:textId="77777777" w:rsidTr="00562E5F">
        <w:tc>
          <w:tcPr>
            <w:tcW w:w="5322" w:type="dxa"/>
            <w:hideMark/>
          </w:tcPr>
          <w:p w14:paraId="0D70EB6F" w14:textId="7ECCF27A" w:rsidR="007E187A" w:rsidRDefault="007E187A" w:rsidP="007E187A">
            <w:pPr>
              <w:jc w:val="center"/>
            </w:pPr>
            <w:r w:rsidRPr="006D2064">
              <w:rPr>
                <w:rFonts w:ascii="Times New Roman ,serif" w:hAnsi="Times New Roman ,serif"/>
              </w:rPr>
              <w:t>(0,0,0,0)</w:t>
            </w:r>
          </w:p>
        </w:tc>
        <w:tc>
          <w:tcPr>
            <w:tcW w:w="1711" w:type="dxa"/>
            <w:hideMark/>
          </w:tcPr>
          <w:p w14:paraId="4004C5BC" w14:textId="032CF9B7" w:rsidR="007E187A" w:rsidRDefault="007E187A" w:rsidP="007E187A">
            <w:pPr>
              <w:jc w:val="center"/>
            </w:pPr>
            <w:r w:rsidRPr="006D2064">
              <w:rPr>
                <w:rFonts w:ascii="Times New Roman ,serif" w:hAnsi="Times New Roman ,serif"/>
              </w:rPr>
              <w:t>-3</w:t>
            </w:r>
          </w:p>
        </w:tc>
        <w:tc>
          <w:tcPr>
            <w:tcW w:w="1593" w:type="dxa"/>
            <w:hideMark/>
          </w:tcPr>
          <w:p w14:paraId="122290EC" w14:textId="65A5F6A2" w:rsidR="007E187A" w:rsidRDefault="007E187A" w:rsidP="007E187A">
            <w:pPr>
              <w:jc w:val="center"/>
            </w:pPr>
            <w:r w:rsidRPr="006D2064">
              <w:rPr>
                <w:rFonts w:ascii="Times New Roman ,serif" w:hAnsi="Times New Roman ,serif"/>
              </w:rPr>
              <w:t>-3</w:t>
            </w:r>
          </w:p>
        </w:tc>
      </w:tr>
      <w:tr w:rsidR="007E187A" w14:paraId="3201E32C" w14:textId="77777777" w:rsidTr="00562E5F">
        <w:tc>
          <w:tcPr>
            <w:tcW w:w="5322" w:type="dxa"/>
            <w:hideMark/>
          </w:tcPr>
          <w:p w14:paraId="4DDAB96E" w14:textId="5F40E511" w:rsidR="007E187A" w:rsidRDefault="007E187A" w:rsidP="007E187A">
            <w:pPr>
              <w:jc w:val="center"/>
            </w:pPr>
            <w:r w:rsidRPr="006D2064">
              <w:rPr>
                <w:rFonts w:ascii="Times New Roman ,serif" w:hAnsi="Times New Roman ,serif"/>
              </w:rPr>
              <w:t>(0,0,0,1)</w:t>
            </w:r>
          </w:p>
        </w:tc>
        <w:tc>
          <w:tcPr>
            <w:tcW w:w="1711" w:type="dxa"/>
            <w:hideMark/>
          </w:tcPr>
          <w:p w14:paraId="5B088674" w14:textId="4AF5D646" w:rsidR="007E187A" w:rsidRDefault="007E187A" w:rsidP="007E187A">
            <w:pPr>
              <w:jc w:val="center"/>
            </w:pPr>
            <w:r w:rsidRPr="006D2064">
              <w:rPr>
                <w:rFonts w:ascii="Times New Roman ,serif" w:hAnsi="Times New Roman ,serif"/>
              </w:rPr>
              <w:t>-3</w:t>
            </w:r>
          </w:p>
        </w:tc>
        <w:tc>
          <w:tcPr>
            <w:tcW w:w="1593" w:type="dxa"/>
            <w:hideMark/>
          </w:tcPr>
          <w:p w14:paraId="711AF3A5" w14:textId="6EE339B3" w:rsidR="007E187A" w:rsidRDefault="007E187A" w:rsidP="007E187A">
            <w:pPr>
              <w:jc w:val="center"/>
            </w:pPr>
            <w:r w:rsidRPr="006D2064">
              <w:rPr>
                <w:rFonts w:ascii="Times New Roman ,serif" w:hAnsi="Times New Roman ,serif"/>
              </w:rPr>
              <w:t>-1</w:t>
            </w:r>
          </w:p>
        </w:tc>
      </w:tr>
      <w:tr w:rsidR="007E187A" w14:paraId="1988ED83" w14:textId="77777777" w:rsidTr="00562E5F">
        <w:tc>
          <w:tcPr>
            <w:tcW w:w="5322" w:type="dxa"/>
            <w:hideMark/>
          </w:tcPr>
          <w:p w14:paraId="0D74EDEC" w14:textId="3873672B" w:rsidR="007E187A" w:rsidRDefault="007E187A" w:rsidP="007E187A">
            <w:pPr>
              <w:jc w:val="center"/>
            </w:pPr>
            <w:r w:rsidRPr="006D2064">
              <w:rPr>
                <w:rFonts w:ascii="Times New Roman ,serif" w:hAnsi="Times New Roman ,serif"/>
              </w:rPr>
              <w:t>(0,0,1,0)</w:t>
            </w:r>
          </w:p>
        </w:tc>
        <w:tc>
          <w:tcPr>
            <w:tcW w:w="1711" w:type="dxa"/>
            <w:hideMark/>
          </w:tcPr>
          <w:p w14:paraId="59D82F87" w14:textId="29A5242D" w:rsidR="007E187A" w:rsidRDefault="007E187A" w:rsidP="007E187A">
            <w:pPr>
              <w:jc w:val="center"/>
            </w:pPr>
            <w:r w:rsidRPr="006D2064">
              <w:rPr>
                <w:rFonts w:ascii="Times New Roman ,serif" w:hAnsi="Times New Roman ,serif"/>
              </w:rPr>
              <w:t>-3</w:t>
            </w:r>
          </w:p>
        </w:tc>
        <w:tc>
          <w:tcPr>
            <w:tcW w:w="1593" w:type="dxa"/>
            <w:hideMark/>
          </w:tcPr>
          <w:p w14:paraId="55A4421B" w14:textId="4FACD0E6" w:rsidR="007E187A" w:rsidRDefault="007E187A" w:rsidP="007E187A">
            <w:pPr>
              <w:jc w:val="center"/>
            </w:pPr>
            <w:r w:rsidRPr="006D2064">
              <w:rPr>
                <w:rFonts w:ascii="Times New Roman ,serif" w:hAnsi="Times New Roman ,serif"/>
              </w:rPr>
              <w:t>3</w:t>
            </w:r>
          </w:p>
        </w:tc>
      </w:tr>
      <w:tr w:rsidR="007E187A" w14:paraId="2D0A527D" w14:textId="77777777" w:rsidTr="00562E5F">
        <w:tc>
          <w:tcPr>
            <w:tcW w:w="5322" w:type="dxa"/>
            <w:hideMark/>
          </w:tcPr>
          <w:p w14:paraId="350C7D0D" w14:textId="578E7A79" w:rsidR="007E187A" w:rsidRDefault="007E187A" w:rsidP="007E187A">
            <w:pPr>
              <w:jc w:val="center"/>
            </w:pPr>
            <w:r w:rsidRPr="006D2064">
              <w:rPr>
                <w:rFonts w:ascii="Times New Roman ,serif" w:hAnsi="Times New Roman ,serif"/>
              </w:rPr>
              <w:t>(0,0,1,1)</w:t>
            </w:r>
          </w:p>
        </w:tc>
        <w:tc>
          <w:tcPr>
            <w:tcW w:w="1711" w:type="dxa"/>
            <w:hideMark/>
          </w:tcPr>
          <w:p w14:paraId="3B2639FC" w14:textId="0378FE77" w:rsidR="007E187A" w:rsidRDefault="007E187A" w:rsidP="007E187A">
            <w:pPr>
              <w:jc w:val="center"/>
            </w:pPr>
            <w:r w:rsidRPr="006D2064">
              <w:rPr>
                <w:rFonts w:ascii="Times New Roman ,serif" w:hAnsi="Times New Roman ,serif"/>
              </w:rPr>
              <w:t>-3</w:t>
            </w:r>
          </w:p>
        </w:tc>
        <w:tc>
          <w:tcPr>
            <w:tcW w:w="1593" w:type="dxa"/>
            <w:hideMark/>
          </w:tcPr>
          <w:p w14:paraId="448B3F5B" w14:textId="0F2B0DF4" w:rsidR="007E187A" w:rsidRDefault="007E187A" w:rsidP="007E187A">
            <w:pPr>
              <w:jc w:val="center"/>
            </w:pPr>
            <w:r w:rsidRPr="006D2064">
              <w:rPr>
                <w:rFonts w:ascii="Times New Roman ,serif" w:hAnsi="Times New Roman ,serif"/>
              </w:rPr>
              <w:t>1</w:t>
            </w:r>
          </w:p>
        </w:tc>
      </w:tr>
      <w:tr w:rsidR="007E187A" w14:paraId="6FAB9A0E" w14:textId="77777777" w:rsidTr="00562E5F">
        <w:tc>
          <w:tcPr>
            <w:tcW w:w="5322" w:type="dxa"/>
            <w:hideMark/>
          </w:tcPr>
          <w:p w14:paraId="000B4361" w14:textId="2F756515" w:rsidR="007E187A" w:rsidRDefault="007E187A" w:rsidP="007E187A">
            <w:pPr>
              <w:jc w:val="center"/>
            </w:pPr>
            <w:r w:rsidRPr="006D2064">
              <w:rPr>
                <w:rFonts w:ascii="Times New Roman ,serif" w:hAnsi="Times New Roman ,serif"/>
              </w:rPr>
              <w:t>(0,1,0,0)</w:t>
            </w:r>
          </w:p>
        </w:tc>
        <w:tc>
          <w:tcPr>
            <w:tcW w:w="1711" w:type="dxa"/>
            <w:hideMark/>
          </w:tcPr>
          <w:p w14:paraId="4B249C08" w14:textId="16EDD225" w:rsidR="007E187A" w:rsidRDefault="007E187A" w:rsidP="007E187A">
            <w:pPr>
              <w:jc w:val="center"/>
            </w:pPr>
            <w:r w:rsidRPr="006D2064">
              <w:rPr>
                <w:rFonts w:ascii="Times New Roman ,serif" w:hAnsi="Times New Roman ,serif"/>
              </w:rPr>
              <w:t>-1</w:t>
            </w:r>
          </w:p>
        </w:tc>
        <w:tc>
          <w:tcPr>
            <w:tcW w:w="1593" w:type="dxa"/>
            <w:hideMark/>
          </w:tcPr>
          <w:p w14:paraId="5682B6CC" w14:textId="6C0A0B89" w:rsidR="007E187A" w:rsidRDefault="007E187A" w:rsidP="007E187A">
            <w:pPr>
              <w:jc w:val="center"/>
            </w:pPr>
            <w:r w:rsidRPr="006D2064">
              <w:rPr>
                <w:rFonts w:ascii="Times New Roman ,serif" w:hAnsi="Times New Roman ,serif"/>
              </w:rPr>
              <w:t>-3</w:t>
            </w:r>
          </w:p>
        </w:tc>
      </w:tr>
      <w:tr w:rsidR="007E187A" w14:paraId="4F1BFD4F" w14:textId="77777777" w:rsidTr="00562E5F">
        <w:tc>
          <w:tcPr>
            <w:tcW w:w="5322" w:type="dxa"/>
            <w:hideMark/>
          </w:tcPr>
          <w:p w14:paraId="25420525" w14:textId="627A5B11" w:rsidR="007E187A" w:rsidRDefault="007E187A" w:rsidP="007E187A">
            <w:pPr>
              <w:jc w:val="center"/>
            </w:pPr>
            <w:r w:rsidRPr="006D2064">
              <w:rPr>
                <w:rFonts w:ascii="Times New Roman ,serif" w:hAnsi="Times New Roman ,serif"/>
              </w:rPr>
              <w:t>(0,1,0,1)</w:t>
            </w:r>
          </w:p>
        </w:tc>
        <w:tc>
          <w:tcPr>
            <w:tcW w:w="1711" w:type="dxa"/>
            <w:hideMark/>
          </w:tcPr>
          <w:p w14:paraId="70CC323B" w14:textId="46267F52" w:rsidR="007E187A" w:rsidRDefault="007E187A" w:rsidP="007E187A">
            <w:pPr>
              <w:jc w:val="center"/>
            </w:pPr>
            <w:r w:rsidRPr="006D2064">
              <w:rPr>
                <w:rFonts w:ascii="Times New Roman ,serif" w:hAnsi="Times New Roman ,serif"/>
              </w:rPr>
              <w:t>-1</w:t>
            </w:r>
          </w:p>
        </w:tc>
        <w:tc>
          <w:tcPr>
            <w:tcW w:w="1593" w:type="dxa"/>
            <w:hideMark/>
          </w:tcPr>
          <w:p w14:paraId="64B000CF" w14:textId="717DA8C0" w:rsidR="007E187A" w:rsidRDefault="007E187A" w:rsidP="007E187A">
            <w:pPr>
              <w:jc w:val="center"/>
            </w:pPr>
            <w:r w:rsidRPr="006D2064">
              <w:rPr>
                <w:rFonts w:ascii="Times New Roman ,serif" w:hAnsi="Times New Roman ,serif"/>
              </w:rPr>
              <w:t>-1</w:t>
            </w:r>
          </w:p>
        </w:tc>
      </w:tr>
      <w:tr w:rsidR="007E187A" w14:paraId="38E92CCF" w14:textId="77777777" w:rsidTr="00562E5F">
        <w:tc>
          <w:tcPr>
            <w:tcW w:w="5322" w:type="dxa"/>
            <w:hideMark/>
          </w:tcPr>
          <w:p w14:paraId="7FD1A00E" w14:textId="62AF1998" w:rsidR="007E187A" w:rsidRDefault="007E187A" w:rsidP="007E187A">
            <w:pPr>
              <w:jc w:val="center"/>
            </w:pPr>
            <w:r w:rsidRPr="006D2064">
              <w:rPr>
                <w:rFonts w:ascii="Times New Roman ,serif" w:hAnsi="Times New Roman ,serif"/>
              </w:rPr>
              <w:t>(0,1,1,0)</w:t>
            </w:r>
          </w:p>
        </w:tc>
        <w:tc>
          <w:tcPr>
            <w:tcW w:w="1711" w:type="dxa"/>
            <w:hideMark/>
          </w:tcPr>
          <w:p w14:paraId="27F6298E" w14:textId="2B0995C6" w:rsidR="007E187A" w:rsidRDefault="007E187A" w:rsidP="007E187A">
            <w:pPr>
              <w:jc w:val="center"/>
            </w:pPr>
            <w:r w:rsidRPr="006D2064">
              <w:rPr>
                <w:rFonts w:ascii="Times New Roman ,serif" w:hAnsi="Times New Roman ,serif"/>
              </w:rPr>
              <w:t>-1</w:t>
            </w:r>
          </w:p>
        </w:tc>
        <w:tc>
          <w:tcPr>
            <w:tcW w:w="1593" w:type="dxa"/>
            <w:hideMark/>
          </w:tcPr>
          <w:p w14:paraId="29A4F8CA" w14:textId="5185A960" w:rsidR="007E187A" w:rsidRDefault="007E187A" w:rsidP="007E187A">
            <w:pPr>
              <w:jc w:val="center"/>
            </w:pPr>
            <w:r w:rsidRPr="006D2064">
              <w:rPr>
                <w:rFonts w:ascii="Times New Roman ,serif" w:hAnsi="Times New Roman ,serif"/>
              </w:rPr>
              <w:t>3</w:t>
            </w:r>
          </w:p>
        </w:tc>
      </w:tr>
      <w:tr w:rsidR="007E187A" w14:paraId="2E3D62F2" w14:textId="77777777" w:rsidTr="00002E5F">
        <w:tc>
          <w:tcPr>
            <w:tcW w:w="5322" w:type="dxa"/>
            <w:hideMark/>
          </w:tcPr>
          <w:p w14:paraId="6468C95A" w14:textId="481E5EF6" w:rsidR="007E187A" w:rsidRDefault="007E187A" w:rsidP="007E187A">
            <w:pPr>
              <w:jc w:val="center"/>
            </w:pPr>
            <w:r w:rsidRPr="006D2064">
              <w:rPr>
                <w:rFonts w:ascii="Times New Roman ,serif" w:hAnsi="Times New Roman ,serif"/>
              </w:rPr>
              <w:t>(0,1,1,1)</w:t>
            </w:r>
          </w:p>
        </w:tc>
        <w:tc>
          <w:tcPr>
            <w:tcW w:w="1711" w:type="dxa"/>
            <w:hideMark/>
          </w:tcPr>
          <w:p w14:paraId="23017ED4" w14:textId="0813A862" w:rsidR="007E187A" w:rsidRDefault="007E187A" w:rsidP="007E187A">
            <w:pPr>
              <w:jc w:val="center"/>
            </w:pPr>
            <w:r w:rsidRPr="006D2064">
              <w:rPr>
                <w:rFonts w:ascii="Times New Roman ,serif" w:hAnsi="Times New Roman ,serif"/>
              </w:rPr>
              <w:t>-1</w:t>
            </w:r>
          </w:p>
        </w:tc>
        <w:tc>
          <w:tcPr>
            <w:tcW w:w="1593" w:type="dxa"/>
            <w:hideMark/>
          </w:tcPr>
          <w:p w14:paraId="0B6B4B88" w14:textId="34FE0907" w:rsidR="007E187A" w:rsidRDefault="007E187A" w:rsidP="007E187A">
            <w:pPr>
              <w:jc w:val="center"/>
            </w:pPr>
            <w:r w:rsidRPr="006D2064">
              <w:rPr>
                <w:rFonts w:ascii="Times New Roman ,serif" w:hAnsi="Times New Roman ,serif"/>
              </w:rPr>
              <w:t>1</w:t>
            </w:r>
          </w:p>
        </w:tc>
      </w:tr>
      <w:tr w:rsidR="007E187A" w14:paraId="17C7C427" w14:textId="77777777" w:rsidTr="00002E5F">
        <w:tc>
          <w:tcPr>
            <w:tcW w:w="5322" w:type="dxa"/>
          </w:tcPr>
          <w:p w14:paraId="72444D07" w14:textId="5D692BA7" w:rsidR="007E187A" w:rsidRDefault="007E187A" w:rsidP="007E187A">
            <w:pPr>
              <w:jc w:val="center"/>
              <w:rPr>
                <w:rFonts w:ascii="Times New Roman ,serif" w:hAnsi="Times New Roman ,serif"/>
              </w:rPr>
            </w:pPr>
            <w:r w:rsidRPr="006D2064">
              <w:rPr>
                <w:rFonts w:ascii="Times New Roman ,serif" w:hAnsi="Times New Roman ,serif"/>
              </w:rPr>
              <w:t>(1,0,0,0)</w:t>
            </w:r>
          </w:p>
        </w:tc>
        <w:tc>
          <w:tcPr>
            <w:tcW w:w="1711" w:type="dxa"/>
          </w:tcPr>
          <w:p w14:paraId="414C0A3E" w14:textId="2AFE12AC" w:rsidR="007E187A" w:rsidRDefault="007E187A" w:rsidP="007E187A">
            <w:pPr>
              <w:jc w:val="center"/>
              <w:rPr>
                <w:rFonts w:ascii="Times New Roman ,serif" w:hAnsi="Times New Roman ,serif"/>
              </w:rPr>
            </w:pPr>
            <w:r w:rsidRPr="006D2064">
              <w:rPr>
                <w:rFonts w:ascii="Times New Roman ,serif" w:hAnsi="Times New Roman ,serif"/>
              </w:rPr>
              <w:t>3</w:t>
            </w:r>
          </w:p>
        </w:tc>
        <w:tc>
          <w:tcPr>
            <w:tcW w:w="1593" w:type="dxa"/>
          </w:tcPr>
          <w:p w14:paraId="1D31BA60" w14:textId="74FE16F6" w:rsidR="007E187A" w:rsidRDefault="007E187A" w:rsidP="007E187A">
            <w:pPr>
              <w:jc w:val="center"/>
              <w:rPr>
                <w:rFonts w:ascii="Times New Roman ,serif" w:hAnsi="Times New Roman ,serif"/>
              </w:rPr>
            </w:pPr>
            <w:r w:rsidRPr="006D2064">
              <w:rPr>
                <w:rFonts w:ascii="Times New Roman ,serif" w:hAnsi="Times New Roman ,serif"/>
              </w:rPr>
              <w:t>-3</w:t>
            </w:r>
          </w:p>
        </w:tc>
      </w:tr>
      <w:tr w:rsidR="007E187A" w14:paraId="22691413" w14:textId="77777777" w:rsidTr="00002E5F">
        <w:tc>
          <w:tcPr>
            <w:tcW w:w="5322" w:type="dxa"/>
          </w:tcPr>
          <w:p w14:paraId="65BCC663" w14:textId="3E2A4907" w:rsidR="007E187A" w:rsidRDefault="007E187A" w:rsidP="007E187A">
            <w:pPr>
              <w:jc w:val="center"/>
              <w:rPr>
                <w:rFonts w:ascii="Times New Roman ,serif" w:hAnsi="Times New Roman ,serif"/>
              </w:rPr>
            </w:pPr>
            <w:r w:rsidRPr="006D2064">
              <w:rPr>
                <w:rFonts w:ascii="Times New Roman ,serif" w:hAnsi="Times New Roman ,serif"/>
              </w:rPr>
              <w:t>(1,0,0,1)</w:t>
            </w:r>
          </w:p>
        </w:tc>
        <w:tc>
          <w:tcPr>
            <w:tcW w:w="1711" w:type="dxa"/>
          </w:tcPr>
          <w:p w14:paraId="1613A2FA" w14:textId="7E7573FC" w:rsidR="007E187A" w:rsidRDefault="007E187A" w:rsidP="007E187A">
            <w:pPr>
              <w:jc w:val="center"/>
              <w:rPr>
                <w:rFonts w:ascii="Times New Roman ,serif" w:hAnsi="Times New Roman ,serif"/>
              </w:rPr>
            </w:pPr>
            <w:r w:rsidRPr="006D2064">
              <w:rPr>
                <w:rFonts w:ascii="Times New Roman ,serif" w:hAnsi="Times New Roman ,serif"/>
              </w:rPr>
              <w:t>3</w:t>
            </w:r>
          </w:p>
        </w:tc>
        <w:tc>
          <w:tcPr>
            <w:tcW w:w="1593" w:type="dxa"/>
          </w:tcPr>
          <w:p w14:paraId="0A601096" w14:textId="516E87B9" w:rsidR="007E187A" w:rsidRDefault="007E187A" w:rsidP="007E187A">
            <w:pPr>
              <w:jc w:val="center"/>
              <w:rPr>
                <w:rFonts w:ascii="Times New Roman ,serif" w:hAnsi="Times New Roman ,serif"/>
              </w:rPr>
            </w:pPr>
            <w:r w:rsidRPr="006D2064">
              <w:rPr>
                <w:rFonts w:ascii="Times New Roman ,serif" w:hAnsi="Times New Roman ,serif"/>
              </w:rPr>
              <w:t>-1</w:t>
            </w:r>
          </w:p>
        </w:tc>
      </w:tr>
      <w:tr w:rsidR="007E187A" w14:paraId="14929C06" w14:textId="77777777" w:rsidTr="00002E5F">
        <w:tc>
          <w:tcPr>
            <w:tcW w:w="5322" w:type="dxa"/>
          </w:tcPr>
          <w:p w14:paraId="3433DE9E" w14:textId="40FFC4CF" w:rsidR="007E187A" w:rsidRDefault="007E187A" w:rsidP="007E187A">
            <w:pPr>
              <w:jc w:val="center"/>
              <w:rPr>
                <w:rFonts w:ascii="Times New Roman ,serif" w:hAnsi="Times New Roman ,serif"/>
              </w:rPr>
            </w:pPr>
            <w:r w:rsidRPr="006D2064">
              <w:rPr>
                <w:rFonts w:ascii="Times New Roman ,serif" w:hAnsi="Times New Roman ,serif"/>
              </w:rPr>
              <w:t>(1,0,1,0)</w:t>
            </w:r>
          </w:p>
        </w:tc>
        <w:tc>
          <w:tcPr>
            <w:tcW w:w="1711" w:type="dxa"/>
          </w:tcPr>
          <w:p w14:paraId="44F01257" w14:textId="1380D09F" w:rsidR="007E187A" w:rsidRDefault="007E187A" w:rsidP="007E187A">
            <w:pPr>
              <w:jc w:val="center"/>
              <w:rPr>
                <w:rFonts w:ascii="Times New Roman ,serif" w:hAnsi="Times New Roman ,serif"/>
              </w:rPr>
            </w:pPr>
            <w:r w:rsidRPr="006D2064">
              <w:rPr>
                <w:rFonts w:ascii="Times New Roman ,serif" w:hAnsi="Times New Roman ,serif"/>
              </w:rPr>
              <w:t>3</w:t>
            </w:r>
          </w:p>
        </w:tc>
        <w:tc>
          <w:tcPr>
            <w:tcW w:w="1593" w:type="dxa"/>
          </w:tcPr>
          <w:p w14:paraId="48FC5D42" w14:textId="7E2684AC" w:rsidR="007E187A" w:rsidRDefault="007E187A" w:rsidP="007E187A">
            <w:pPr>
              <w:jc w:val="center"/>
              <w:rPr>
                <w:rFonts w:ascii="Times New Roman ,serif" w:hAnsi="Times New Roman ,serif"/>
              </w:rPr>
            </w:pPr>
            <w:r w:rsidRPr="006D2064">
              <w:rPr>
                <w:rFonts w:ascii="Times New Roman ,serif" w:hAnsi="Times New Roman ,serif"/>
              </w:rPr>
              <w:t>3</w:t>
            </w:r>
          </w:p>
        </w:tc>
      </w:tr>
      <w:tr w:rsidR="007E187A" w14:paraId="0EA08BC1" w14:textId="77777777" w:rsidTr="00002E5F">
        <w:tc>
          <w:tcPr>
            <w:tcW w:w="5322" w:type="dxa"/>
          </w:tcPr>
          <w:p w14:paraId="57784CFF" w14:textId="30B1CAEE" w:rsidR="007E187A" w:rsidRDefault="007E187A" w:rsidP="007E187A">
            <w:pPr>
              <w:jc w:val="center"/>
              <w:rPr>
                <w:rFonts w:ascii="Times New Roman ,serif" w:hAnsi="Times New Roman ,serif"/>
              </w:rPr>
            </w:pPr>
            <w:r w:rsidRPr="006D2064">
              <w:rPr>
                <w:rFonts w:ascii="Times New Roman ,serif" w:hAnsi="Times New Roman ,serif"/>
              </w:rPr>
              <w:t>(1,0,1,1)</w:t>
            </w:r>
          </w:p>
        </w:tc>
        <w:tc>
          <w:tcPr>
            <w:tcW w:w="1711" w:type="dxa"/>
          </w:tcPr>
          <w:p w14:paraId="3D2EC308" w14:textId="5E5B3F92" w:rsidR="007E187A" w:rsidRDefault="007E187A" w:rsidP="007E187A">
            <w:pPr>
              <w:jc w:val="center"/>
              <w:rPr>
                <w:rFonts w:ascii="Times New Roman ,serif" w:hAnsi="Times New Roman ,serif"/>
              </w:rPr>
            </w:pPr>
            <w:r w:rsidRPr="006D2064">
              <w:rPr>
                <w:rFonts w:ascii="Times New Roman ,serif" w:hAnsi="Times New Roman ,serif"/>
              </w:rPr>
              <w:t>3</w:t>
            </w:r>
          </w:p>
        </w:tc>
        <w:tc>
          <w:tcPr>
            <w:tcW w:w="1593" w:type="dxa"/>
          </w:tcPr>
          <w:p w14:paraId="45FCCF11" w14:textId="17103E8E" w:rsidR="007E187A" w:rsidRDefault="007E187A" w:rsidP="007E187A">
            <w:pPr>
              <w:jc w:val="center"/>
              <w:rPr>
                <w:rFonts w:ascii="Times New Roman ,serif" w:hAnsi="Times New Roman ,serif"/>
              </w:rPr>
            </w:pPr>
            <w:r w:rsidRPr="006D2064">
              <w:rPr>
                <w:rFonts w:ascii="Times New Roman ,serif" w:hAnsi="Times New Roman ,serif"/>
              </w:rPr>
              <w:t>1</w:t>
            </w:r>
          </w:p>
        </w:tc>
      </w:tr>
      <w:tr w:rsidR="007E187A" w14:paraId="1C4CEEA7" w14:textId="77777777" w:rsidTr="00002E5F">
        <w:tc>
          <w:tcPr>
            <w:tcW w:w="5322" w:type="dxa"/>
          </w:tcPr>
          <w:p w14:paraId="401E3704" w14:textId="5CB19A2C" w:rsidR="007E187A" w:rsidRDefault="007E187A" w:rsidP="007E187A">
            <w:pPr>
              <w:jc w:val="center"/>
              <w:rPr>
                <w:rFonts w:ascii="Times New Roman ,serif" w:hAnsi="Times New Roman ,serif"/>
              </w:rPr>
            </w:pPr>
            <w:r w:rsidRPr="006D2064">
              <w:rPr>
                <w:rFonts w:ascii="Times New Roman ,serif" w:hAnsi="Times New Roman ,serif"/>
              </w:rPr>
              <w:t>(1,1,0,0)</w:t>
            </w:r>
          </w:p>
        </w:tc>
        <w:tc>
          <w:tcPr>
            <w:tcW w:w="1711" w:type="dxa"/>
          </w:tcPr>
          <w:p w14:paraId="62316E5E" w14:textId="244277FE" w:rsidR="007E187A" w:rsidRDefault="007E187A" w:rsidP="007E187A">
            <w:pPr>
              <w:jc w:val="center"/>
              <w:rPr>
                <w:rFonts w:ascii="Times New Roman ,serif" w:hAnsi="Times New Roman ,serif"/>
              </w:rPr>
            </w:pPr>
            <w:r w:rsidRPr="006D2064">
              <w:rPr>
                <w:rFonts w:ascii="Times New Roman ,serif" w:hAnsi="Times New Roman ,serif"/>
              </w:rPr>
              <w:t>1</w:t>
            </w:r>
          </w:p>
        </w:tc>
        <w:tc>
          <w:tcPr>
            <w:tcW w:w="1593" w:type="dxa"/>
          </w:tcPr>
          <w:p w14:paraId="1D63E4CB" w14:textId="5C73B0EF" w:rsidR="007E187A" w:rsidRDefault="007E187A" w:rsidP="007E187A">
            <w:pPr>
              <w:jc w:val="center"/>
              <w:rPr>
                <w:rFonts w:ascii="Times New Roman ,serif" w:hAnsi="Times New Roman ,serif"/>
              </w:rPr>
            </w:pPr>
            <w:r w:rsidRPr="006D2064">
              <w:rPr>
                <w:rFonts w:ascii="Times New Roman ,serif" w:hAnsi="Times New Roman ,serif"/>
              </w:rPr>
              <w:t>-3</w:t>
            </w:r>
          </w:p>
        </w:tc>
      </w:tr>
      <w:tr w:rsidR="007E187A" w14:paraId="784F7DB9" w14:textId="77777777" w:rsidTr="00002E5F">
        <w:tc>
          <w:tcPr>
            <w:tcW w:w="5322" w:type="dxa"/>
          </w:tcPr>
          <w:p w14:paraId="4E6C4B44" w14:textId="0508FB1B" w:rsidR="007E187A" w:rsidRDefault="007E187A" w:rsidP="007E187A">
            <w:pPr>
              <w:jc w:val="center"/>
              <w:rPr>
                <w:rFonts w:ascii="Times New Roman ,serif" w:hAnsi="Times New Roman ,serif"/>
              </w:rPr>
            </w:pPr>
            <w:r w:rsidRPr="006D2064">
              <w:rPr>
                <w:rFonts w:ascii="Times New Roman ,serif" w:hAnsi="Times New Roman ,serif"/>
              </w:rPr>
              <w:t>(1,1,0,1)</w:t>
            </w:r>
          </w:p>
        </w:tc>
        <w:tc>
          <w:tcPr>
            <w:tcW w:w="1711" w:type="dxa"/>
          </w:tcPr>
          <w:p w14:paraId="2B905E4D" w14:textId="4733B492" w:rsidR="007E187A" w:rsidRDefault="007E187A" w:rsidP="007E187A">
            <w:pPr>
              <w:jc w:val="center"/>
              <w:rPr>
                <w:rFonts w:ascii="Times New Roman ,serif" w:hAnsi="Times New Roman ,serif"/>
              </w:rPr>
            </w:pPr>
            <w:r w:rsidRPr="006D2064">
              <w:rPr>
                <w:rFonts w:ascii="Times New Roman ,serif" w:hAnsi="Times New Roman ,serif"/>
              </w:rPr>
              <w:t>1</w:t>
            </w:r>
          </w:p>
        </w:tc>
        <w:tc>
          <w:tcPr>
            <w:tcW w:w="1593" w:type="dxa"/>
          </w:tcPr>
          <w:p w14:paraId="5C7E6758" w14:textId="7DC7B0B3" w:rsidR="007E187A" w:rsidRDefault="007E187A" w:rsidP="007E187A">
            <w:pPr>
              <w:jc w:val="center"/>
              <w:rPr>
                <w:rFonts w:ascii="Times New Roman ,serif" w:hAnsi="Times New Roman ,serif"/>
              </w:rPr>
            </w:pPr>
            <w:r w:rsidRPr="006D2064">
              <w:rPr>
                <w:rFonts w:ascii="Times New Roman ,serif" w:hAnsi="Times New Roman ,serif"/>
              </w:rPr>
              <w:t>-1</w:t>
            </w:r>
          </w:p>
        </w:tc>
      </w:tr>
      <w:tr w:rsidR="007E187A" w14:paraId="3D9C7B7F" w14:textId="77777777" w:rsidTr="00002E5F">
        <w:tc>
          <w:tcPr>
            <w:tcW w:w="5322" w:type="dxa"/>
          </w:tcPr>
          <w:p w14:paraId="1C970B7C" w14:textId="60F47C0A" w:rsidR="007E187A" w:rsidRDefault="007E187A" w:rsidP="007E187A">
            <w:pPr>
              <w:jc w:val="center"/>
              <w:rPr>
                <w:rFonts w:ascii="Times New Roman ,serif" w:hAnsi="Times New Roman ,serif"/>
              </w:rPr>
            </w:pPr>
            <w:r w:rsidRPr="006D2064">
              <w:rPr>
                <w:rFonts w:ascii="Times New Roman ,serif" w:hAnsi="Times New Roman ,serif"/>
              </w:rPr>
              <w:t>(1,1,1,0)</w:t>
            </w:r>
          </w:p>
        </w:tc>
        <w:tc>
          <w:tcPr>
            <w:tcW w:w="1711" w:type="dxa"/>
          </w:tcPr>
          <w:p w14:paraId="69A04F76" w14:textId="38457401" w:rsidR="007E187A" w:rsidRDefault="007E187A" w:rsidP="007E187A">
            <w:pPr>
              <w:jc w:val="center"/>
              <w:rPr>
                <w:rFonts w:ascii="Times New Roman ,serif" w:hAnsi="Times New Roman ,serif"/>
              </w:rPr>
            </w:pPr>
            <w:r w:rsidRPr="006D2064">
              <w:rPr>
                <w:rFonts w:ascii="Times New Roman ,serif" w:hAnsi="Times New Roman ,serif"/>
              </w:rPr>
              <w:t>1</w:t>
            </w:r>
          </w:p>
        </w:tc>
        <w:tc>
          <w:tcPr>
            <w:tcW w:w="1593" w:type="dxa"/>
          </w:tcPr>
          <w:p w14:paraId="461563A5" w14:textId="5BA98B34" w:rsidR="007E187A" w:rsidRDefault="007E187A" w:rsidP="007E187A">
            <w:pPr>
              <w:jc w:val="center"/>
              <w:rPr>
                <w:rFonts w:ascii="Times New Roman ,serif" w:hAnsi="Times New Roman ,serif"/>
              </w:rPr>
            </w:pPr>
            <w:r w:rsidRPr="006D2064">
              <w:rPr>
                <w:rFonts w:ascii="Times New Roman ,serif" w:hAnsi="Times New Roman ,serif"/>
              </w:rPr>
              <w:t>3</w:t>
            </w:r>
          </w:p>
        </w:tc>
      </w:tr>
      <w:tr w:rsidR="007E187A" w14:paraId="2E4398A9" w14:textId="77777777" w:rsidTr="00002E5F">
        <w:tc>
          <w:tcPr>
            <w:tcW w:w="5322" w:type="dxa"/>
          </w:tcPr>
          <w:p w14:paraId="4563A99F" w14:textId="5B6A06D8" w:rsidR="007E187A" w:rsidRDefault="007E187A" w:rsidP="007E187A">
            <w:pPr>
              <w:jc w:val="center"/>
              <w:rPr>
                <w:rFonts w:ascii="Times New Roman ,serif" w:hAnsi="Times New Roman ,serif"/>
              </w:rPr>
            </w:pPr>
            <w:r w:rsidRPr="006D2064">
              <w:rPr>
                <w:rFonts w:ascii="Times New Roman ,serif" w:hAnsi="Times New Roman ,serif"/>
              </w:rPr>
              <w:t>(1,1,1,1)</w:t>
            </w:r>
          </w:p>
        </w:tc>
        <w:tc>
          <w:tcPr>
            <w:tcW w:w="1711" w:type="dxa"/>
          </w:tcPr>
          <w:p w14:paraId="1B6F086A" w14:textId="3AA1D26B" w:rsidR="007E187A" w:rsidRDefault="007E187A" w:rsidP="007E187A">
            <w:pPr>
              <w:jc w:val="center"/>
              <w:rPr>
                <w:rFonts w:ascii="Times New Roman ,serif" w:hAnsi="Times New Roman ,serif"/>
              </w:rPr>
            </w:pPr>
            <w:r w:rsidRPr="006D2064">
              <w:rPr>
                <w:rFonts w:ascii="Times New Roman ,serif" w:hAnsi="Times New Roman ,serif"/>
              </w:rPr>
              <w:t>1</w:t>
            </w:r>
          </w:p>
        </w:tc>
        <w:tc>
          <w:tcPr>
            <w:tcW w:w="1593" w:type="dxa"/>
          </w:tcPr>
          <w:p w14:paraId="0DA28135" w14:textId="6E020B82" w:rsidR="007E187A" w:rsidRDefault="007E187A" w:rsidP="007E187A">
            <w:pPr>
              <w:keepNext/>
              <w:jc w:val="center"/>
              <w:rPr>
                <w:rFonts w:ascii="Times New Roman ,serif" w:hAnsi="Times New Roman ,serif"/>
              </w:rPr>
            </w:pPr>
            <w:r w:rsidRPr="006D2064">
              <w:rPr>
                <w:rFonts w:ascii="Times New Roman ,serif" w:hAnsi="Times New Roman ,serif"/>
              </w:rPr>
              <w:t>1</w:t>
            </w:r>
          </w:p>
        </w:tc>
      </w:tr>
    </w:tbl>
    <w:p w14:paraId="098442E2" w14:textId="2909DF56" w:rsidR="00425A4D" w:rsidRPr="00F51296" w:rsidRDefault="002F0FA4" w:rsidP="00F51296">
      <w:pPr>
        <w:pStyle w:val="Caption"/>
      </w:pPr>
      <w:bookmarkStart w:id="1052" w:name="_Ref2591823"/>
      <w:bookmarkStart w:id="1053" w:name="_Toc2596263"/>
      <w:bookmarkStart w:id="1054" w:name="_Ref2591699"/>
      <w:bookmarkStart w:id="1055" w:name="_Toc73018468"/>
      <w:r w:rsidRPr="00F51296">
        <w:t xml:space="preserve">Table </w:t>
      </w:r>
      <w:r w:rsidR="000972F8">
        <w:rPr>
          <w:noProof/>
        </w:rPr>
        <w:fldChar w:fldCharType="begin"/>
      </w:r>
      <w:r w:rsidR="000972F8">
        <w:rPr>
          <w:noProof/>
        </w:rPr>
        <w:instrText xml:space="preserve"> SEQ Table \* ARABIC </w:instrText>
      </w:r>
      <w:r w:rsidR="000972F8">
        <w:rPr>
          <w:noProof/>
        </w:rPr>
        <w:fldChar w:fldCharType="separate"/>
      </w:r>
      <w:r w:rsidR="00DE01B9">
        <w:rPr>
          <w:noProof/>
        </w:rPr>
        <w:t>5</w:t>
      </w:r>
      <w:r w:rsidR="000972F8">
        <w:rPr>
          <w:noProof/>
        </w:rPr>
        <w:fldChar w:fldCharType="end"/>
      </w:r>
      <w:bookmarkEnd w:id="1052"/>
      <w:r w:rsidRPr="00F51296">
        <w:t>: DP-16QAM symbol amplitude map</w:t>
      </w:r>
      <w:bookmarkEnd w:id="1053"/>
      <w:bookmarkEnd w:id="1054"/>
      <w:bookmarkEnd w:id="1055"/>
    </w:p>
    <w:p w14:paraId="36C8B874" w14:textId="77777777" w:rsidR="00425A4D" w:rsidRPr="00CA20CD" w:rsidRDefault="00425A4D" w:rsidP="00CA20CD">
      <w:pPr>
        <w:rPr>
          <w:b/>
          <w:bCs/>
        </w:rPr>
      </w:pPr>
    </w:p>
    <w:p w14:paraId="094ABCD2" w14:textId="151DFFAC" w:rsidR="00CA20CD" w:rsidRPr="00327ACA" w:rsidRDefault="00CA20CD" w:rsidP="003776FA">
      <w:pPr>
        <w:pStyle w:val="Heading3"/>
      </w:pPr>
      <w:bookmarkStart w:id="1056" w:name="_Toc2602309"/>
      <w:bookmarkStart w:id="1057" w:name="_Toc2602633"/>
      <w:bookmarkStart w:id="1058" w:name="_Toc76028603"/>
      <w:r w:rsidRPr="00327ACA">
        <w:t>DP-8QAM Symbols</w:t>
      </w:r>
      <w:bookmarkEnd w:id="1056"/>
      <w:bookmarkEnd w:id="1057"/>
      <w:bookmarkEnd w:id="1058"/>
    </w:p>
    <w:p w14:paraId="65691275" w14:textId="77777777" w:rsidR="00A15DB1" w:rsidRDefault="00A15DB1" w:rsidP="00CA20CD"/>
    <w:p w14:paraId="133A70B9" w14:textId="3B728767" w:rsidR="00606C53" w:rsidRDefault="00CA20CD" w:rsidP="00CA20CD">
      <w:r w:rsidRPr="00CA20CD">
        <w:t xml:space="preserve">The </w:t>
      </w:r>
      <w:r w:rsidR="008277F3">
        <w:t>FlexO-3-</w:t>
      </w:r>
      <w:r w:rsidR="00F66518">
        <w:t xml:space="preserve">DO </w:t>
      </w:r>
      <w:r w:rsidR="008277F3" w:rsidRPr="00CA20CD">
        <w:t>bit</w:t>
      </w:r>
      <w:r w:rsidR="008277F3">
        <w:t>s</w:t>
      </w:r>
      <w:r w:rsidR="008277F3" w:rsidRPr="00CA20CD">
        <w:t xml:space="preserve"> </w:t>
      </w:r>
      <w:r w:rsidR="008277F3">
        <w:t xml:space="preserve">denoted by </w:t>
      </w:r>
      <w:r w:rsidR="008277F3" w:rsidRPr="008277F3">
        <w:rPr>
          <w:i/>
        </w:rPr>
        <w:t>c</w:t>
      </w:r>
      <w:r w:rsidR="008277F3" w:rsidRPr="008277F3">
        <w:rPr>
          <w:i/>
          <w:vertAlign w:val="subscript"/>
        </w:rPr>
        <w:t>k</w:t>
      </w:r>
      <w:r w:rsidR="008277F3">
        <w:rPr>
          <w:i/>
          <w:vertAlign w:val="subscript"/>
        </w:rPr>
        <w:t xml:space="preserve"> </w:t>
      </w:r>
      <w:r w:rsidR="008277F3">
        <w:t>(k=0…1032191) are mapped to DP-8QAM symbols (</w:t>
      </w:r>
      <w:r w:rsidR="008277F3" w:rsidRPr="001620B6">
        <w:rPr>
          <w:i/>
        </w:rPr>
        <w:t>S</w:t>
      </w:r>
      <w:r w:rsidR="008277F3">
        <w:t>)</w:t>
      </w:r>
      <w:r w:rsidRPr="00CA20CD">
        <w:t>,</w:t>
      </w:r>
    </w:p>
    <w:p w14:paraId="44033808" w14:textId="77777777" w:rsidR="00606C53" w:rsidRDefault="00606C53" w:rsidP="00CA20CD"/>
    <w:p w14:paraId="4A89680B" w14:textId="10F51361" w:rsidR="00606C53" w:rsidRDefault="00CA20CD" w:rsidP="00606C53">
      <w:pPr>
        <w:jc w:val="center"/>
      </w:pPr>
      <m:oMath>
        <m:r>
          <m:rPr>
            <m:sty m:val="bi"/>
          </m:rPr>
          <w:rPr>
            <w:rFonts w:ascii="Cambria Math" w:hAnsi="Cambria Math"/>
          </w:rPr>
          <m:t>S</m:t>
        </m:r>
        <m:r>
          <w:rPr>
            <w:rFonts w:ascii="Cambria Math" w:hAnsi="Cambria Math"/>
          </w:rPr>
          <m:t>=[</m:t>
        </m:r>
        <m:sSub>
          <m:sSubPr>
            <m:ctrlPr>
              <w:rPr>
                <w:rFonts w:ascii="Cambria Math" w:hAnsi="Cambria Math"/>
                <w:i/>
                <w:iCs/>
              </w:rPr>
            </m:ctrlPr>
          </m:sSubPr>
          <m:e>
            <m:r>
              <m:rPr>
                <m:sty m:val="bi"/>
              </m:rPr>
              <w:rPr>
                <w:rFonts w:ascii="Cambria Math" w:hAnsi="Cambria Math"/>
              </w:rPr>
              <m:t>s</m:t>
            </m:r>
          </m:e>
          <m:sub>
            <m:r>
              <m:rPr>
                <m:sty m:val="bi"/>
              </m:rPr>
              <w:rPr>
                <w:rFonts w:ascii="Cambria Math" w:hAnsi="Cambria Math"/>
              </w:rPr>
              <m:t>0</m:t>
            </m:r>
          </m:sub>
        </m:sSub>
        <m:r>
          <w:rPr>
            <w:rFonts w:ascii="Cambria Math" w:hAnsi="Cambria Math"/>
          </w:rPr>
          <m:t>,</m:t>
        </m:r>
        <m:sSub>
          <m:sSubPr>
            <m:ctrlPr>
              <w:rPr>
                <w:rFonts w:ascii="Cambria Math" w:hAnsi="Cambria Math"/>
                <w:i/>
                <w:iCs/>
              </w:rPr>
            </m:ctrlPr>
          </m:sSubPr>
          <m:e>
            <m:r>
              <m:rPr>
                <m:sty m:val="bi"/>
              </m:rPr>
              <w:rPr>
                <w:rFonts w:ascii="Cambria Math" w:hAnsi="Cambria Math"/>
              </w:rPr>
              <m:t>s</m:t>
            </m:r>
          </m:e>
          <m:sub>
            <m:r>
              <m:rPr>
                <m:sty m:val="bi"/>
              </m:rPr>
              <w:rPr>
                <w:rFonts w:ascii="Cambria Math" w:hAnsi="Cambria Math"/>
              </w:rPr>
              <m:t>1</m:t>
            </m:r>
          </m:sub>
        </m:sSub>
        <m:r>
          <w:rPr>
            <w:rFonts w:ascii="Cambria Math" w:hAnsi="Cambria Math"/>
          </w:rPr>
          <m:t>,…,</m:t>
        </m:r>
        <m:sSub>
          <m:sSubPr>
            <m:ctrlPr>
              <w:rPr>
                <w:rFonts w:ascii="Cambria Math" w:hAnsi="Cambria Math"/>
                <w:i/>
                <w:iCs/>
              </w:rPr>
            </m:ctrlPr>
          </m:sSubPr>
          <m:e>
            <m:r>
              <m:rPr>
                <m:sty m:val="bi"/>
              </m:rPr>
              <w:rPr>
                <w:rFonts w:ascii="Cambria Math" w:hAnsi="Cambria Math"/>
              </w:rPr>
              <m:t>s</m:t>
            </m:r>
          </m:e>
          <m:sub>
            <m:r>
              <m:rPr>
                <m:sty m:val="bi"/>
              </m:rPr>
              <w:rPr>
                <w:rFonts w:ascii="Cambria Math" w:hAnsi="Cambria Math"/>
              </w:rPr>
              <m:t>172031</m:t>
            </m:r>
          </m:sub>
        </m:sSub>
        <m:r>
          <w:rPr>
            <w:rFonts w:ascii="Cambria Math" w:hAnsi="Cambria Math"/>
          </w:rPr>
          <m:t>]</m:t>
        </m:r>
      </m:oMath>
      <w:r w:rsidRPr="00CA20CD">
        <w:t>,</w:t>
      </w:r>
    </w:p>
    <w:p w14:paraId="699CF30C" w14:textId="77777777" w:rsidR="001011CF" w:rsidRDefault="001011CF" w:rsidP="00A37F7D"/>
    <w:p w14:paraId="14693F5F" w14:textId="1B42F438" w:rsidR="00CA20CD" w:rsidRDefault="009331A9" w:rsidP="00CA20CD">
      <w:proofErr w:type="gramStart"/>
      <w:r>
        <w:t>where</w:t>
      </w:r>
      <w:proofErr w:type="gramEnd"/>
      <w:r w:rsidR="003776FA">
        <w:t>,</w:t>
      </w:r>
    </w:p>
    <w:p w14:paraId="24B0DD08" w14:textId="77777777" w:rsidR="00606C53" w:rsidRPr="00CA20CD" w:rsidRDefault="00606C53" w:rsidP="00CA20CD"/>
    <w:p w14:paraId="301C3441" w14:textId="77777777" w:rsidR="00CA20CD" w:rsidRPr="00CA20CD" w:rsidRDefault="00CA20CD" w:rsidP="000320A4">
      <w:pPr>
        <w:pStyle w:val="ListParagraph"/>
        <w:numPr>
          <w:ilvl w:val="0"/>
          <w:numId w:val="44"/>
        </w:numPr>
      </w:pPr>
      <w:r w:rsidRPr="00CA20CD">
        <w:t>(</w:t>
      </w:r>
      <m:oMath>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6</m:t>
            </m:r>
            <m:r>
              <m:rPr>
                <m:sty m:val="bi"/>
              </m:rPr>
              <w:rPr>
                <w:rFonts w:ascii="Cambria Math" w:hAnsi="Cambria Math"/>
              </w:rPr>
              <m:t>i</m:t>
            </m:r>
          </m:sub>
        </m:sSub>
        <m:r>
          <w:rPr>
            <w:rFonts w:ascii="Cambria Math" w:hAnsi="Cambria Math"/>
          </w:rPr>
          <m:t>,</m:t>
        </m:r>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6</m:t>
            </m:r>
            <m:r>
              <m:rPr>
                <m:sty m:val="bi"/>
              </m:rPr>
              <w:rPr>
                <w:rFonts w:ascii="Cambria Math" w:hAnsi="Cambria Math"/>
              </w:rPr>
              <m:t>i</m:t>
            </m:r>
            <m:r>
              <w:rPr>
                <w:rFonts w:ascii="Cambria Math" w:hAnsi="Cambria Math"/>
              </w:rPr>
              <m:t>+</m:t>
            </m:r>
            <m:r>
              <m:rPr>
                <m:sty m:val="bi"/>
              </m:rPr>
              <w:rPr>
                <w:rFonts w:ascii="Cambria Math" w:hAnsi="Cambria Math"/>
              </w:rPr>
              <m:t>2</m:t>
            </m:r>
          </m:sub>
        </m:sSub>
        <m:r>
          <w:rPr>
            <w:rFonts w:ascii="Cambria Math" w:hAnsi="Cambria Math"/>
          </w:rPr>
          <m:t>,</m:t>
        </m:r>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6</m:t>
            </m:r>
            <m:r>
              <m:rPr>
                <m:sty m:val="bi"/>
              </m:rPr>
              <w:rPr>
                <w:rFonts w:ascii="Cambria Math" w:hAnsi="Cambria Math"/>
              </w:rPr>
              <m:t>i</m:t>
            </m:r>
            <m:r>
              <w:rPr>
                <w:rFonts w:ascii="Cambria Math" w:hAnsi="Cambria Math"/>
              </w:rPr>
              <m:t>+</m:t>
            </m:r>
            <m:r>
              <m:rPr>
                <m:sty m:val="bi"/>
              </m:rPr>
              <w:rPr>
                <w:rFonts w:ascii="Cambria Math" w:hAnsi="Cambria Math"/>
              </w:rPr>
              <m:t>4</m:t>
            </m:r>
          </m:sub>
        </m:sSub>
        <m:r>
          <w:rPr>
            <w:rFonts w:ascii="Cambria Math" w:hAnsi="Cambria Math"/>
          </w:rPr>
          <m:t>) </m:t>
        </m:r>
      </m:oMath>
      <w:r w:rsidRPr="00CA20CD">
        <w:t xml:space="preserve">maps to the in-phase/quadrature-phase (I/Q) component of the X-pol of </w:t>
      </w:r>
      <m:oMath>
        <m:sSub>
          <m:sSubPr>
            <m:ctrlPr>
              <w:rPr>
                <w:rFonts w:ascii="Cambria Math" w:hAnsi="Cambria Math"/>
                <w:i/>
                <w:iCs/>
              </w:rPr>
            </m:ctrlPr>
          </m:sSubPr>
          <m:e>
            <m:r>
              <m:rPr>
                <m:sty m:val="bi"/>
              </m:rPr>
              <w:rPr>
                <w:rFonts w:ascii="Cambria Math" w:hAnsi="Cambria Math"/>
              </w:rPr>
              <m:t>s</m:t>
            </m:r>
          </m:e>
          <m:sub>
            <m:r>
              <m:rPr>
                <m:sty m:val="bi"/>
              </m:rPr>
              <w:rPr>
                <w:rFonts w:ascii="Cambria Math" w:hAnsi="Cambria Math"/>
              </w:rPr>
              <m:t>i</m:t>
            </m:r>
          </m:sub>
        </m:sSub>
      </m:oMath>
    </w:p>
    <w:p w14:paraId="450D6BDE" w14:textId="249932FE" w:rsidR="00CA20CD" w:rsidRPr="00FD223E" w:rsidRDefault="00CA20CD" w:rsidP="000320A4">
      <w:pPr>
        <w:pStyle w:val="ListParagraph"/>
        <w:numPr>
          <w:ilvl w:val="0"/>
          <w:numId w:val="44"/>
        </w:numPr>
      </w:pPr>
      <w:r w:rsidRPr="00CA20CD">
        <w:t>(</w:t>
      </w:r>
      <m:oMath>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6</m:t>
            </m:r>
            <m:r>
              <m:rPr>
                <m:sty m:val="bi"/>
              </m:rPr>
              <w:rPr>
                <w:rFonts w:ascii="Cambria Math" w:hAnsi="Cambria Math"/>
              </w:rPr>
              <m:t>i</m:t>
            </m:r>
            <m:r>
              <w:rPr>
                <w:rFonts w:ascii="Cambria Math" w:hAnsi="Cambria Math"/>
              </w:rPr>
              <m:t>+</m:t>
            </m:r>
            <m:r>
              <m:rPr>
                <m:sty m:val="bi"/>
              </m:rPr>
              <w:rPr>
                <w:rFonts w:ascii="Cambria Math" w:hAnsi="Cambria Math"/>
              </w:rPr>
              <m:t>1</m:t>
            </m:r>
          </m:sub>
        </m:sSub>
        <m:r>
          <w:rPr>
            <w:rFonts w:ascii="Cambria Math" w:hAnsi="Cambria Math"/>
          </w:rPr>
          <m:t>,</m:t>
        </m:r>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6</m:t>
            </m:r>
            <m:r>
              <m:rPr>
                <m:sty m:val="bi"/>
              </m:rPr>
              <w:rPr>
                <w:rFonts w:ascii="Cambria Math" w:hAnsi="Cambria Math"/>
              </w:rPr>
              <m:t>i</m:t>
            </m:r>
            <m:r>
              <w:rPr>
                <w:rFonts w:ascii="Cambria Math" w:hAnsi="Cambria Math"/>
              </w:rPr>
              <m:t>+</m:t>
            </m:r>
            <m:r>
              <m:rPr>
                <m:sty m:val="bi"/>
              </m:rPr>
              <w:rPr>
                <w:rFonts w:ascii="Cambria Math" w:hAnsi="Cambria Math"/>
              </w:rPr>
              <m:t>3</m:t>
            </m:r>
          </m:sub>
        </m:sSub>
        <m:r>
          <w:rPr>
            <w:rFonts w:ascii="Cambria Math" w:hAnsi="Cambria Math"/>
          </w:rPr>
          <m:t>,</m:t>
        </m:r>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6</m:t>
            </m:r>
            <m:r>
              <m:rPr>
                <m:sty m:val="bi"/>
              </m:rPr>
              <w:rPr>
                <w:rFonts w:ascii="Cambria Math" w:hAnsi="Cambria Math"/>
              </w:rPr>
              <m:t>i</m:t>
            </m:r>
            <m:r>
              <w:rPr>
                <w:rFonts w:ascii="Cambria Math" w:hAnsi="Cambria Math"/>
              </w:rPr>
              <m:t>+</m:t>
            </m:r>
            <m:r>
              <m:rPr>
                <m:sty m:val="bi"/>
              </m:rPr>
              <w:rPr>
                <w:rFonts w:ascii="Cambria Math" w:hAnsi="Cambria Math"/>
              </w:rPr>
              <m:t>5</m:t>
            </m:r>
          </m:sub>
        </m:sSub>
        <m:r>
          <w:rPr>
            <w:rFonts w:ascii="Cambria Math" w:hAnsi="Cambria Math"/>
          </w:rPr>
          <m:t>) </m:t>
        </m:r>
      </m:oMath>
      <w:r w:rsidRPr="00CA20CD">
        <w:t xml:space="preserve">maps to the I/Q component of the Y-pol of </w:t>
      </w:r>
      <m:oMath>
        <m:sSub>
          <m:sSubPr>
            <m:ctrlPr>
              <w:rPr>
                <w:rFonts w:ascii="Cambria Math" w:hAnsi="Cambria Math"/>
                <w:i/>
                <w:iCs/>
              </w:rPr>
            </m:ctrlPr>
          </m:sSubPr>
          <m:e>
            <m:r>
              <m:rPr>
                <m:sty m:val="bi"/>
              </m:rPr>
              <w:rPr>
                <w:rFonts w:ascii="Cambria Math" w:hAnsi="Cambria Math"/>
              </w:rPr>
              <m:t>s</m:t>
            </m:r>
          </m:e>
          <m:sub>
            <m:r>
              <m:rPr>
                <m:sty m:val="bi"/>
              </m:rPr>
              <w:rPr>
                <w:rFonts w:ascii="Cambria Math" w:hAnsi="Cambria Math"/>
              </w:rPr>
              <m:t>i</m:t>
            </m:r>
          </m:sub>
        </m:sSub>
      </m:oMath>
    </w:p>
    <w:p w14:paraId="24460188" w14:textId="6C6EDC80" w:rsidR="00FD223E" w:rsidRDefault="00FD223E" w:rsidP="00FD223E"/>
    <w:p w14:paraId="740E0D23" w14:textId="34E56C57" w:rsidR="00FD223E" w:rsidRDefault="00FD223E" w:rsidP="00FD223E"/>
    <w:p w14:paraId="607A0598" w14:textId="6577C7CD" w:rsidR="00FD223E" w:rsidRDefault="00FD223E" w:rsidP="00FD223E"/>
    <w:p w14:paraId="3F39016D" w14:textId="078021EB" w:rsidR="00FD223E" w:rsidRDefault="00FD223E" w:rsidP="00FD223E"/>
    <w:p w14:paraId="59A1F987" w14:textId="175D174B" w:rsidR="00FD223E" w:rsidRDefault="00FD223E" w:rsidP="00FD223E"/>
    <w:p w14:paraId="6953455A" w14:textId="13CD6623" w:rsidR="00FD223E" w:rsidRDefault="00FD223E" w:rsidP="00FD223E"/>
    <w:p w14:paraId="49D41818" w14:textId="77777777" w:rsidR="00FD223E" w:rsidRPr="00CA20CD" w:rsidRDefault="00FD223E" w:rsidP="00FD223E"/>
    <w:p w14:paraId="2EEFFDB7" w14:textId="77777777" w:rsidR="00CA20CD" w:rsidRPr="00CA20CD" w:rsidRDefault="00CA20CD" w:rsidP="00CA20CD"/>
    <w:p w14:paraId="2EDBD337" w14:textId="22B22CD9" w:rsidR="002F7369" w:rsidRPr="00CA20CD" w:rsidRDefault="00CA20CD" w:rsidP="00CA20CD">
      <w:r w:rsidRPr="00CA20CD">
        <w:lastRenderedPageBreak/>
        <w:t xml:space="preserve">In each </w:t>
      </w:r>
      <w:r w:rsidR="00CD1E2E">
        <w:t>polarization</w:t>
      </w:r>
      <w:r w:rsidRPr="00CA20CD">
        <w:t xml:space="preserve">, we define the following map from binary label to </w:t>
      </w:r>
      <w:r w:rsidR="00CD1E2E">
        <w:t xml:space="preserve">relative </w:t>
      </w:r>
      <w:r w:rsidRPr="00CA20CD">
        <w:t>symbol amplitude</w:t>
      </w:r>
      <w:r w:rsidR="00CD1E2E">
        <w:t>s</w:t>
      </w:r>
      <w:r w:rsidRPr="00CA20CD">
        <w:t>:</w:t>
      </w:r>
    </w:p>
    <w:p w14:paraId="3A7E1AB1" w14:textId="77777777" w:rsidR="00CA20CD" w:rsidRPr="00CA20CD" w:rsidRDefault="00CA20CD" w:rsidP="00CA20CD"/>
    <w:tbl>
      <w:tblPr>
        <w:tblW w:w="0" w:type="auto"/>
        <w:tblCellMar>
          <w:left w:w="0" w:type="dxa"/>
          <w:right w:w="0" w:type="dxa"/>
        </w:tblCellMar>
        <w:tblLook w:val="04A0" w:firstRow="1" w:lastRow="0" w:firstColumn="1" w:lastColumn="0" w:noHBand="0" w:noVBand="1"/>
      </w:tblPr>
      <w:tblGrid>
        <w:gridCol w:w="4310"/>
        <w:gridCol w:w="2250"/>
        <w:gridCol w:w="2066"/>
      </w:tblGrid>
      <w:tr w:rsidR="00A15DB1" w14:paraId="051ED6B6" w14:textId="77777777" w:rsidTr="00002E5F">
        <w:tc>
          <w:tcPr>
            <w:tcW w:w="43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C9564F3" w14:textId="6DA468A1" w:rsidR="00A15DB1" w:rsidRDefault="00A150BD" w:rsidP="00B649B9">
            <w:pPr>
              <w:rPr>
                <w:rFonts w:ascii="Calibri" w:hAnsi="Calibri"/>
                <w:sz w:val="22"/>
              </w:rPr>
            </w:pPr>
            <m:oMathPara>
              <m:oMath>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6</m:t>
                        </m:r>
                        <m:r>
                          <m:rPr>
                            <m:sty m:val="bi"/>
                          </m:rPr>
                          <w:rPr>
                            <w:rFonts w:ascii="Cambria Math" w:hAnsi="Cambria Math"/>
                          </w:rPr>
                          <m:t>i</m:t>
                        </m:r>
                      </m:sub>
                    </m:sSub>
                    <m:r>
                      <w:rPr>
                        <w:rFonts w:ascii="Cambria Math" w:hAnsi="Cambria Math"/>
                      </w:rPr>
                      <m:t>,</m:t>
                    </m:r>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6</m:t>
                        </m:r>
                        <m:r>
                          <m:rPr>
                            <m:sty m:val="bi"/>
                          </m:rPr>
                          <w:rPr>
                            <w:rFonts w:ascii="Cambria Math" w:hAnsi="Cambria Math"/>
                          </w:rPr>
                          <m:t>i</m:t>
                        </m:r>
                        <m:r>
                          <w:rPr>
                            <w:rFonts w:ascii="Cambria Math" w:hAnsi="Cambria Math"/>
                          </w:rPr>
                          <m:t>+</m:t>
                        </m:r>
                        <m:r>
                          <m:rPr>
                            <m:sty m:val="bi"/>
                          </m:rPr>
                          <w:rPr>
                            <w:rFonts w:ascii="Cambria Math" w:hAnsi="Cambria Math"/>
                          </w:rPr>
                          <m:t xml:space="preserve">2,  </m:t>
                        </m:r>
                      </m:sub>
                    </m:sSub>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6</m:t>
                        </m:r>
                        <m:r>
                          <m:rPr>
                            <m:sty m:val="bi"/>
                          </m:rPr>
                          <w:rPr>
                            <w:rFonts w:ascii="Cambria Math" w:hAnsi="Cambria Math"/>
                          </w:rPr>
                          <m:t>i</m:t>
                        </m:r>
                        <m:r>
                          <w:rPr>
                            <w:rFonts w:ascii="Cambria Math" w:hAnsi="Cambria Math"/>
                          </w:rPr>
                          <m:t>+</m:t>
                        </m:r>
                        <m:r>
                          <m:rPr>
                            <m:sty m:val="bi"/>
                          </m:rPr>
                          <w:rPr>
                            <w:rFonts w:ascii="Cambria Math" w:hAnsi="Cambria Math"/>
                          </w:rPr>
                          <m:t xml:space="preserve">4 </m:t>
                        </m:r>
                      </m:sub>
                    </m:sSub>
                    <m:ctrlPr>
                      <w:rPr>
                        <w:rFonts w:ascii="Cambria Math" w:hAnsi="Cambria Math"/>
                        <w:i/>
                      </w:rPr>
                    </m:ctrlPr>
                  </m:e>
                </m:d>
                <m:r>
                  <w:rPr>
                    <w:rFonts w:ascii="Cambria Math" w:hAnsi="Cambria Math"/>
                  </w:rPr>
                  <m:t xml:space="preserve"> or (</m:t>
                </m:r>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6</m:t>
                    </m:r>
                    <m:r>
                      <m:rPr>
                        <m:sty m:val="bi"/>
                      </m:rPr>
                      <w:rPr>
                        <w:rFonts w:ascii="Cambria Math" w:hAnsi="Cambria Math"/>
                      </w:rPr>
                      <m:t>i+1</m:t>
                    </m:r>
                  </m:sub>
                </m:sSub>
                <m:r>
                  <w:rPr>
                    <w:rFonts w:ascii="Cambria Math" w:hAnsi="Cambria Math"/>
                  </w:rPr>
                  <m:t>,</m:t>
                </m:r>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6</m:t>
                    </m:r>
                    <m:r>
                      <m:rPr>
                        <m:sty m:val="bi"/>
                      </m:rPr>
                      <w:rPr>
                        <w:rFonts w:ascii="Cambria Math" w:hAnsi="Cambria Math"/>
                      </w:rPr>
                      <m:t>i</m:t>
                    </m:r>
                    <m:r>
                      <w:rPr>
                        <w:rFonts w:ascii="Cambria Math" w:hAnsi="Cambria Math"/>
                      </w:rPr>
                      <m:t>+</m:t>
                    </m:r>
                    <m:r>
                      <m:rPr>
                        <m:sty m:val="bi"/>
                      </m:rPr>
                      <w:rPr>
                        <w:rFonts w:ascii="Cambria Math" w:hAnsi="Cambria Math"/>
                      </w:rPr>
                      <m:t xml:space="preserve">3,  </m:t>
                    </m:r>
                  </m:sub>
                </m:sSub>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6</m:t>
                    </m:r>
                    <m:r>
                      <m:rPr>
                        <m:sty m:val="bi"/>
                      </m:rPr>
                      <w:rPr>
                        <w:rFonts w:ascii="Cambria Math" w:hAnsi="Cambria Math"/>
                      </w:rPr>
                      <m:t>i</m:t>
                    </m:r>
                    <m:r>
                      <w:rPr>
                        <w:rFonts w:ascii="Cambria Math" w:hAnsi="Cambria Math"/>
                      </w:rPr>
                      <m:t>+</m:t>
                    </m:r>
                    <m:r>
                      <m:rPr>
                        <m:sty m:val="bi"/>
                      </m:rPr>
                      <w:rPr>
                        <w:rFonts w:ascii="Cambria Math" w:hAnsi="Cambria Math"/>
                      </w:rPr>
                      <m:t xml:space="preserve">5 </m:t>
                    </m:r>
                  </m:sub>
                </m:sSub>
                <m:r>
                  <w:rPr>
                    <w:rFonts w:ascii="Cambria Math" w:hAnsi="Cambria Math"/>
                  </w:rPr>
                  <m:t>)</m:t>
                </m:r>
              </m:oMath>
            </m:oMathPara>
          </w:p>
        </w:tc>
        <w:tc>
          <w:tcPr>
            <w:tcW w:w="22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A4EB1F7" w14:textId="77777777" w:rsidR="00A15DB1" w:rsidRDefault="00A15DB1" w:rsidP="00002E5F">
            <w:pPr>
              <w:jc w:val="center"/>
            </w:pPr>
            <w:r>
              <w:rPr>
                <w:rFonts w:ascii="Times New Roman ,serif" w:hAnsi="Times New Roman ,serif"/>
              </w:rPr>
              <w:t>I</w:t>
            </w:r>
          </w:p>
        </w:tc>
        <w:tc>
          <w:tcPr>
            <w:tcW w:w="20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0E3BF3" w14:textId="77777777" w:rsidR="00A15DB1" w:rsidRDefault="00A15DB1" w:rsidP="00002E5F">
            <w:pPr>
              <w:jc w:val="center"/>
            </w:pPr>
            <w:r>
              <w:rPr>
                <w:rFonts w:ascii="Times New Roman ,serif" w:hAnsi="Times New Roman ,serif"/>
              </w:rPr>
              <w:t>Q</w:t>
            </w:r>
          </w:p>
        </w:tc>
      </w:tr>
      <w:tr w:rsidR="00A15DB1" w14:paraId="37A53877" w14:textId="77777777" w:rsidTr="00002E5F">
        <w:tc>
          <w:tcPr>
            <w:tcW w:w="43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1FBA25" w14:textId="77777777" w:rsidR="00A15DB1" w:rsidRDefault="00A15DB1" w:rsidP="00002E5F">
            <w:pPr>
              <w:jc w:val="center"/>
            </w:pPr>
            <w:r>
              <w:rPr>
                <w:rFonts w:ascii="Times New Roman ,serif" w:hAnsi="Times New Roman ,serif"/>
              </w:rPr>
              <w:t>(0,0,0)</w:t>
            </w: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14:paraId="5B34CF7E" w14:textId="77777777" w:rsidR="00A15DB1" w:rsidRDefault="00A15DB1" w:rsidP="00002E5F">
            <w:pPr>
              <w:jc w:val="center"/>
            </w:pPr>
            <w:r>
              <w:rPr>
                <w:rFonts w:ascii="Times New Roman ,serif" w:hAnsi="Times New Roman ,serif"/>
              </w:rPr>
              <w:t>0</w:t>
            </w:r>
          </w:p>
        </w:tc>
        <w:tc>
          <w:tcPr>
            <w:tcW w:w="2066" w:type="dxa"/>
            <w:tcBorders>
              <w:top w:val="nil"/>
              <w:left w:val="nil"/>
              <w:bottom w:val="single" w:sz="8" w:space="0" w:color="auto"/>
              <w:right w:val="single" w:sz="8" w:space="0" w:color="auto"/>
            </w:tcBorders>
            <w:tcMar>
              <w:top w:w="0" w:type="dxa"/>
              <w:left w:w="108" w:type="dxa"/>
              <w:bottom w:w="0" w:type="dxa"/>
              <w:right w:w="108" w:type="dxa"/>
            </w:tcMar>
            <w:hideMark/>
          </w:tcPr>
          <w:p w14:paraId="1408FB81" w14:textId="77777777" w:rsidR="00A15DB1" w:rsidRDefault="00A15DB1" w:rsidP="00002E5F">
            <w:pPr>
              <w:jc w:val="center"/>
            </w:pPr>
            <w:r>
              <w:rPr>
                <w:rFonts w:ascii="Times New Roman ,serif" w:hAnsi="Times New Roman ,serif"/>
              </w:rPr>
              <w:t>-1</w:t>
            </w:r>
          </w:p>
        </w:tc>
      </w:tr>
      <w:tr w:rsidR="00A15DB1" w14:paraId="29471C56" w14:textId="77777777" w:rsidTr="00002E5F">
        <w:tc>
          <w:tcPr>
            <w:tcW w:w="43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73F456" w14:textId="77777777" w:rsidR="00A15DB1" w:rsidRDefault="00A15DB1" w:rsidP="00002E5F">
            <w:pPr>
              <w:jc w:val="center"/>
            </w:pPr>
            <w:r>
              <w:rPr>
                <w:rFonts w:ascii="Times New Roman ,serif" w:hAnsi="Times New Roman ,serif"/>
              </w:rPr>
              <w:t>(0,0,1)</w:t>
            </w: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14:paraId="73716F8A" w14:textId="77777777" w:rsidR="00A15DB1" w:rsidRDefault="00A15DB1" w:rsidP="00002E5F">
            <w:pPr>
              <w:jc w:val="center"/>
            </w:pPr>
            <w:r>
              <w:rPr>
                <w:rFonts w:ascii="Times New Roman ,serif" w:hAnsi="Times New Roman ,serif"/>
              </w:rPr>
              <w:t>-1.366</w:t>
            </w:r>
          </w:p>
        </w:tc>
        <w:tc>
          <w:tcPr>
            <w:tcW w:w="2066" w:type="dxa"/>
            <w:tcBorders>
              <w:top w:val="nil"/>
              <w:left w:val="nil"/>
              <w:bottom w:val="single" w:sz="8" w:space="0" w:color="auto"/>
              <w:right w:val="single" w:sz="8" w:space="0" w:color="auto"/>
            </w:tcBorders>
            <w:tcMar>
              <w:top w:w="0" w:type="dxa"/>
              <w:left w:w="108" w:type="dxa"/>
              <w:bottom w:w="0" w:type="dxa"/>
              <w:right w:w="108" w:type="dxa"/>
            </w:tcMar>
            <w:hideMark/>
          </w:tcPr>
          <w:p w14:paraId="61D0FB57" w14:textId="77777777" w:rsidR="00A15DB1" w:rsidRDefault="00A15DB1" w:rsidP="00002E5F">
            <w:pPr>
              <w:jc w:val="center"/>
            </w:pPr>
            <w:r>
              <w:rPr>
                <w:rFonts w:ascii="Times New Roman ,serif" w:hAnsi="Times New Roman ,serif"/>
              </w:rPr>
              <w:t>-1.366</w:t>
            </w:r>
          </w:p>
        </w:tc>
      </w:tr>
      <w:tr w:rsidR="00A15DB1" w14:paraId="0DF5487B" w14:textId="77777777" w:rsidTr="00002E5F">
        <w:tc>
          <w:tcPr>
            <w:tcW w:w="43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16E004" w14:textId="77777777" w:rsidR="00A15DB1" w:rsidRDefault="00A15DB1" w:rsidP="00002E5F">
            <w:pPr>
              <w:jc w:val="center"/>
            </w:pPr>
            <w:r>
              <w:rPr>
                <w:rFonts w:ascii="Times New Roman ,serif" w:hAnsi="Times New Roman ,serif"/>
              </w:rPr>
              <w:t>(0,1,0)</w:t>
            </w: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14:paraId="109CCBF4" w14:textId="77777777" w:rsidR="00A15DB1" w:rsidRDefault="00A15DB1" w:rsidP="00002E5F">
            <w:pPr>
              <w:jc w:val="center"/>
            </w:pPr>
            <w:r>
              <w:rPr>
                <w:rFonts w:ascii="Times New Roman ,serif" w:hAnsi="Times New Roman ,serif"/>
              </w:rPr>
              <w:t>-1.366</w:t>
            </w:r>
          </w:p>
        </w:tc>
        <w:tc>
          <w:tcPr>
            <w:tcW w:w="2066" w:type="dxa"/>
            <w:tcBorders>
              <w:top w:val="nil"/>
              <w:left w:val="nil"/>
              <w:bottom w:val="single" w:sz="8" w:space="0" w:color="auto"/>
              <w:right w:val="single" w:sz="8" w:space="0" w:color="auto"/>
            </w:tcBorders>
            <w:tcMar>
              <w:top w:w="0" w:type="dxa"/>
              <w:left w:w="108" w:type="dxa"/>
              <w:bottom w:w="0" w:type="dxa"/>
              <w:right w:w="108" w:type="dxa"/>
            </w:tcMar>
            <w:hideMark/>
          </w:tcPr>
          <w:p w14:paraId="6A490297" w14:textId="77777777" w:rsidR="00A15DB1" w:rsidRDefault="00A15DB1" w:rsidP="00002E5F">
            <w:pPr>
              <w:jc w:val="center"/>
            </w:pPr>
            <w:r>
              <w:rPr>
                <w:rFonts w:ascii="Times New Roman ,serif" w:hAnsi="Times New Roman ,serif"/>
              </w:rPr>
              <w:t>1.366</w:t>
            </w:r>
          </w:p>
        </w:tc>
      </w:tr>
      <w:tr w:rsidR="00A15DB1" w14:paraId="22D60B6F" w14:textId="77777777" w:rsidTr="00002E5F">
        <w:tc>
          <w:tcPr>
            <w:tcW w:w="43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EA4032" w14:textId="77777777" w:rsidR="00A15DB1" w:rsidRDefault="00A15DB1" w:rsidP="00002E5F">
            <w:pPr>
              <w:jc w:val="center"/>
            </w:pPr>
            <w:r>
              <w:rPr>
                <w:rFonts w:ascii="Times New Roman ,serif" w:hAnsi="Times New Roman ,serif"/>
              </w:rPr>
              <w:t>(0,1,1)</w:t>
            </w: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14:paraId="56AD89C4" w14:textId="77777777" w:rsidR="00A15DB1" w:rsidRDefault="00A15DB1" w:rsidP="00002E5F">
            <w:pPr>
              <w:jc w:val="center"/>
            </w:pPr>
            <w:r>
              <w:rPr>
                <w:rFonts w:ascii="Times New Roman ,serif" w:hAnsi="Times New Roman ,serif"/>
              </w:rPr>
              <w:t>-1</w:t>
            </w:r>
          </w:p>
        </w:tc>
        <w:tc>
          <w:tcPr>
            <w:tcW w:w="2066" w:type="dxa"/>
            <w:tcBorders>
              <w:top w:val="nil"/>
              <w:left w:val="nil"/>
              <w:bottom w:val="single" w:sz="8" w:space="0" w:color="auto"/>
              <w:right w:val="single" w:sz="8" w:space="0" w:color="auto"/>
            </w:tcBorders>
            <w:tcMar>
              <w:top w:w="0" w:type="dxa"/>
              <w:left w:w="108" w:type="dxa"/>
              <w:bottom w:w="0" w:type="dxa"/>
              <w:right w:w="108" w:type="dxa"/>
            </w:tcMar>
            <w:hideMark/>
          </w:tcPr>
          <w:p w14:paraId="5A8B089B" w14:textId="77777777" w:rsidR="00A15DB1" w:rsidRDefault="00A15DB1" w:rsidP="00002E5F">
            <w:pPr>
              <w:jc w:val="center"/>
            </w:pPr>
            <w:r>
              <w:rPr>
                <w:rFonts w:ascii="Times New Roman ,serif" w:hAnsi="Times New Roman ,serif"/>
              </w:rPr>
              <w:t>0</w:t>
            </w:r>
          </w:p>
        </w:tc>
      </w:tr>
      <w:tr w:rsidR="00A15DB1" w14:paraId="19661300" w14:textId="77777777" w:rsidTr="00002E5F">
        <w:tc>
          <w:tcPr>
            <w:tcW w:w="43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817519" w14:textId="77777777" w:rsidR="00A15DB1" w:rsidRDefault="00A15DB1" w:rsidP="00002E5F">
            <w:pPr>
              <w:jc w:val="center"/>
            </w:pPr>
            <w:r>
              <w:rPr>
                <w:rFonts w:ascii="Times New Roman ,serif" w:hAnsi="Times New Roman ,serif"/>
              </w:rPr>
              <w:t>(1,0,0)</w:t>
            </w: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14:paraId="6975F667" w14:textId="77777777" w:rsidR="00A15DB1" w:rsidRDefault="00A15DB1" w:rsidP="00002E5F">
            <w:pPr>
              <w:jc w:val="center"/>
            </w:pPr>
            <w:r>
              <w:rPr>
                <w:rFonts w:ascii="Times New Roman ,serif" w:hAnsi="Times New Roman ,serif"/>
              </w:rPr>
              <w:t>1.366</w:t>
            </w:r>
          </w:p>
        </w:tc>
        <w:tc>
          <w:tcPr>
            <w:tcW w:w="2066" w:type="dxa"/>
            <w:tcBorders>
              <w:top w:val="nil"/>
              <w:left w:val="nil"/>
              <w:bottom w:val="single" w:sz="8" w:space="0" w:color="auto"/>
              <w:right w:val="single" w:sz="8" w:space="0" w:color="auto"/>
            </w:tcBorders>
            <w:tcMar>
              <w:top w:w="0" w:type="dxa"/>
              <w:left w:w="108" w:type="dxa"/>
              <w:bottom w:w="0" w:type="dxa"/>
              <w:right w:w="108" w:type="dxa"/>
            </w:tcMar>
            <w:hideMark/>
          </w:tcPr>
          <w:p w14:paraId="6D7AC1B4" w14:textId="77777777" w:rsidR="00A15DB1" w:rsidRDefault="00A15DB1" w:rsidP="00002E5F">
            <w:pPr>
              <w:jc w:val="center"/>
            </w:pPr>
            <w:r>
              <w:rPr>
                <w:rFonts w:ascii="Times New Roman ,serif" w:hAnsi="Times New Roman ,serif"/>
              </w:rPr>
              <w:t>-1.366</w:t>
            </w:r>
          </w:p>
        </w:tc>
      </w:tr>
      <w:tr w:rsidR="00A15DB1" w14:paraId="13ED9707" w14:textId="77777777" w:rsidTr="00002E5F">
        <w:tc>
          <w:tcPr>
            <w:tcW w:w="43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F39D2B" w14:textId="77777777" w:rsidR="00A15DB1" w:rsidRDefault="00A15DB1" w:rsidP="00002E5F">
            <w:pPr>
              <w:jc w:val="center"/>
            </w:pPr>
            <w:r>
              <w:rPr>
                <w:rFonts w:ascii="Times New Roman ,serif" w:hAnsi="Times New Roman ,serif"/>
              </w:rPr>
              <w:t>(1,0,1)</w:t>
            </w: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14:paraId="4BE18756" w14:textId="77777777" w:rsidR="00A15DB1" w:rsidRDefault="00A15DB1" w:rsidP="00002E5F">
            <w:pPr>
              <w:jc w:val="center"/>
            </w:pPr>
            <w:r>
              <w:rPr>
                <w:rFonts w:ascii="Times New Roman ,serif" w:hAnsi="Times New Roman ,serif"/>
              </w:rPr>
              <w:t>1</w:t>
            </w:r>
          </w:p>
        </w:tc>
        <w:tc>
          <w:tcPr>
            <w:tcW w:w="2066" w:type="dxa"/>
            <w:tcBorders>
              <w:top w:val="nil"/>
              <w:left w:val="nil"/>
              <w:bottom w:val="single" w:sz="8" w:space="0" w:color="auto"/>
              <w:right w:val="single" w:sz="8" w:space="0" w:color="auto"/>
            </w:tcBorders>
            <w:tcMar>
              <w:top w:w="0" w:type="dxa"/>
              <w:left w:w="108" w:type="dxa"/>
              <w:bottom w:w="0" w:type="dxa"/>
              <w:right w:w="108" w:type="dxa"/>
            </w:tcMar>
            <w:hideMark/>
          </w:tcPr>
          <w:p w14:paraId="2611CCE1" w14:textId="77777777" w:rsidR="00A15DB1" w:rsidRDefault="00A15DB1" w:rsidP="00002E5F">
            <w:pPr>
              <w:jc w:val="center"/>
            </w:pPr>
            <w:r>
              <w:rPr>
                <w:rFonts w:ascii="Times New Roman ,serif" w:hAnsi="Times New Roman ,serif"/>
              </w:rPr>
              <w:t>0</w:t>
            </w:r>
          </w:p>
        </w:tc>
      </w:tr>
      <w:tr w:rsidR="00A15DB1" w14:paraId="17985676" w14:textId="77777777" w:rsidTr="00002E5F">
        <w:tc>
          <w:tcPr>
            <w:tcW w:w="43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C79F5E" w14:textId="77777777" w:rsidR="00A15DB1" w:rsidRDefault="00A15DB1" w:rsidP="00002E5F">
            <w:pPr>
              <w:jc w:val="center"/>
            </w:pPr>
            <w:r>
              <w:rPr>
                <w:rFonts w:ascii="Times New Roman ,serif" w:hAnsi="Times New Roman ,serif"/>
              </w:rPr>
              <w:t>(1,1,0)</w:t>
            </w: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14:paraId="313998FD" w14:textId="77777777" w:rsidR="00A15DB1" w:rsidRDefault="00A15DB1" w:rsidP="00002E5F">
            <w:pPr>
              <w:jc w:val="center"/>
            </w:pPr>
            <w:r>
              <w:rPr>
                <w:rFonts w:ascii="Times New Roman ,serif" w:hAnsi="Times New Roman ,serif"/>
              </w:rPr>
              <w:t>0</w:t>
            </w:r>
          </w:p>
        </w:tc>
        <w:tc>
          <w:tcPr>
            <w:tcW w:w="2066" w:type="dxa"/>
            <w:tcBorders>
              <w:top w:val="nil"/>
              <w:left w:val="nil"/>
              <w:bottom w:val="single" w:sz="8" w:space="0" w:color="auto"/>
              <w:right w:val="single" w:sz="8" w:space="0" w:color="auto"/>
            </w:tcBorders>
            <w:tcMar>
              <w:top w:w="0" w:type="dxa"/>
              <w:left w:w="108" w:type="dxa"/>
              <w:bottom w:w="0" w:type="dxa"/>
              <w:right w:w="108" w:type="dxa"/>
            </w:tcMar>
            <w:hideMark/>
          </w:tcPr>
          <w:p w14:paraId="09AEF276" w14:textId="77777777" w:rsidR="00A15DB1" w:rsidRDefault="00A15DB1" w:rsidP="00002E5F">
            <w:pPr>
              <w:jc w:val="center"/>
            </w:pPr>
            <w:r>
              <w:rPr>
                <w:rFonts w:ascii="Times New Roman ,serif" w:hAnsi="Times New Roman ,serif"/>
              </w:rPr>
              <w:t>1</w:t>
            </w:r>
          </w:p>
        </w:tc>
      </w:tr>
      <w:tr w:rsidR="00A15DB1" w14:paraId="20339D5C" w14:textId="77777777" w:rsidTr="00002E5F">
        <w:tc>
          <w:tcPr>
            <w:tcW w:w="43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39AC2E" w14:textId="77777777" w:rsidR="00A15DB1" w:rsidRDefault="00A15DB1" w:rsidP="00002E5F">
            <w:pPr>
              <w:jc w:val="center"/>
            </w:pPr>
            <w:r>
              <w:rPr>
                <w:rFonts w:ascii="Times New Roman ,serif" w:hAnsi="Times New Roman ,serif"/>
              </w:rPr>
              <w:t>(1,1,1)</w:t>
            </w: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14:paraId="218F4D36" w14:textId="77777777" w:rsidR="00A15DB1" w:rsidRDefault="00A15DB1" w:rsidP="00002E5F">
            <w:pPr>
              <w:jc w:val="center"/>
            </w:pPr>
            <w:r>
              <w:rPr>
                <w:rFonts w:ascii="Times New Roman ,serif" w:hAnsi="Times New Roman ,serif"/>
              </w:rPr>
              <w:t>1.366</w:t>
            </w:r>
          </w:p>
        </w:tc>
        <w:tc>
          <w:tcPr>
            <w:tcW w:w="2066" w:type="dxa"/>
            <w:tcBorders>
              <w:top w:val="nil"/>
              <w:left w:val="nil"/>
              <w:bottom w:val="single" w:sz="8" w:space="0" w:color="auto"/>
              <w:right w:val="single" w:sz="8" w:space="0" w:color="auto"/>
            </w:tcBorders>
            <w:tcMar>
              <w:top w:w="0" w:type="dxa"/>
              <w:left w:w="108" w:type="dxa"/>
              <w:bottom w:w="0" w:type="dxa"/>
              <w:right w:w="108" w:type="dxa"/>
            </w:tcMar>
            <w:hideMark/>
          </w:tcPr>
          <w:p w14:paraId="1191C4B2" w14:textId="77777777" w:rsidR="00A15DB1" w:rsidRDefault="00A15DB1" w:rsidP="00002E5F">
            <w:pPr>
              <w:keepNext/>
              <w:jc w:val="center"/>
            </w:pPr>
            <w:r>
              <w:rPr>
                <w:rFonts w:ascii="Times New Roman ,serif" w:hAnsi="Times New Roman ,serif"/>
              </w:rPr>
              <w:t>1.366</w:t>
            </w:r>
          </w:p>
        </w:tc>
      </w:tr>
    </w:tbl>
    <w:p w14:paraId="5F6B8C55" w14:textId="0B958B32" w:rsidR="002F0FA4" w:rsidRDefault="002F0FA4" w:rsidP="00F51296">
      <w:pPr>
        <w:pStyle w:val="Caption"/>
      </w:pPr>
      <w:bookmarkStart w:id="1059" w:name="_Ref4506831"/>
      <w:bookmarkStart w:id="1060" w:name="_Toc2596264"/>
      <w:bookmarkStart w:id="1061" w:name="_Toc73018469"/>
      <w:r w:rsidRPr="00F51296">
        <w:t xml:space="preserve">Table </w:t>
      </w:r>
      <w:r w:rsidR="000972F8">
        <w:rPr>
          <w:noProof/>
        </w:rPr>
        <w:fldChar w:fldCharType="begin"/>
      </w:r>
      <w:r w:rsidR="000972F8">
        <w:rPr>
          <w:noProof/>
        </w:rPr>
        <w:instrText xml:space="preserve"> SEQ Table \* ARABIC </w:instrText>
      </w:r>
      <w:r w:rsidR="000972F8">
        <w:rPr>
          <w:noProof/>
        </w:rPr>
        <w:fldChar w:fldCharType="separate"/>
      </w:r>
      <w:r w:rsidR="00DE01B9">
        <w:rPr>
          <w:noProof/>
        </w:rPr>
        <w:t>6</w:t>
      </w:r>
      <w:r w:rsidR="000972F8">
        <w:rPr>
          <w:noProof/>
        </w:rPr>
        <w:fldChar w:fldCharType="end"/>
      </w:r>
      <w:bookmarkEnd w:id="1059"/>
      <w:r w:rsidRPr="00F51296">
        <w:t>: 8QAM symbol amplitude map</w:t>
      </w:r>
      <w:bookmarkEnd w:id="1060"/>
      <w:bookmarkEnd w:id="1061"/>
    </w:p>
    <w:p w14:paraId="22EE0962" w14:textId="77777777" w:rsidR="00360E13" w:rsidRPr="00360E13" w:rsidRDefault="00360E13" w:rsidP="00360E13">
      <w:pPr>
        <w:pStyle w:val="OIFStyleBodyTextBookAntiqua"/>
        <w:rPr>
          <w:lang w:bidi="ar-SA"/>
        </w:rPr>
      </w:pPr>
    </w:p>
    <w:p w14:paraId="70DA3672" w14:textId="77777777" w:rsidR="00CA20CD" w:rsidRDefault="00CA20CD" w:rsidP="003776FA">
      <w:pPr>
        <w:pStyle w:val="Heading3"/>
      </w:pPr>
      <w:bookmarkStart w:id="1062" w:name="_Toc2601983"/>
      <w:bookmarkStart w:id="1063" w:name="_Toc2602310"/>
      <w:bookmarkStart w:id="1064" w:name="_Toc2602405"/>
      <w:bookmarkStart w:id="1065" w:name="_Toc2602634"/>
      <w:bookmarkStart w:id="1066" w:name="_Toc2601984"/>
      <w:bookmarkStart w:id="1067" w:name="_Toc2602311"/>
      <w:bookmarkStart w:id="1068" w:name="_Toc2602406"/>
      <w:bookmarkStart w:id="1069" w:name="_Toc2602635"/>
      <w:bookmarkStart w:id="1070" w:name="_Toc2601985"/>
      <w:bookmarkStart w:id="1071" w:name="_Toc2602312"/>
      <w:bookmarkStart w:id="1072" w:name="_Toc2602407"/>
      <w:bookmarkStart w:id="1073" w:name="_Toc2602636"/>
      <w:bookmarkStart w:id="1074" w:name="_Toc2602313"/>
      <w:bookmarkStart w:id="1075" w:name="_Toc2602637"/>
      <w:bookmarkStart w:id="1076" w:name="_Toc76028604"/>
      <w:bookmarkEnd w:id="1062"/>
      <w:bookmarkEnd w:id="1063"/>
      <w:bookmarkEnd w:id="1064"/>
      <w:bookmarkEnd w:id="1065"/>
      <w:bookmarkEnd w:id="1066"/>
      <w:bookmarkEnd w:id="1067"/>
      <w:bookmarkEnd w:id="1068"/>
      <w:bookmarkEnd w:id="1069"/>
      <w:bookmarkEnd w:id="1070"/>
      <w:bookmarkEnd w:id="1071"/>
      <w:bookmarkEnd w:id="1072"/>
      <w:bookmarkEnd w:id="1073"/>
      <w:r w:rsidRPr="00D91B89">
        <w:t>DP-</w:t>
      </w:r>
      <w:r>
        <w:t>QPSK</w:t>
      </w:r>
      <w:r w:rsidRPr="00D91B89">
        <w:t xml:space="preserve"> Symbols</w:t>
      </w:r>
      <w:bookmarkEnd w:id="1074"/>
      <w:bookmarkEnd w:id="1075"/>
      <w:bookmarkEnd w:id="1076"/>
    </w:p>
    <w:p w14:paraId="6923FCDE" w14:textId="19B3FC3B" w:rsidR="008277F3" w:rsidRDefault="008277F3" w:rsidP="008277F3">
      <w:r w:rsidRPr="00CA20CD">
        <w:t xml:space="preserve">The </w:t>
      </w:r>
      <w:proofErr w:type="spellStart"/>
      <w:r>
        <w:t>FlexO-</w:t>
      </w:r>
      <w:r w:rsidR="006A4D46">
        <w:t>x</w:t>
      </w:r>
      <w:proofErr w:type="spellEnd"/>
      <w:r>
        <w:t>-</w:t>
      </w:r>
      <w:r w:rsidR="00F66518">
        <w:t>DO</w:t>
      </w:r>
      <w:r w:rsidR="006A4D46">
        <w:t>, where x</w:t>
      </w:r>
      <w:proofErr w:type="gramStart"/>
      <w:r w:rsidR="006A4D46">
        <w:t>=[</w:t>
      </w:r>
      <w:proofErr w:type="gramEnd"/>
      <w:r w:rsidR="006A4D46">
        <w:t>1,3]</w:t>
      </w:r>
      <w:r w:rsidR="00F66518">
        <w:t xml:space="preserve"> </w:t>
      </w:r>
      <w:r w:rsidRPr="00CA20CD">
        <w:t>bit</w:t>
      </w:r>
      <w:r>
        <w:t>s</w:t>
      </w:r>
      <w:r w:rsidRPr="00CA20CD">
        <w:t xml:space="preserve"> </w:t>
      </w:r>
      <w:r>
        <w:t xml:space="preserve">denoted by </w:t>
      </w:r>
      <w:r w:rsidRPr="008277F3">
        <w:rPr>
          <w:i/>
        </w:rPr>
        <w:t>c</w:t>
      </w:r>
      <w:r w:rsidRPr="008277F3">
        <w:rPr>
          <w:i/>
          <w:vertAlign w:val="subscript"/>
        </w:rPr>
        <w:t>k</w:t>
      </w:r>
      <w:r>
        <w:rPr>
          <w:i/>
          <w:vertAlign w:val="subscript"/>
        </w:rPr>
        <w:t xml:space="preserve"> </w:t>
      </w:r>
      <w:r>
        <w:t>(k=0…688127) are mapped to DP-QPSK symbols (</w:t>
      </w:r>
      <w:r w:rsidRPr="001620B6">
        <w:rPr>
          <w:i/>
        </w:rPr>
        <w:t>S</w:t>
      </w:r>
      <w:r>
        <w:t>)</w:t>
      </w:r>
      <w:r w:rsidRPr="00CA20CD">
        <w:t>,</w:t>
      </w:r>
    </w:p>
    <w:p w14:paraId="2E9F2A2F" w14:textId="77777777" w:rsidR="001620B6" w:rsidRDefault="001620B6" w:rsidP="00CA20CD"/>
    <w:p w14:paraId="1A53759E" w14:textId="20BE24C2" w:rsidR="001620B6" w:rsidRDefault="00CA20CD" w:rsidP="001620B6">
      <w:pPr>
        <w:jc w:val="center"/>
      </w:pPr>
      <m:oMath>
        <m:r>
          <m:rPr>
            <m:sty m:val="bi"/>
          </m:rPr>
          <w:rPr>
            <w:rFonts w:ascii="Cambria Math" w:hAnsi="Cambria Math"/>
          </w:rPr>
          <m:t>S</m:t>
        </m:r>
        <m:r>
          <w:rPr>
            <w:rFonts w:ascii="Cambria Math" w:hAnsi="Cambria Math"/>
          </w:rPr>
          <m:t>=[</m:t>
        </m:r>
        <m:sSub>
          <m:sSubPr>
            <m:ctrlPr>
              <w:rPr>
                <w:rFonts w:ascii="Cambria Math" w:hAnsi="Cambria Math"/>
                <w:i/>
                <w:iCs/>
              </w:rPr>
            </m:ctrlPr>
          </m:sSubPr>
          <m:e>
            <m:r>
              <m:rPr>
                <m:sty m:val="bi"/>
              </m:rPr>
              <w:rPr>
                <w:rFonts w:ascii="Cambria Math" w:hAnsi="Cambria Math"/>
              </w:rPr>
              <m:t>s</m:t>
            </m:r>
          </m:e>
          <m:sub>
            <m:r>
              <m:rPr>
                <m:sty m:val="bi"/>
              </m:rPr>
              <w:rPr>
                <w:rFonts w:ascii="Cambria Math" w:hAnsi="Cambria Math"/>
              </w:rPr>
              <m:t>0</m:t>
            </m:r>
          </m:sub>
        </m:sSub>
        <m:r>
          <w:rPr>
            <w:rFonts w:ascii="Cambria Math" w:hAnsi="Cambria Math"/>
          </w:rPr>
          <m:t>,</m:t>
        </m:r>
        <m:sSub>
          <m:sSubPr>
            <m:ctrlPr>
              <w:rPr>
                <w:rFonts w:ascii="Cambria Math" w:hAnsi="Cambria Math"/>
                <w:i/>
                <w:iCs/>
              </w:rPr>
            </m:ctrlPr>
          </m:sSubPr>
          <m:e>
            <m:r>
              <m:rPr>
                <m:sty m:val="bi"/>
              </m:rPr>
              <w:rPr>
                <w:rFonts w:ascii="Cambria Math" w:hAnsi="Cambria Math"/>
              </w:rPr>
              <m:t>s</m:t>
            </m:r>
          </m:e>
          <m:sub>
            <m:r>
              <m:rPr>
                <m:sty m:val="bi"/>
              </m:rPr>
              <w:rPr>
                <w:rFonts w:ascii="Cambria Math" w:hAnsi="Cambria Math"/>
              </w:rPr>
              <m:t>1</m:t>
            </m:r>
          </m:sub>
        </m:sSub>
        <m:r>
          <w:rPr>
            <w:rFonts w:ascii="Cambria Math" w:hAnsi="Cambria Math"/>
          </w:rPr>
          <m:t>,…,</m:t>
        </m:r>
        <m:sSub>
          <m:sSubPr>
            <m:ctrlPr>
              <w:rPr>
                <w:rFonts w:ascii="Cambria Math" w:hAnsi="Cambria Math"/>
                <w:i/>
                <w:iCs/>
              </w:rPr>
            </m:ctrlPr>
          </m:sSubPr>
          <m:e>
            <m:r>
              <m:rPr>
                <m:sty m:val="bi"/>
              </m:rPr>
              <w:rPr>
                <w:rFonts w:ascii="Cambria Math" w:hAnsi="Cambria Math"/>
              </w:rPr>
              <m:t>s</m:t>
            </m:r>
          </m:e>
          <m:sub>
            <m:r>
              <m:rPr>
                <m:sty m:val="bi"/>
              </m:rPr>
              <w:rPr>
                <w:rFonts w:ascii="Cambria Math" w:hAnsi="Cambria Math"/>
              </w:rPr>
              <m:t>172031</m:t>
            </m:r>
          </m:sub>
        </m:sSub>
        <m:r>
          <w:rPr>
            <w:rFonts w:ascii="Cambria Math" w:hAnsi="Cambria Math"/>
          </w:rPr>
          <m:t>]</m:t>
        </m:r>
      </m:oMath>
      <w:r w:rsidRPr="00CA20CD">
        <w:t xml:space="preserve">, </w:t>
      </w:r>
    </w:p>
    <w:p w14:paraId="12EB53A8" w14:textId="77777777" w:rsidR="001620B6" w:rsidRDefault="001620B6" w:rsidP="001620B6"/>
    <w:p w14:paraId="6788926D" w14:textId="3A6B1CD5" w:rsidR="00CA20CD" w:rsidRDefault="009331A9" w:rsidP="001620B6">
      <w:proofErr w:type="gramStart"/>
      <w:r>
        <w:t>w</w:t>
      </w:r>
      <w:r w:rsidRPr="00CA20CD">
        <w:t>here</w:t>
      </w:r>
      <w:proofErr w:type="gramEnd"/>
      <w:r w:rsidR="003776FA">
        <w:t>,</w:t>
      </w:r>
    </w:p>
    <w:p w14:paraId="7D665981" w14:textId="77777777" w:rsidR="00CA20CD" w:rsidRPr="00CA20CD" w:rsidRDefault="00CA20CD" w:rsidP="00CA20CD"/>
    <w:p w14:paraId="5A849802" w14:textId="77777777" w:rsidR="00CA20CD" w:rsidRPr="00CA20CD" w:rsidRDefault="00CA20CD" w:rsidP="000320A4">
      <w:pPr>
        <w:pStyle w:val="ListParagraph"/>
        <w:numPr>
          <w:ilvl w:val="0"/>
          <w:numId w:val="43"/>
        </w:numPr>
      </w:pPr>
      <w:r w:rsidRPr="00CA20CD">
        <w:t>(</w:t>
      </w:r>
      <m:oMath>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4</m:t>
            </m:r>
            <m:r>
              <m:rPr>
                <m:sty m:val="bi"/>
              </m:rPr>
              <w:rPr>
                <w:rFonts w:ascii="Cambria Math" w:hAnsi="Cambria Math"/>
              </w:rPr>
              <m:t>i</m:t>
            </m:r>
          </m:sub>
        </m:sSub>
        <m:r>
          <w:rPr>
            <w:rFonts w:ascii="Cambria Math" w:hAnsi="Cambria Math"/>
          </w:rPr>
          <m:t>) </m:t>
        </m:r>
      </m:oMath>
      <w:r w:rsidRPr="00CA20CD">
        <w:t xml:space="preserve">maps to the in-phase (I) component of the X-pol of </w:t>
      </w:r>
      <m:oMath>
        <m:sSub>
          <m:sSubPr>
            <m:ctrlPr>
              <w:rPr>
                <w:rFonts w:ascii="Cambria Math" w:hAnsi="Cambria Math"/>
                <w:i/>
                <w:iCs/>
              </w:rPr>
            </m:ctrlPr>
          </m:sSubPr>
          <m:e>
            <m:r>
              <m:rPr>
                <m:sty m:val="bi"/>
              </m:rPr>
              <w:rPr>
                <w:rFonts w:ascii="Cambria Math" w:hAnsi="Cambria Math"/>
              </w:rPr>
              <m:t>s</m:t>
            </m:r>
          </m:e>
          <m:sub>
            <m:r>
              <m:rPr>
                <m:sty m:val="bi"/>
              </m:rPr>
              <w:rPr>
                <w:rFonts w:ascii="Cambria Math" w:hAnsi="Cambria Math"/>
              </w:rPr>
              <m:t>i</m:t>
            </m:r>
          </m:sub>
        </m:sSub>
      </m:oMath>
    </w:p>
    <w:p w14:paraId="2BC85F2B" w14:textId="77777777" w:rsidR="00CA20CD" w:rsidRPr="00CA20CD" w:rsidRDefault="00CA20CD" w:rsidP="000320A4">
      <w:pPr>
        <w:pStyle w:val="ListParagraph"/>
        <w:numPr>
          <w:ilvl w:val="0"/>
          <w:numId w:val="43"/>
        </w:numPr>
      </w:pPr>
      <w:r w:rsidRPr="00CA20CD">
        <w:t>(</w:t>
      </w:r>
      <m:oMath>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4</m:t>
            </m:r>
            <m:r>
              <m:rPr>
                <m:sty m:val="bi"/>
              </m:rPr>
              <w:rPr>
                <w:rFonts w:ascii="Cambria Math" w:hAnsi="Cambria Math"/>
              </w:rPr>
              <m:t>i</m:t>
            </m:r>
            <m:r>
              <w:rPr>
                <w:rFonts w:ascii="Cambria Math" w:hAnsi="Cambria Math"/>
              </w:rPr>
              <m:t>+</m:t>
            </m:r>
            <m:r>
              <m:rPr>
                <m:sty m:val="bi"/>
              </m:rPr>
              <w:rPr>
                <w:rFonts w:ascii="Cambria Math" w:hAnsi="Cambria Math"/>
              </w:rPr>
              <m:t>2</m:t>
            </m:r>
          </m:sub>
        </m:sSub>
        <m:r>
          <w:rPr>
            <w:rFonts w:ascii="Cambria Math" w:hAnsi="Cambria Math"/>
          </w:rPr>
          <m:t>) </m:t>
        </m:r>
      </m:oMath>
      <w:r w:rsidRPr="00CA20CD">
        <w:t xml:space="preserve">maps to the quadrature-phase (Q) component of the X-pol of </w:t>
      </w:r>
      <m:oMath>
        <m:sSub>
          <m:sSubPr>
            <m:ctrlPr>
              <w:rPr>
                <w:rFonts w:ascii="Cambria Math" w:hAnsi="Cambria Math"/>
                <w:i/>
                <w:iCs/>
              </w:rPr>
            </m:ctrlPr>
          </m:sSubPr>
          <m:e>
            <m:r>
              <m:rPr>
                <m:sty m:val="bi"/>
              </m:rPr>
              <w:rPr>
                <w:rFonts w:ascii="Cambria Math" w:hAnsi="Cambria Math"/>
              </w:rPr>
              <m:t>s</m:t>
            </m:r>
          </m:e>
          <m:sub>
            <m:r>
              <m:rPr>
                <m:sty m:val="bi"/>
              </m:rPr>
              <w:rPr>
                <w:rFonts w:ascii="Cambria Math" w:hAnsi="Cambria Math"/>
              </w:rPr>
              <m:t>i</m:t>
            </m:r>
          </m:sub>
        </m:sSub>
      </m:oMath>
    </w:p>
    <w:p w14:paraId="40F7B150" w14:textId="77777777" w:rsidR="00CA20CD" w:rsidRPr="00CA20CD" w:rsidRDefault="00CA20CD" w:rsidP="000320A4">
      <w:pPr>
        <w:pStyle w:val="ListParagraph"/>
        <w:numPr>
          <w:ilvl w:val="0"/>
          <w:numId w:val="43"/>
        </w:numPr>
      </w:pPr>
      <w:r w:rsidRPr="00CA20CD">
        <w:t>(</w:t>
      </w:r>
      <m:oMath>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4</m:t>
            </m:r>
            <m:r>
              <m:rPr>
                <m:sty m:val="bi"/>
              </m:rPr>
              <w:rPr>
                <w:rFonts w:ascii="Cambria Math" w:hAnsi="Cambria Math"/>
              </w:rPr>
              <m:t>i</m:t>
            </m:r>
            <m:r>
              <w:rPr>
                <w:rFonts w:ascii="Cambria Math" w:hAnsi="Cambria Math"/>
              </w:rPr>
              <m:t>+</m:t>
            </m:r>
            <m:r>
              <m:rPr>
                <m:sty m:val="bi"/>
              </m:rPr>
              <w:rPr>
                <w:rFonts w:ascii="Cambria Math" w:hAnsi="Cambria Math"/>
              </w:rPr>
              <m:t>1</m:t>
            </m:r>
          </m:sub>
        </m:sSub>
        <m:r>
          <w:rPr>
            <w:rFonts w:ascii="Cambria Math" w:hAnsi="Cambria Math"/>
          </w:rPr>
          <m:t>) </m:t>
        </m:r>
      </m:oMath>
      <w:r w:rsidRPr="00CA20CD">
        <w:t xml:space="preserve">maps to the I component of the Y-pol of </w:t>
      </w:r>
      <m:oMath>
        <m:sSub>
          <m:sSubPr>
            <m:ctrlPr>
              <w:rPr>
                <w:rFonts w:ascii="Cambria Math" w:hAnsi="Cambria Math"/>
                <w:i/>
                <w:iCs/>
              </w:rPr>
            </m:ctrlPr>
          </m:sSubPr>
          <m:e>
            <m:r>
              <m:rPr>
                <m:sty m:val="bi"/>
              </m:rPr>
              <w:rPr>
                <w:rFonts w:ascii="Cambria Math" w:hAnsi="Cambria Math"/>
              </w:rPr>
              <m:t>s</m:t>
            </m:r>
          </m:e>
          <m:sub>
            <m:r>
              <m:rPr>
                <m:sty m:val="bi"/>
              </m:rPr>
              <w:rPr>
                <w:rFonts w:ascii="Cambria Math" w:hAnsi="Cambria Math"/>
              </w:rPr>
              <m:t>i</m:t>
            </m:r>
          </m:sub>
        </m:sSub>
      </m:oMath>
    </w:p>
    <w:p w14:paraId="795A28D8" w14:textId="77777777" w:rsidR="00CA20CD" w:rsidRPr="00CA20CD" w:rsidRDefault="00CA20CD" w:rsidP="000320A4">
      <w:pPr>
        <w:pStyle w:val="ListParagraph"/>
        <w:numPr>
          <w:ilvl w:val="0"/>
          <w:numId w:val="43"/>
        </w:numPr>
      </w:pPr>
      <w:r w:rsidRPr="00CA20CD">
        <w:t>(</w:t>
      </w:r>
      <m:oMath>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4</m:t>
            </m:r>
            <m:r>
              <m:rPr>
                <m:sty m:val="bi"/>
              </m:rPr>
              <w:rPr>
                <w:rFonts w:ascii="Cambria Math" w:hAnsi="Cambria Math"/>
              </w:rPr>
              <m:t>i</m:t>
            </m:r>
            <m:r>
              <w:rPr>
                <w:rFonts w:ascii="Cambria Math" w:hAnsi="Cambria Math"/>
              </w:rPr>
              <m:t>+</m:t>
            </m:r>
            <m:r>
              <m:rPr>
                <m:sty m:val="bi"/>
              </m:rPr>
              <w:rPr>
                <w:rFonts w:ascii="Cambria Math" w:hAnsi="Cambria Math"/>
              </w:rPr>
              <m:t>3</m:t>
            </m:r>
          </m:sub>
        </m:sSub>
        <m:r>
          <w:rPr>
            <w:rFonts w:ascii="Cambria Math" w:hAnsi="Cambria Math"/>
          </w:rPr>
          <m:t>) </m:t>
        </m:r>
      </m:oMath>
      <w:r w:rsidRPr="00CA20CD">
        <w:t xml:space="preserve">maps to the Q component of the Y-pol of </w:t>
      </w:r>
      <m:oMath>
        <m:sSub>
          <m:sSubPr>
            <m:ctrlPr>
              <w:rPr>
                <w:rFonts w:ascii="Cambria Math" w:hAnsi="Cambria Math"/>
                <w:i/>
                <w:iCs/>
              </w:rPr>
            </m:ctrlPr>
          </m:sSubPr>
          <m:e>
            <m:r>
              <m:rPr>
                <m:sty m:val="bi"/>
              </m:rPr>
              <w:rPr>
                <w:rFonts w:ascii="Cambria Math" w:hAnsi="Cambria Math"/>
              </w:rPr>
              <m:t>s</m:t>
            </m:r>
          </m:e>
          <m:sub>
            <m:r>
              <m:rPr>
                <m:sty m:val="bi"/>
              </m:rPr>
              <w:rPr>
                <w:rFonts w:ascii="Cambria Math" w:hAnsi="Cambria Math"/>
              </w:rPr>
              <m:t>i</m:t>
            </m:r>
          </m:sub>
        </m:sSub>
      </m:oMath>
    </w:p>
    <w:p w14:paraId="12DDDE0F" w14:textId="77777777" w:rsidR="00CA20CD" w:rsidRDefault="00CA20CD" w:rsidP="00CA20CD"/>
    <w:p w14:paraId="649C9507" w14:textId="011D7775" w:rsidR="00CA20CD" w:rsidRDefault="00CA20CD" w:rsidP="00CA20CD">
      <w:r w:rsidRPr="00CA20CD">
        <w:t xml:space="preserve">In each </w:t>
      </w:r>
      <w:r w:rsidR="00CD1E2E">
        <w:t>polarization</w:t>
      </w:r>
      <w:r w:rsidRPr="00CA20CD">
        <w:t xml:space="preserve">, we define the following map from binary label to </w:t>
      </w:r>
      <w:r w:rsidR="00CD1E2E">
        <w:t xml:space="preserve">relative </w:t>
      </w:r>
      <w:r w:rsidRPr="00CA20CD">
        <w:t>symbol amplitude</w:t>
      </w:r>
      <w:r w:rsidR="00CD1E2E">
        <w:t>s</w:t>
      </w:r>
      <w:r w:rsidRPr="00CA20CD">
        <w:t>:</w:t>
      </w:r>
    </w:p>
    <w:p w14:paraId="30747F2B" w14:textId="49AC7DCF" w:rsidR="00A70F2E" w:rsidRDefault="00A70F2E" w:rsidP="00CA20CD"/>
    <w:tbl>
      <w:tblPr>
        <w:tblStyle w:val="TableGrid31"/>
        <w:tblW w:w="0" w:type="auto"/>
        <w:tblLook w:val="04A0" w:firstRow="1" w:lastRow="0" w:firstColumn="1" w:lastColumn="0" w:noHBand="0" w:noVBand="1"/>
      </w:tblPr>
      <w:tblGrid>
        <w:gridCol w:w="5322"/>
        <w:gridCol w:w="1711"/>
        <w:gridCol w:w="1593"/>
      </w:tblGrid>
      <w:tr w:rsidR="00A70F2E" w14:paraId="578345ED" w14:textId="77777777" w:rsidTr="00562E5F">
        <w:tc>
          <w:tcPr>
            <w:tcW w:w="5322" w:type="dxa"/>
            <w:hideMark/>
          </w:tcPr>
          <w:p w14:paraId="1DF2C44D" w14:textId="3063D3BD" w:rsidR="00A70F2E" w:rsidRDefault="00A150BD" w:rsidP="00A70F2E">
            <w:pPr>
              <w:jc w:val="center"/>
              <w:rPr>
                <w:rFonts w:ascii="Calibri" w:hAnsi="Calibri"/>
                <w:sz w:val="22"/>
              </w:rPr>
            </w:pPr>
            <m:oMathPara>
              <m:oMath>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4</m:t>
                        </m:r>
                        <m:r>
                          <m:rPr>
                            <m:sty m:val="bi"/>
                          </m:rPr>
                          <w:rPr>
                            <w:rFonts w:ascii="Cambria Math" w:hAnsi="Cambria Math"/>
                          </w:rPr>
                          <m:t xml:space="preserve">i </m:t>
                        </m:r>
                      </m:sub>
                    </m:sSub>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4</m:t>
                        </m:r>
                        <m:r>
                          <m:rPr>
                            <m:sty m:val="bi"/>
                          </m:rPr>
                          <w:rPr>
                            <w:rFonts w:ascii="Cambria Math" w:hAnsi="Cambria Math"/>
                          </w:rPr>
                          <m:t>i</m:t>
                        </m:r>
                        <m:r>
                          <w:rPr>
                            <w:rFonts w:ascii="Cambria Math" w:hAnsi="Cambria Math"/>
                          </w:rPr>
                          <m:t>+</m:t>
                        </m:r>
                        <m:r>
                          <m:rPr>
                            <m:sty m:val="bi"/>
                          </m:rPr>
                          <w:rPr>
                            <w:rFonts w:ascii="Cambria Math" w:hAnsi="Cambria Math"/>
                          </w:rPr>
                          <m:t xml:space="preserve">2 </m:t>
                        </m:r>
                      </m:sub>
                    </m:sSub>
                    <m:ctrlPr>
                      <w:rPr>
                        <w:rFonts w:ascii="Cambria Math" w:hAnsi="Cambria Math"/>
                        <w:i/>
                      </w:rPr>
                    </m:ctrlPr>
                  </m:e>
                </m:d>
                <m:r>
                  <w:rPr>
                    <w:rFonts w:ascii="Cambria Math" w:hAnsi="Cambria Math"/>
                  </w:rPr>
                  <m:t xml:space="preserve"> or (</m:t>
                </m:r>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4</m:t>
                    </m:r>
                    <m:r>
                      <m:rPr>
                        <m:sty m:val="bi"/>
                      </m:rPr>
                      <w:rPr>
                        <w:rFonts w:ascii="Cambria Math" w:hAnsi="Cambria Math"/>
                      </w:rPr>
                      <m:t>i</m:t>
                    </m:r>
                    <m:r>
                      <w:rPr>
                        <w:rFonts w:ascii="Cambria Math" w:hAnsi="Cambria Math"/>
                      </w:rPr>
                      <m:t>+</m:t>
                    </m:r>
                    <m:r>
                      <m:rPr>
                        <m:sty m:val="bi"/>
                      </m:rPr>
                      <w:rPr>
                        <w:rFonts w:ascii="Cambria Math" w:hAnsi="Cambria Math"/>
                      </w:rPr>
                      <m:t xml:space="preserve">1,  </m:t>
                    </m:r>
                  </m:sub>
                </m:sSub>
                <m:sSub>
                  <m:sSubPr>
                    <m:ctrlPr>
                      <w:rPr>
                        <w:rFonts w:ascii="Cambria Math" w:hAnsi="Cambria Math"/>
                        <w:i/>
                        <w:iCs/>
                      </w:rPr>
                    </m:ctrlPr>
                  </m:sSubPr>
                  <m:e>
                    <m:r>
                      <m:rPr>
                        <m:sty m:val="bi"/>
                      </m:rPr>
                      <w:rPr>
                        <w:rFonts w:ascii="Cambria Math" w:hAnsi="Cambria Math"/>
                      </w:rPr>
                      <m:t>c</m:t>
                    </m:r>
                  </m:e>
                  <m:sub>
                    <m:r>
                      <m:rPr>
                        <m:sty m:val="bi"/>
                      </m:rPr>
                      <w:rPr>
                        <w:rFonts w:ascii="Cambria Math" w:hAnsi="Cambria Math"/>
                      </w:rPr>
                      <m:t>4</m:t>
                    </m:r>
                    <m:r>
                      <m:rPr>
                        <m:sty m:val="bi"/>
                      </m:rPr>
                      <w:rPr>
                        <w:rFonts w:ascii="Cambria Math" w:hAnsi="Cambria Math"/>
                      </w:rPr>
                      <m:t>i</m:t>
                    </m:r>
                    <m:r>
                      <w:rPr>
                        <w:rFonts w:ascii="Cambria Math" w:hAnsi="Cambria Math"/>
                      </w:rPr>
                      <m:t>+</m:t>
                    </m:r>
                    <m:r>
                      <m:rPr>
                        <m:sty m:val="bi"/>
                      </m:rPr>
                      <w:rPr>
                        <w:rFonts w:ascii="Cambria Math" w:hAnsi="Cambria Math"/>
                      </w:rPr>
                      <m:t xml:space="preserve">3 </m:t>
                    </m:r>
                  </m:sub>
                </m:sSub>
                <m:r>
                  <w:rPr>
                    <w:rFonts w:ascii="Cambria Math" w:hAnsi="Cambria Math"/>
                  </w:rPr>
                  <m:t>)</m:t>
                </m:r>
              </m:oMath>
            </m:oMathPara>
          </w:p>
        </w:tc>
        <w:tc>
          <w:tcPr>
            <w:tcW w:w="1711" w:type="dxa"/>
            <w:hideMark/>
          </w:tcPr>
          <w:p w14:paraId="0561883B" w14:textId="77777777" w:rsidR="00A70F2E" w:rsidRDefault="00A70F2E" w:rsidP="00573625">
            <w:pPr>
              <w:jc w:val="center"/>
            </w:pPr>
            <w:r>
              <w:rPr>
                <w:rFonts w:ascii="Times New Roman ,serif" w:hAnsi="Times New Roman ,serif"/>
              </w:rPr>
              <w:t>I</w:t>
            </w:r>
          </w:p>
        </w:tc>
        <w:tc>
          <w:tcPr>
            <w:tcW w:w="1593" w:type="dxa"/>
            <w:hideMark/>
          </w:tcPr>
          <w:p w14:paraId="09B3F323" w14:textId="77777777" w:rsidR="00A70F2E" w:rsidRDefault="00A70F2E" w:rsidP="00573625">
            <w:pPr>
              <w:jc w:val="center"/>
            </w:pPr>
            <w:r>
              <w:rPr>
                <w:rFonts w:ascii="Times New Roman ,serif" w:hAnsi="Times New Roman ,serif"/>
              </w:rPr>
              <w:t>Q</w:t>
            </w:r>
          </w:p>
        </w:tc>
      </w:tr>
      <w:tr w:rsidR="00A70F2E" w14:paraId="1BE7BB6F" w14:textId="77777777" w:rsidTr="00562E5F">
        <w:tc>
          <w:tcPr>
            <w:tcW w:w="5322" w:type="dxa"/>
            <w:hideMark/>
          </w:tcPr>
          <w:p w14:paraId="621E887C" w14:textId="00B0A718" w:rsidR="00A70F2E" w:rsidRDefault="00A70F2E" w:rsidP="00A70F2E">
            <w:pPr>
              <w:jc w:val="center"/>
            </w:pPr>
            <w:r>
              <w:rPr>
                <w:rFonts w:ascii="Times New Roman ,serif" w:hAnsi="Times New Roman ,serif"/>
              </w:rPr>
              <w:t>(0,0)</w:t>
            </w:r>
          </w:p>
        </w:tc>
        <w:tc>
          <w:tcPr>
            <w:tcW w:w="1711" w:type="dxa"/>
            <w:hideMark/>
          </w:tcPr>
          <w:p w14:paraId="4866F2C2" w14:textId="130A86BB" w:rsidR="00A70F2E" w:rsidRDefault="00A70F2E" w:rsidP="00A70F2E">
            <w:pPr>
              <w:jc w:val="center"/>
            </w:pPr>
            <w:r>
              <w:rPr>
                <w:rFonts w:ascii="Times New Roman ,serif" w:hAnsi="Times New Roman ,serif"/>
              </w:rPr>
              <w:t>-1</w:t>
            </w:r>
          </w:p>
        </w:tc>
        <w:tc>
          <w:tcPr>
            <w:tcW w:w="1593" w:type="dxa"/>
            <w:hideMark/>
          </w:tcPr>
          <w:p w14:paraId="307BE407" w14:textId="0844AA01" w:rsidR="00A70F2E" w:rsidRDefault="00A70F2E" w:rsidP="00A70F2E">
            <w:pPr>
              <w:jc w:val="center"/>
            </w:pPr>
            <w:r>
              <w:rPr>
                <w:rFonts w:ascii="Times New Roman ,serif" w:hAnsi="Times New Roman ,serif"/>
              </w:rPr>
              <w:t>-1</w:t>
            </w:r>
          </w:p>
        </w:tc>
      </w:tr>
      <w:tr w:rsidR="00A70F2E" w14:paraId="2E8CADDF" w14:textId="77777777" w:rsidTr="00562E5F">
        <w:tc>
          <w:tcPr>
            <w:tcW w:w="5322" w:type="dxa"/>
            <w:hideMark/>
          </w:tcPr>
          <w:p w14:paraId="240E5177" w14:textId="359406F1" w:rsidR="00A70F2E" w:rsidRDefault="00A70F2E" w:rsidP="00A70F2E">
            <w:pPr>
              <w:jc w:val="center"/>
            </w:pPr>
            <w:r>
              <w:rPr>
                <w:rFonts w:ascii="Times New Roman ,serif" w:hAnsi="Times New Roman ,serif"/>
              </w:rPr>
              <w:t>(0,1)</w:t>
            </w:r>
          </w:p>
        </w:tc>
        <w:tc>
          <w:tcPr>
            <w:tcW w:w="1711" w:type="dxa"/>
            <w:hideMark/>
          </w:tcPr>
          <w:p w14:paraId="5458084A" w14:textId="18745BB8" w:rsidR="00A70F2E" w:rsidRDefault="00A70F2E" w:rsidP="00A70F2E">
            <w:pPr>
              <w:jc w:val="center"/>
            </w:pPr>
            <w:r>
              <w:rPr>
                <w:rFonts w:ascii="Times New Roman ,serif" w:hAnsi="Times New Roman ,serif"/>
              </w:rPr>
              <w:t>-1</w:t>
            </w:r>
          </w:p>
        </w:tc>
        <w:tc>
          <w:tcPr>
            <w:tcW w:w="1593" w:type="dxa"/>
            <w:hideMark/>
          </w:tcPr>
          <w:p w14:paraId="5042D25A" w14:textId="28EE1108" w:rsidR="00A70F2E" w:rsidRDefault="00A70F2E" w:rsidP="00573625">
            <w:pPr>
              <w:jc w:val="center"/>
            </w:pPr>
            <w:r>
              <w:rPr>
                <w:rFonts w:ascii="Times New Roman ,serif" w:hAnsi="Times New Roman ,serif"/>
              </w:rPr>
              <w:t>1</w:t>
            </w:r>
          </w:p>
        </w:tc>
      </w:tr>
      <w:tr w:rsidR="00A70F2E" w14:paraId="7F303D39" w14:textId="77777777" w:rsidTr="00562E5F">
        <w:tc>
          <w:tcPr>
            <w:tcW w:w="5322" w:type="dxa"/>
            <w:hideMark/>
          </w:tcPr>
          <w:p w14:paraId="65F7226B" w14:textId="58275364" w:rsidR="00A70F2E" w:rsidRDefault="00A70F2E" w:rsidP="00573625">
            <w:pPr>
              <w:jc w:val="center"/>
            </w:pPr>
            <w:r>
              <w:rPr>
                <w:rFonts w:ascii="Times New Roman ,serif" w:hAnsi="Times New Roman ,serif"/>
              </w:rPr>
              <w:t>(1,0)</w:t>
            </w:r>
          </w:p>
        </w:tc>
        <w:tc>
          <w:tcPr>
            <w:tcW w:w="1711" w:type="dxa"/>
            <w:hideMark/>
          </w:tcPr>
          <w:p w14:paraId="54F05DFA" w14:textId="1DB4F79A" w:rsidR="00A70F2E" w:rsidRDefault="00A70F2E" w:rsidP="00573625">
            <w:pPr>
              <w:jc w:val="center"/>
            </w:pPr>
            <w:r>
              <w:rPr>
                <w:rFonts w:ascii="Times New Roman ,serif" w:hAnsi="Times New Roman ,serif"/>
              </w:rPr>
              <w:t>1</w:t>
            </w:r>
          </w:p>
        </w:tc>
        <w:tc>
          <w:tcPr>
            <w:tcW w:w="1593" w:type="dxa"/>
            <w:hideMark/>
          </w:tcPr>
          <w:p w14:paraId="24522A5F" w14:textId="2FE8D53F" w:rsidR="00A70F2E" w:rsidRDefault="00A70F2E" w:rsidP="00573625">
            <w:pPr>
              <w:jc w:val="center"/>
            </w:pPr>
            <w:r>
              <w:rPr>
                <w:rFonts w:ascii="Times New Roman ,serif" w:hAnsi="Times New Roman ,serif"/>
              </w:rPr>
              <w:t>-1</w:t>
            </w:r>
          </w:p>
        </w:tc>
      </w:tr>
      <w:tr w:rsidR="00A70F2E" w14:paraId="332AFA78" w14:textId="77777777" w:rsidTr="00562E5F">
        <w:tc>
          <w:tcPr>
            <w:tcW w:w="5322" w:type="dxa"/>
            <w:hideMark/>
          </w:tcPr>
          <w:p w14:paraId="78A9B52E" w14:textId="293B1AB9" w:rsidR="00A70F2E" w:rsidRDefault="00A70F2E" w:rsidP="00573625">
            <w:pPr>
              <w:jc w:val="center"/>
            </w:pPr>
            <w:r>
              <w:rPr>
                <w:rFonts w:ascii="Times New Roman ,serif" w:hAnsi="Times New Roman ,serif"/>
              </w:rPr>
              <w:t>(1,1)</w:t>
            </w:r>
          </w:p>
        </w:tc>
        <w:tc>
          <w:tcPr>
            <w:tcW w:w="1711" w:type="dxa"/>
            <w:hideMark/>
          </w:tcPr>
          <w:p w14:paraId="2198A11F" w14:textId="3E0BFDA8" w:rsidR="00A70F2E" w:rsidRDefault="00A70F2E" w:rsidP="00573625">
            <w:pPr>
              <w:jc w:val="center"/>
            </w:pPr>
            <w:r>
              <w:rPr>
                <w:rFonts w:ascii="Times New Roman ,serif" w:hAnsi="Times New Roman ,serif"/>
              </w:rPr>
              <w:t>1</w:t>
            </w:r>
          </w:p>
        </w:tc>
        <w:tc>
          <w:tcPr>
            <w:tcW w:w="1593" w:type="dxa"/>
            <w:hideMark/>
          </w:tcPr>
          <w:p w14:paraId="7769DC07" w14:textId="77777777" w:rsidR="00A70F2E" w:rsidRDefault="00A70F2E" w:rsidP="00002E5F">
            <w:pPr>
              <w:keepNext/>
              <w:jc w:val="center"/>
            </w:pPr>
            <w:r>
              <w:rPr>
                <w:rFonts w:ascii="Times New Roman ,serif" w:hAnsi="Times New Roman ,serif"/>
              </w:rPr>
              <w:t>1</w:t>
            </w:r>
          </w:p>
        </w:tc>
      </w:tr>
    </w:tbl>
    <w:p w14:paraId="11647760" w14:textId="357065C5" w:rsidR="00360E13" w:rsidRPr="00360E13" w:rsidRDefault="002F0FA4" w:rsidP="00A37F7D">
      <w:pPr>
        <w:pStyle w:val="Caption"/>
      </w:pPr>
      <w:bookmarkStart w:id="1077" w:name="_Ref4506843"/>
      <w:bookmarkStart w:id="1078" w:name="_Toc2596265"/>
      <w:bookmarkStart w:id="1079" w:name="_Toc73018470"/>
      <w:r w:rsidRPr="00F51296">
        <w:t xml:space="preserve">Table </w:t>
      </w:r>
      <w:r w:rsidR="000972F8">
        <w:rPr>
          <w:noProof/>
        </w:rPr>
        <w:fldChar w:fldCharType="begin"/>
      </w:r>
      <w:r w:rsidR="000972F8">
        <w:rPr>
          <w:noProof/>
        </w:rPr>
        <w:instrText xml:space="preserve"> SEQ Table \* ARABIC </w:instrText>
      </w:r>
      <w:r w:rsidR="000972F8">
        <w:rPr>
          <w:noProof/>
        </w:rPr>
        <w:fldChar w:fldCharType="separate"/>
      </w:r>
      <w:r w:rsidR="00DE01B9">
        <w:rPr>
          <w:noProof/>
        </w:rPr>
        <w:t>7</w:t>
      </w:r>
      <w:r w:rsidR="000972F8">
        <w:rPr>
          <w:noProof/>
        </w:rPr>
        <w:fldChar w:fldCharType="end"/>
      </w:r>
      <w:bookmarkEnd w:id="1077"/>
      <w:r w:rsidRPr="00F51296">
        <w:t>: DP-QPSK symbol amplitude map</w:t>
      </w:r>
      <w:bookmarkEnd w:id="1078"/>
      <w:bookmarkEnd w:id="1079"/>
    </w:p>
    <w:p w14:paraId="16BD553D" w14:textId="7A6F7990" w:rsidR="00DF2244" w:rsidRDefault="00DF2244">
      <w:pPr>
        <w:overflowPunct/>
        <w:autoSpaceDE/>
        <w:autoSpaceDN/>
        <w:adjustRightInd/>
        <w:jc w:val="left"/>
        <w:textAlignment w:val="auto"/>
      </w:pPr>
      <w:bookmarkStart w:id="1080" w:name="_Toc2596222"/>
      <w:bookmarkStart w:id="1081" w:name="_Toc2596344"/>
      <w:bookmarkStart w:id="1082" w:name="_Toc2601987"/>
      <w:bookmarkStart w:id="1083" w:name="_Toc2602314"/>
      <w:bookmarkStart w:id="1084" w:name="_Toc2602409"/>
      <w:bookmarkStart w:id="1085" w:name="_Toc2602638"/>
      <w:bookmarkStart w:id="1086" w:name="_Toc2334252"/>
      <w:bookmarkStart w:id="1087" w:name="_Toc2334344"/>
      <w:bookmarkStart w:id="1088" w:name="_Toc2334384"/>
      <w:bookmarkStart w:id="1089" w:name="_Toc2334470"/>
      <w:bookmarkStart w:id="1090" w:name="_Toc2359935"/>
      <w:bookmarkStart w:id="1091" w:name="_Toc2360005"/>
      <w:bookmarkStart w:id="1092" w:name="_Toc2360099"/>
      <w:bookmarkStart w:id="1093" w:name="_Toc2360194"/>
      <w:bookmarkStart w:id="1094" w:name="_Toc2360332"/>
      <w:bookmarkStart w:id="1095" w:name="_Toc2596223"/>
      <w:bookmarkStart w:id="1096" w:name="_Toc2596345"/>
      <w:bookmarkStart w:id="1097" w:name="_Toc2601988"/>
      <w:bookmarkStart w:id="1098" w:name="_Toc2602315"/>
      <w:bookmarkStart w:id="1099" w:name="_Toc2602410"/>
      <w:bookmarkStart w:id="1100" w:name="_Toc2602639"/>
      <w:bookmarkStart w:id="1101" w:name="_Toc2602316"/>
      <w:bookmarkStart w:id="1102" w:name="_Toc2602640"/>
      <w:bookmarkStart w:id="1103" w:name="_Toc510614863"/>
      <w:bookmarkStart w:id="1104" w:name="_Ref522017937"/>
      <w:bookmarkEnd w:id="1042"/>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r>
        <w:br w:type="page"/>
      </w:r>
    </w:p>
    <w:p w14:paraId="453515A4" w14:textId="1B90A2AC" w:rsidR="00606C53" w:rsidRPr="00516424" w:rsidRDefault="00606C53" w:rsidP="00516424">
      <w:pPr>
        <w:pStyle w:val="Heading1"/>
      </w:pPr>
      <w:bookmarkStart w:id="1105" w:name="_Toc76028605"/>
      <w:r w:rsidRPr="00516424">
        <w:lastRenderedPageBreak/>
        <w:t>DSP Framing</w:t>
      </w:r>
      <w:bookmarkEnd w:id="1101"/>
      <w:bookmarkEnd w:id="1102"/>
      <w:bookmarkEnd w:id="1105"/>
    </w:p>
    <w:p w14:paraId="208C15B0" w14:textId="64A14633" w:rsidR="009C1768" w:rsidRPr="00D53E73" w:rsidRDefault="00D53E73" w:rsidP="009C1768">
      <w:r w:rsidRPr="00D53E73">
        <w:t xml:space="preserve">This section describes </w:t>
      </w:r>
      <w:r w:rsidR="009C1768">
        <w:t xml:space="preserve">the </w:t>
      </w:r>
      <w:r>
        <w:t>DS</w:t>
      </w:r>
      <w:r w:rsidR="009C1768">
        <w:t>P framing</w:t>
      </w:r>
      <w:r>
        <w:t xml:space="preserve"> format. The DSP </w:t>
      </w:r>
      <w:r w:rsidR="009C1768">
        <w:t>super-</w:t>
      </w:r>
      <w:r>
        <w:t>frame</w:t>
      </w:r>
      <w:r w:rsidR="009C1768">
        <w:t xml:space="preserve"> consists of 48 DSP sub-frames. The DSP frame length</w:t>
      </w:r>
      <w:r w:rsidR="00E9197B">
        <w:t xml:space="preserve"> expressed in symbols </w:t>
      </w:r>
      <w:r w:rsidR="009C1768">
        <w:t xml:space="preserve">is modulation independent. The frame format is defined for each polarization (X/Y).   </w:t>
      </w:r>
    </w:p>
    <w:p w14:paraId="3928C400" w14:textId="77777777" w:rsidR="00D53E73" w:rsidRPr="00D53E73" w:rsidRDefault="00D53E73" w:rsidP="00D53E73"/>
    <w:p w14:paraId="6BF3FD47" w14:textId="415D56FD" w:rsidR="009C1768" w:rsidRDefault="00AF5296" w:rsidP="009C1768">
      <w:pPr>
        <w:pStyle w:val="OIFStyleBodyTextBookAntiqua"/>
        <w:keepNext/>
      </w:pPr>
      <w:r>
        <w:object w:dxaOrig="13846" w:dyaOrig="2955" w14:anchorId="45A43E73">
          <v:shape id="_x0000_i1049" type="#_x0000_t75" style="width:6in;height:92.25pt" o:ole="">
            <v:imagedata r:id="rId51" o:title=""/>
          </v:shape>
          <o:OLEObject Type="Embed" ProgID="Visio.Drawing.15" ShapeID="_x0000_i1049" DrawAspect="Content" ObjectID="_1686641344" r:id="rId52"/>
        </w:object>
      </w:r>
    </w:p>
    <w:p w14:paraId="0A487F5D" w14:textId="3A3DDDE3" w:rsidR="00D53E73" w:rsidRPr="00F51296" w:rsidRDefault="009C1768" w:rsidP="00F51296">
      <w:pPr>
        <w:pStyle w:val="Caption"/>
      </w:pPr>
      <w:bookmarkStart w:id="1106" w:name="_Ref536025730"/>
      <w:bookmarkStart w:id="1107" w:name="_Toc73018459"/>
      <w:r w:rsidRPr="00F51296">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61E2D">
        <w:rPr>
          <w:noProof/>
        </w:rPr>
        <w:t>26</w:t>
      </w:r>
      <w:r w:rsidR="000972F8">
        <w:rPr>
          <w:noProof/>
        </w:rPr>
        <w:fldChar w:fldCharType="end"/>
      </w:r>
      <w:bookmarkEnd w:id="1106"/>
      <w:r w:rsidRPr="00F51296">
        <w:t>: DSP Frame generation</w:t>
      </w:r>
      <w:bookmarkEnd w:id="1107"/>
    </w:p>
    <w:p w14:paraId="1A4ABBEC" w14:textId="3289F8AE" w:rsidR="00B7292A" w:rsidRPr="00002E5F" w:rsidRDefault="000D1C17" w:rsidP="003776FA">
      <w:pPr>
        <w:pStyle w:val="Heading2"/>
      </w:pPr>
      <w:bookmarkStart w:id="1108" w:name="_Ref2356536"/>
      <w:bookmarkStart w:id="1109" w:name="_Toc2602317"/>
      <w:bookmarkStart w:id="1110" w:name="_Toc2602641"/>
      <w:bookmarkStart w:id="1111" w:name="_Toc76028606"/>
      <w:r w:rsidRPr="00002E5F">
        <w:t xml:space="preserve">DSP </w:t>
      </w:r>
      <w:r w:rsidR="00630555">
        <w:t>s</w:t>
      </w:r>
      <w:r w:rsidR="00630555" w:rsidRPr="00002E5F">
        <w:t>uper</w:t>
      </w:r>
      <w:r w:rsidR="00805F8B" w:rsidRPr="00002E5F">
        <w:t>-f</w:t>
      </w:r>
      <w:r w:rsidR="00B7292A" w:rsidRPr="00002E5F">
        <w:t>rame</w:t>
      </w:r>
      <w:bookmarkEnd w:id="1103"/>
      <w:bookmarkEnd w:id="1104"/>
      <w:bookmarkEnd w:id="1108"/>
      <w:bookmarkEnd w:id="1109"/>
      <w:bookmarkEnd w:id="1110"/>
      <w:bookmarkEnd w:id="1111"/>
    </w:p>
    <w:p w14:paraId="7067986C" w14:textId="6D93DDB4" w:rsidR="004641B5" w:rsidRDefault="00B7292A" w:rsidP="00B7292A">
      <w:pPr>
        <w:keepNext/>
        <w:overflowPunct/>
        <w:autoSpaceDE/>
        <w:autoSpaceDN/>
        <w:adjustRightInd/>
        <w:spacing w:before="240" w:after="120"/>
        <w:textAlignment w:val="auto"/>
        <w:rPr>
          <w:rFonts w:eastAsia="+mn-ea"/>
          <w:kern w:val="24"/>
          <w:szCs w:val="32"/>
          <w:lang w:val="en-GB"/>
        </w:rPr>
      </w:pPr>
      <w:r w:rsidRPr="00B7292A">
        <w:rPr>
          <w:rFonts w:eastAsia="+mn-ea"/>
          <w:kern w:val="24"/>
          <w:szCs w:val="32"/>
          <w:lang w:val="en-GB"/>
        </w:rPr>
        <w:t xml:space="preserve">A DSP super-frame is defined as a set of </w:t>
      </w:r>
      <w:r w:rsidR="006E582F">
        <w:rPr>
          <w:rFonts w:eastAsia="+mn-ea"/>
          <w:kern w:val="24"/>
          <w:szCs w:val="32"/>
          <w:lang w:val="en-GB"/>
        </w:rPr>
        <w:t>178</w:t>
      </w:r>
      <w:r w:rsidR="00855B7D">
        <w:rPr>
          <w:rFonts w:eastAsia="+mn-ea"/>
          <w:kern w:val="24"/>
          <w:szCs w:val="32"/>
          <w:lang w:val="en-GB"/>
        </w:rPr>
        <w:t>17</w:t>
      </w:r>
      <w:r w:rsidR="006E582F">
        <w:rPr>
          <w:rFonts w:eastAsia="+mn-ea"/>
          <w:kern w:val="24"/>
          <w:szCs w:val="32"/>
          <w:lang w:val="en-GB"/>
        </w:rPr>
        <w:t>6</w:t>
      </w:r>
      <w:r w:rsidRPr="00B7292A">
        <w:rPr>
          <w:rFonts w:eastAsia="+mn-ea"/>
          <w:kern w:val="24"/>
          <w:szCs w:val="32"/>
          <w:lang w:val="en-GB"/>
        </w:rPr>
        <w:t xml:space="preserve"> symbols in each </w:t>
      </w:r>
      <w:r w:rsidR="003432D9">
        <w:rPr>
          <w:rFonts w:eastAsia="+mn-ea"/>
          <w:kern w:val="24"/>
          <w:szCs w:val="32"/>
          <w:lang w:val="en-GB"/>
        </w:rPr>
        <w:t>X/Y</w:t>
      </w:r>
      <w:r w:rsidRPr="00B7292A">
        <w:rPr>
          <w:rFonts w:eastAsia="+mn-ea"/>
          <w:kern w:val="24"/>
          <w:szCs w:val="32"/>
          <w:lang w:val="en-GB"/>
        </w:rPr>
        <w:t xml:space="preserve"> polarization. </w:t>
      </w:r>
      <w:r w:rsidR="000D1C17">
        <w:rPr>
          <w:rFonts w:eastAsia="+mn-ea"/>
          <w:kern w:val="24"/>
          <w:szCs w:val="32"/>
          <w:lang w:val="en-GB"/>
        </w:rPr>
        <w:t xml:space="preserve">A </w:t>
      </w:r>
      <w:r w:rsidR="000D1C17" w:rsidRPr="00B7292A">
        <w:rPr>
          <w:rFonts w:eastAsia="+mn-ea"/>
          <w:kern w:val="24"/>
          <w:szCs w:val="32"/>
          <w:lang w:val="en-GB"/>
        </w:rPr>
        <w:t xml:space="preserve">DSP </w:t>
      </w:r>
      <w:r w:rsidR="000D1C17">
        <w:rPr>
          <w:rFonts w:eastAsia="+mn-ea"/>
          <w:kern w:val="24"/>
          <w:szCs w:val="32"/>
          <w:lang w:val="en-GB"/>
        </w:rPr>
        <w:t>sub-</w:t>
      </w:r>
      <w:r w:rsidR="000D1C17" w:rsidRPr="00B7292A">
        <w:rPr>
          <w:rFonts w:eastAsia="+mn-ea"/>
          <w:kern w:val="24"/>
          <w:szCs w:val="32"/>
          <w:lang w:val="en-GB"/>
        </w:rPr>
        <w:t>frame</w:t>
      </w:r>
      <w:r w:rsidR="000D1C17">
        <w:rPr>
          <w:rFonts w:eastAsia="+mn-ea"/>
          <w:kern w:val="24"/>
          <w:szCs w:val="32"/>
          <w:lang w:val="en-GB"/>
        </w:rPr>
        <w:t xml:space="preserve"> </w:t>
      </w:r>
      <w:r w:rsidR="000D1C17" w:rsidRPr="00B7292A">
        <w:rPr>
          <w:rFonts w:eastAsia="+mn-ea"/>
          <w:kern w:val="24"/>
          <w:szCs w:val="32"/>
          <w:lang w:val="en-GB"/>
        </w:rPr>
        <w:t xml:space="preserve">consists of 3712 symbols. </w:t>
      </w:r>
      <w:r w:rsidR="004641B5">
        <w:rPr>
          <w:rFonts w:eastAsia="+mn-ea"/>
          <w:kern w:val="24"/>
          <w:szCs w:val="32"/>
          <w:lang w:val="en-GB"/>
        </w:rPr>
        <w:t>The</w:t>
      </w:r>
      <w:r w:rsidR="004641B5" w:rsidRPr="00B7292A">
        <w:rPr>
          <w:rFonts w:eastAsia="+mn-ea"/>
          <w:kern w:val="24"/>
          <w:szCs w:val="32"/>
          <w:lang w:val="en-GB"/>
        </w:rPr>
        <w:t xml:space="preserve"> DSP super-frame thus consists of 4</w:t>
      </w:r>
      <w:r w:rsidR="004641B5">
        <w:rPr>
          <w:rFonts w:eastAsia="+mn-ea"/>
          <w:kern w:val="24"/>
          <w:szCs w:val="32"/>
          <w:lang w:val="en-GB"/>
        </w:rPr>
        <w:t>8</w:t>
      </w:r>
      <w:r w:rsidR="004641B5" w:rsidRPr="00B7292A">
        <w:rPr>
          <w:rFonts w:eastAsia="+mn-ea"/>
          <w:kern w:val="24"/>
          <w:szCs w:val="32"/>
          <w:lang w:val="en-GB"/>
        </w:rPr>
        <w:t xml:space="preserve"> DSP </w:t>
      </w:r>
      <w:r w:rsidR="004641B5">
        <w:rPr>
          <w:rFonts w:eastAsia="+mn-ea"/>
          <w:kern w:val="24"/>
          <w:szCs w:val="32"/>
          <w:lang w:val="en-GB"/>
        </w:rPr>
        <w:t>sub-</w:t>
      </w:r>
      <w:r w:rsidR="004641B5" w:rsidRPr="00B7292A">
        <w:rPr>
          <w:rFonts w:eastAsia="+mn-ea"/>
          <w:kern w:val="24"/>
          <w:szCs w:val="32"/>
          <w:lang w:val="en-GB"/>
        </w:rPr>
        <w:t>frames.</w:t>
      </w:r>
      <w:r w:rsidR="004641B5">
        <w:rPr>
          <w:rFonts w:eastAsia="+mn-ea"/>
          <w:kern w:val="24"/>
          <w:szCs w:val="32"/>
          <w:lang w:val="en-GB"/>
        </w:rPr>
        <w:t xml:space="preserve"> </w:t>
      </w:r>
    </w:p>
    <w:p w14:paraId="40181BDC" w14:textId="4C88983D" w:rsidR="00B7292A" w:rsidRDefault="004641B5" w:rsidP="00B7292A">
      <w:pPr>
        <w:keepNext/>
        <w:overflowPunct/>
        <w:autoSpaceDE/>
        <w:autoSpaceDN/>
        <w:adjustRightInd/>
        <w:spacing w:before="240" w:after="120"/>
        <w:textAlignment w:val="auto"/>
        <w:rPr>
          <w:rFonts w:eastAsia="+mn-ea"/>
          <w:kern w:val="24"/>
          <w:szCs w:val="32"/>
          <w:lang w:val="en-GB"/>
        </w:rPr>
      </w:pPr>
      <w:r>
        <w:rPr>
          <w:rFonts w:eastAsia="+mn-ea"/>
          <w:kern w:val="24"/>
          <w:szCs w:val="32"/>
          <w:lang w:val="en-GB"/>
        </w:rPr>
        <w:t>Pilot Symbols</w:t>
      </w:r>
      <w:r w:rsidR="00E3108C">
        <w:rPr>
          <w:rFonts w:eastAsia="+mn-ea"/>
          <w:kern w:val="24"/>
          <w:szCs w:val="32"/>
          <w:lang w:val="en-GB"/>
        </w:rPr>
        <w:t xml:space="preserve"> (PS)</w:t>
      </w:r>
      <w:r>
        <w:rPr>
          <w:rFonts w:eastAsia="+mn-ea"/>
          <w:kern w:val="24"/>
          <w:szCs w:val="32"/>
          <w:lang w:val="en-GB"/>
        </w:rPr>
        <w:t xml:space="preserve"> are inserted every 32 symbols starting with the first symbol of the first DSP sub-frame. E</w:t>
      </w:r>
      <w:r w:rsidR="00E3108C">
        <w:rPr>
          <w:rFonts w:eastAsia="+mn-ea"/>
          <w:kern w:val="24"/>
          <w:szCs w:val="32"/>
          <w:lang w:val="en-GB"/>
        </w:rPr>
        <w:t>ach DSP sub-frame starts with</w:t>
      </w:r>
      <w:r>
        <w:rPr>
          <w:rFonts w:eastAsia="+mn-ea"/>
          <w:kern w:val="24"/>
          <w:szCs w:val="32"/>
          <w:lang w:val="en-GB"/>
        </w:rPr>
        <w:t xml:space="preserve"> an </w:t>
      </w:r>
      <w:r w:rsidR="00E3108C">
        <w:rPr>
          <w:rFonts w:eastAsia="+mn-ea"/>
          <w:kern w:val="24"/>
          <w:szCs w:val="32"/>
          <w:lang w:val="en-GB"/>
        </w:rPr>
        <w:t>11</w:t>
      </w:r>
      <w:r w:rsidR="00F66518">
        <w:rPr>
          <w:rFonts w:eastAsia="+mn-ea"/>
          <w:kern w:val="24"/>
          <w:szCs w:val="32"/>
          <w:lang w:val="en-GB"/>
        </w:rPr>
        <w:t>-</w:t>
      </w:r>
      <w:r w:rsidR="00E3108C">
        <w:rPr>
          <w:rFonts w:eastAsia="+mn-ea"/>
          <w:kern w:val="24"/>
          <w:szCs w:val="32"/>
          <w:lang w:val="en-GB"/>
        </w:rPr>
        <w:t>symbol training sequence. The first symbol of the training</w:t>
      </w:r>
      <w:r w:rsidR="00114DD3">
        <w:rPr>
          <w:rFonts w:eastAsia="+mn-ea"/>
          <w:kern w:val="24"/>
          <w:szCs w:val="32"/>
          <w:lang w:val="en-GB"/>
        </w:rPr>
        <w:t xml:space="preserve"> sequence is a Pilot Symbol</w:t>
      </w:r>
      <w:r w:rsidR="00E3108C">
        <w:rPr>
          <w:rFonts w:eastAsia="+mn-ea"/>
          <w:kern w:val="24"/>
          <w:szCs w:val="32"/>
          <w:lang w:val="en-GB"/>
        </w:rPr>
        <w:t xml:space="preserve">. </w:t>
      </w:r>
      <w:r>
        <w:rPr>
          <w:rFonts w:eastAsia="+mn-ea"/>
          <w:kern w:val="24"/>
          <w:szCs w:val="32"/>
          <w:lang w:val="en-GB"/>
        </w:rPr>
        <w:t xml:space="preserve"> </w:t>
      </w:r>
      <w:r w:rsidR="00114DD3">
        <w:rPr>
          <w:rFonts w:eastAsia="+mn-ea"/>
          <w:kern w:val="24"/>
          <w:szCs w:val="32"/>
          <w:lang w:val="en-GB"/>
        </w:rPr>
        <w:t xml:space="preserve">The first </w:t>
      </w:r>
      <w:r>
        <w:rPr>
          <w:rFonts w:eastAsia="+mn-ea"/>
          <w:kern w:val="24"/>
          <w:szCs w:val="32"/>
          <w:lang w:val="en-GB"/>
        </w:rPr>
        <w:t xml:space="preserve">DSP sub-frame of the super-frame </w:t>
      </w:r>
      <w:r w:rsidR="00114DD3">
        <w:rPr>
          <w:rFonts w:eastAsia="+mn-ea"/>
          <w:kern w:val="24"/>
          <w:szCs w:val="32"/>
          <w:lang w:val="en-GB"/>
        </w:rPr>
        <w:t xml:space="preserve">also </w:t>
      </w:r>
      <w:r>
        <w:rPr>
          <w:rFonts w:eastAsia="+mn-ea"/>
          <w:kern w:val="24"/>
          <w:szCs w:val="32"/>
          <w:lang w:val="en-GB"/>
        </w:rPr>
        <w:t xml:space="preserve">includes the DSP super-frame Frame Alignment Word (FAW). </w:t>
      </w:r>
    </w:p>
    <w:p w14:paraId="785CD636" w14:textId="780FC10D" w:rsidR="00114DD3" w:rsidRDefault="00114DD3" w:rsidP="00114DD3">
      <w:pPr>
        <w:keepNext/>
        <w:overflowPunct/>
        <w:autoSpaceDE/>
        <w:autoSpaceDN/>
        <w:adjustRightInd/>
        <w:spacing w:before="240" w:after="120"/>
        <w:textAlignment w:val="auto"/>
        <w:rPr>
          <w:rFonts w:eastAsia="+mn-ea"/>
        </w:rPr>
      </w:pPr>
      <w:r w:rsidRPr="0005731D">
        <w:rPr>
          <w:rFonts w:eastAsia="+mn-ea"/>
        </w:rPr>
        <w:t xml:space="preserve">As illustrated in </w:t>
      </w:r>
      <w:r w:rsidRPr="00114DD3">
        <w:fldChar w:fldCharType="begin"/>
      </w:r>
      <w:r w:rsidRPr="00312BE2">
        <w:rPr>
          <w:rFonts w:eastAsia="+mn-ea"/>
        </w:rPr>
        <w:instrText xml:space="preserve"> REF _Ref536025730 \h </w:instrText>
      </w:r>
      <w:r w:rsidRPr="00002E5F">
        <w:instrText xml:space="preserve"> \* MERGEFORMAT </w:instrText>
      </w:r>
      <w:r w:rsidRPr="00114DD3">
        <w:fldChar w:fldCharType="separate"/>
      </w:r>
      <w:r w:rsidR="00DE01B9" w:rsidRPr="00F51296">
        <w:t xml:space="preserve">Figure </w:t>
      </w:r>
      <w:r w:rsidR="00DE01B9">
        <w:rPr>
          <w:noProof/>
        </w:rPr>
        <w:t>24</w:t>
      </w:r>
      <w:r w:rsidRPr="00114DD3">
        <w:fldChar w:fldCharType="end"/>
      </w:r>
      <w:r w:rsidRPr="0005731D">
        <w:rPr>
          <w:rFonts w:eastAsia="+mn-ea"/>
        </w:rPr>
        <w:t xml:space="preserve"> above, once the data</w:t>
      </w:r>
      <w:r w:rsidR="00F66518">
        <w:rPr>
          <w:rFonts w:eastAsia="+mn-ea"/>
        </w:rPr>
        <w:t xml:space="preserve"> </w:t>
      </w:r>
      <w:r w:rsidRPr="0005731D">
        <w:rPr>
          <w:rFonts w:eastAsia="+mn-ea"/>
        </w:rPr>
        <w:t>stream has been mapped into symbols and distributed onto each polarization</w:t>
      </w:r>
      <w:r w:rsidRPr="00E96831">
        <w:rPr>
          <w:rFonts w:eastAsia="+mn-ea"/>
        </w:rPr>
        <w:t xml:space="preserve"> pilot symbols, training symbols, Frame Alignment Word (FAW), and other overhead are added to create </w:t>
      </w:r>
      <w:r>
        <w:rPr>
          <w:rFonts w:eastAsia="+mn-ea"/>
        </w:rPr>
        <w:t>the</w:t>
      </w:r>
      <w:r w:rsidRPr="0005731D">
        <w:rPr>
          <w:rFonts w:eastAsia="+mn-ea"/>
        </w:rPr>
        <w:t xml:space="preserve"> DSP super-frame/sub-frame structure. Pilot symbols, Training symbols, and FAW symbols are always mapped to the outer constellation points of the optical signal.</w:t>
      </w:r>
    </w:p>
    <w:p w14:paraId="01E686EC" w14:textId="77777777" w:rsidR="000D1C17" w:rsidRPr="000D1C17" w:rsidRDefault="000D1C17" w:rsidP="00A37F7D">
      <w:pPr>
        <w:overflowPunct/>
        <w:autoSpaceDE/>
        <w:autoSpaceDN/>
        <w:adjustRightInd/>
        <w:contextualSpacing/>
        <w:textAlignment w:val="auto"/>
        <w:rPr>
          <w:szCs w:val="24"/>
        </w:rPr>
      </w:pPr>
    </w:p>
    <w:tbl>
      <w:tblPr>
        <w:tblStyle w:val="TableGrid"/>
        <w:tblW w:w="0" w:type="auto"/>
        <w:tblLook w:val="04A0" w:firstRow="1" w:lastRow="0" w:firstColumn="1" w:lastColumn="0" w:noHBand="0" w:noVBand="1"/>
      </w:tblPr>
      <w:tblGrid>
        <w:gridCol w:w="2159"/>
        <w:gridCol w:w="2159"/>
        <w:gridCol w:w="2159"/>
        <w:gridCol w:w="2159"/>
      </w:tblGrid>
      <w:tr w:rsidR="000D1C17" w14:paraId="713EDA11" w14:textId="77777777" w:rsidTr="000D1C17">
        <w:tc>
          <w:tcPr>
            <w:tcW w:w="2159" w:type="dxa"/>
          </w:tcPr>
          <w:p w14:paraId="03D2CB34" w14:textId="77777777" w:rsidR="000D1C17" w:rsidRPr="000D1C17" w:rsidRDefault="000D1C17" w:rsidP="000D1C17">
            <w:pPr>
              <w:overflowPunct/>
              <w:autoSpaceDE/>
              <w:autoSpaceDN/>
              <w:adjustRightInd/>
              <w:contextualSpacing/>
              <w:textAlignment w:val="auto"/>
              <w:rPr>
                <w:b/>
                <w:szCs w:val="24"/>
              </w:rPr>
            </w:pPr>
            <w:r w:rsidRPr="000D1C17">
              <w:rPr>
                <w:b/>
                <w:szCs w:val="24"/>
              </w:rPr>
              <w:t>Parameter</w:t>
            </w:r>
          </w:p>
        </w:tc>
        <w:tc>
          <w:tcPr>
            <w:tcW w:w="2159" w:type="dxa"/>
          </w:tcPr>
          <w:p w14:paraId="48CA3799" w14:textId="77777777" w:rsidR="000D1C17" w:rsidRPr="000D1C17" w:rsidRDefault="000D1C17" w:rsidP="00A37F7D">
            <w:pPr>
              <w:overflowPunct/>
              <w:autoSpaceDE/>
              <w:autoSpaceDN/>
              <w:adjustRightInd/>
              <w:contextualSpacing/>
              <w:jc w:val="center"/>
              <w:textAlignment w:val="auto"/>
              <w:rPr>
                <w:b/>
                <w:szCs w:val="24"/>
              </w:rPr>
            </w:pPr>
            <w:r w:rsidRPr="000D1C17">
              <w:rPr>
                <w:b/>
                <w:szCs w:val="24"/>
              </w:rPr>
              <w:t>DP-16QAM</w:t>
            </w:r>
          </w:p>
        </w:tc>
        <w:tc>
          <w:tcPr>
            <w:tcW w:w="2159" w:type="dxa"/>
          </w:tcPr>
          <w:p w14:paraId="10C3D1C6" w14:textId="77777777" w:rsidR="000D1C17" w:rsidRPr="000D1C17" w:rsidRDefault="000D1C17" w:rsidP="00A37F7D">
            <w:pPr>
              <w:overflowPunct/>
              <w:autoSpaceDE/>
              <w:autoSpaceDN/>
              <w:adjustRightInd/>
              <w:contextualSpacing/>
              <w:jc w:val="center"/>
              <w:textAlignment w:val="auto"/>
              <w:rPr>
                <w:b/>
                <w:szCs w:val="24"/>
              </w:rPr>
            </w:pPr>
            <w:r w:rsidRPr="000D1C17">
              <w:rPr>
                <w:b/>
                <w:szCs w:val="24"/>
              </w:rPr>
              <w:t>DP-8QAM</w:t>
            </w:r>
          </w:p>
        </w:tc>
        <w:tc>
          <w:tcPr>
            <w:tcW w:w="2159" w:type="dxa"/>
          </w:tcPr>
          <w:p w14:paraId="43536462" w14:textId="77777777" w:rsidR="000D1C17" w:rsidRPr="000D1C17" w:rsidRDefault="000D1C17" w:rsidP="00A37F7D">
            <w:pPr>
              <w:overflowPunct/>
              <w:autoSpaceDE/>
              <w:autoSpaceDN/>
              <w:adjustRightInd/>
              <w:contextualSpacing/>
              <w:jc w:val="center"/>
              <w:textAlignment w:val="auto"/>
              <w:rPr>
                <w:b/>
                <w:szCs w:val="24"/>
              </w:rPr>
            </w:pPr>
            <w:r w:rsidRPr="000D1C17">
              <w:rPr>
                <w:b/>
                <w:szCs w:val="24"/>
              </w:rPr>
              <w:t>DP-QPSK</w:t>
            </w:r>
          </w:p>
        </w:tc>
      </w:tr>
      <w:tr w:rsidR="000D1C17" w14:paraId="5C4E8008" w14:textId="77777777" w:rsidTr="000D1C17">
        <w:tc>
          <w:tcPr>
            <w:tcW w:w="2159" w:type="dxa"/>
          </w:tcPr>
          <w:p w14:paraId="08D8F8BA" w14:textId="77777777" w:rsidR="00D25F7D" w:rsidRDefault="00D25F7D" w:rsidP="000D1C17">
            <w:pPr>
              <w:overflowPunct/>
              <w:autoSpaceDE/>
              <w:autoSpaceDN/>
              <w:adjustRightInd/>
              <w:contextualSpacing/>
              <w:textAlignment w:val="auto"/>
              <w:rPr>
                <w:szCs w:val="24"/>
              </w:rPr>
            </w:pPr>
            <w:r>
              <w:rPr>
                <w:szCs w:val="24"/>
              </w:rPr>
              <w:t>Constellation</w:t>
            </w:r>
          </w:p>
          <w:p w14:paraId="1340AF8C" w14:textId="4F9950FD" w:rsidR="000D1C17" w:rsidRDefault="00D25F7D" w:rsidP="0005731D">
            <w:pPr>
              <w:overflowPunct/>
              <w:autoSpaceDE/>
              <w:autoSpaceDN/>
              <w:adjustRightInd/>
              <w:contextualSpacing/>
              <w:textAlignment w:val="auto"/>
              <w:rPr>
                <w:szCs w:val="24"/>
              </w:rPr>
            </w:pPr>
            <w:r>
              <w:rPr>
                <w:szCs w:val="24"/>
              </w:rPr>
              <w:t>Map</w:t>
            </w:r>
          </w:p>
        </w:tc>
        <w:tc>
          <w:tcPr>
            <w:tcW w:w="2159" w:type="dxa"/>
          </w:tcPr>
          <w:p w14:paraId="339B3A98" w14:textId="321F9736" w:rsidR="000D1C17" w:rsidRDefault="00172263" w:rsidP="00002E5F">
            <w:pPr>
              <w:overflowPunct/>
              <w:autoSpaceDE/>
              <w:autoSpaceDN/>
              <w:adjustRightInd/>
              <w:contextualSpacing/>
              <w:jc w:val="center"/>
              <w:textAlignment w:val="auto"/>
              <w:rPr>
                <w:szCs w:val="24"/>
              </w:rPr>
            </w:pPr>
            <w:r>
              <w:object w:dxaOrig="1590" w:dyaOrig="1591" w14:anchorId="69E44741">
                <v:shape id="_x0000_i1050" type="#_x0000_t75" style="width:79.5pt;height:79.5pt" o:ole="">
                  <v:imagedata r:id="rId53" o:title=""/>
                </v:shape>
                <o:OLEObject Type="Embed" ProgID="Visio.Drawing.15" ShapeID="_x0000_i1050" DrawAspect="Content" ObjectID="_1686641345" r:id="rId54"/>
              </w:object>
            </w:r>
          </w:p>
        </w:tc>
        <w:tc>
          <w:tcPr>
            <w:tcW w:w="2159" w:type="dxa"/>
          </w:tcPr>
          <w:p w14:paraId="65239D8D" w14:textId="70EAE4B6" w:rsidR="000D1C17" w:rsidRDefault="00172263" w:rsidP="00002E5F">
            <w:pPr>
              <w:overflowPunct/>
              <w:autoSpaceDE/>
              <w:autoSpaceDN/>
              <w:adjustRightInd/>
              <w:contextualSpacing/>
              <w:jc w:val="center"/>
              <w:textAlignment w:val="auto"/>
              <w:rPr>
                <w:szCs w:val="24"/>
              </w:rPr>
            </w:pPr>
            <w:r>
              <w:object w:dxaOrig="1590" w:dyaOrig="1591" w14:anchorId="2746036A">
                <v:shape id="_x0000_i1051" type="#_x0000_t75" style="width:79.5pt;height:79.5pt" o:ole="">
                  <v:imagedata r:id="rId55" o:title=""/>
                </v:shape>
                <o:OLEObject Type="Embed" ProgID="Visio.Drawing.15" ShapeID="_x0000_i1051" DrawAspect="Content" ObjectID="_1686641346" r:id="rId56"/>
              </w:object>
            </w:r>
          </w:p>
        </w:tc>
        <w:tc>
          <w:tcPr>
            <w:tcW w:w="2159" w:type="dxa"/>
          </w:tcPr>
          <w:p w14:paraId="22601D3D" w14:textId="776095B4" w:rsidR="000D1C17" w:rsidRDefault="00172263" w:rsidP="00002E5F">
            <w:pPr>
              <w:overflowPunct/>
              <w:autoSpaceDE/>
              <w:autoSpaceDN/>
              <w:adjustRightInd/>
              <w:contextualSpacing/>
              <w:jc w:val="center"/>
              <w:textAlignment w:val="auto"/>
              <w:rPr>
                <w:szCs w:val="24"/>
              </w:rPr>
            </w:pPr>
            <w:r>
              <w:object w:dxaOrig="1590" w:dyaOrig="1591" w14:anchorId="4D2BF48A">
                <v:shape id="_x0000_i1052" type="#_x0000_t75" style="width:79.5pt;height:79.5pt" o:ole="">
                  <v:imagedata r:id="rId57" o:title=""/>
                </v:shape>
                <o:OLEObject Type="Embed" ProgID="Visio.Drawing.15" ShapeID="_x0000_i1052" DrawAspect="Content" ObjectID="_1686641347" r:id="rId58"/>
              </w:object>
            </w:r>
          </w:p>
        </w:tc>
      </w:tr>
      <w:tr w:rsidR="000D1C17" w14:paraId="5939E777" w14:textId="77777777" w:rsidTr="000D1C17">
        <w:tc>
          <w:tcPr>
            <w:tcW w:w="2159" w:type="dxa"/>
          </w:tcPr>
          <w:p w14:paraId="4A9288B3" w14:textId="77777777" w:rsidR="000D1C17" w:rsidRDefault="000D1C17" w:rsidP="000D1C17">
            <w:pPr>
              <w:overflowPunct/>
              <w:autoSpaceDE/>
              <w:autoSpaceDN/>
              <w:adjustRightInd/>
              <w:contextualSpacing/>
              <w:textAlignment w:val="auto"/>
              <w:rPr>
                <w:szCs w:val="24"/>
              </w:rPr>
            </w:pPr>
            <w:r>
              <w:rPr>
                <w:szCs w:val="24"/>
              </w:rPr>
              <w:t>FAW</w:t>
            </w:r>
          </w:p>
        </w:tc>
        <w:tc>
          <w:tcPr>
            <w:tcW w:w="2159" w:type="dxa"/>
          </w:tcPr>
          <w:p w14:paraId="0F74BBBF" w14:textId="77777777" w:rsidR="000D1C17" w:rsidRDefault="000D1C17" w:rsidP="000D1C17">
            <w:pPr>
              <w:overflowPunct/>
              <w:autoSpaceDE/>
              <w:autoSpaceDN/>
              <w:adjustRightInd/>
              <w:contextualSpacing/>
              <w:textAlignment w:val="auto"/>
              <w:rPr>
                <w:szCs w:val="24"/>
              </w:rPr>
            </w:pPr>
            <w:r>
              <w:rPr>
                <w:szCs w:val="24"/>
              </w:rPr>
              <w:t>22 Symbols</w:t>
            </w:r>
          </w:p>
        </w:tc>
        <w:tc>
          <w:tcPr>
            <w:tcW w:w="2159" w:type="dxa"/>
          </w:tcPr>
          <w:p w14:paraId="720F8193" w14:textId="77777777" w:rsidR="000D1C17" w:rsidRDefault="000D1C17" w:rsidP="000D1C17">
            <w:pPr>
              <w:overflowPunct/>
              <w:autoSpaceDE/>
              <w:autoSpaceDN/>
              <w:adjustRightInd/>
              <w:contextualSpacing/>
              <w:textAlignment w:val="auto"/>
              <w:rPr>
                <w:szCs w:val="24"/>
              </w:rPr>
            </w:pPr>
            <w:r>
              <w:rPr>
                <w:szCs w:val="24"/>
              </w:rPr>
              <w:t>22 Symbols</w:t>
            </w:r>
          </w:p>
        </w:tc>
        <w:tc>
          <w:tcPr>
            <w:tcW w:w="2159" w:type="dxa"/>
          </w:tcPr>
          <w:p w14:paraId="66A4BED5" w14:textId="77777777" w:rsidR="000D1C17" w:rsidRDefault="000D1C17" w:rsidP="000D1C17">
            <w:pPr>
              <w:overflowPunct/>
              <w:autoSpaceDE/>
              <w:autoSpaceDN/>
              <w:adjustRightInd/>
              <w:contextualSpacing/>
              <w:textAlignment w:val="auto"/>
              <w:rPr>
                <w:szCs w:val="24"/>
              </w:rPr>
            </w:pPr>
            <w:r>
              <w:rPr>
                <w:szCs w:val="24"/>
              </w:rPr>
              <w:t>22 Symbols</w:t>
            </w:r>
          </w:p>
        </w:tc>
      </w:tr>
      <w:tr w:rsidR="000D1C17" w14:paraId="1E213C6D" w14:textId="77777777" w:rsidTr="000D1C17">
        <w:tc>
          <w:tcPr>
            <w:tcW w:w="2159" w:type="dxa"/>
          </w:tcPr>
          <w:p w14:paraId="1D71A443" w14:textId="77777777" w:rsidR="000D1C17" w:rsidRDefault="000D1C17" w:rsidP="000D1C17">
            <w:pPr>
              <w:overflowPunct/>
              <w:autoSpaceDE/>
              <w:autoSpaceDN/>
              <w:adjustRightInd/>
              <w:contextualSpacing/>
              <w:textAlignment w:val="auto"/>
              <w:rPr>
                <w:szCs w:val="24"/>
              </w:rPr>
            </w:pPr>
            <w:r>
              <w:rPr>
                <w:szCs w:val="24"/>
              </w:rPr>
              <w:t>TS</w:t>
            </w:r>
          </w:p>
        </w:tc>
        <w:tc>
          <w:tcPr>
            <w:tcW w:w="2159" w:type="dxa"/>
          </w:tcPr>
          <w:p w14:paraId="359C1023" w14:textId="77777777" w:rsidR="000D1C17" w:rsidRDefault="000D1C17" w:rsidP="000D1C17">
            <w:pPr>
              <w:overflowPunct/>
              <w:autoSpaceDE/>
              <w:autoSpaceDN/>
              <w:adjustRightInd/>
              <w:contextualSpacing/>
              <w:textAlignment w:val="auto"/>
              <w:rPr>
                <w:szCs w:val="24"/>
              </w:rPr>
            </w:pPr>
            <w:r>
              <w:rPr>
                <w:szCs w:val="24"/>
              </w:rPr>
              <w:t>11 symbols per DSP sub-frame</w:t>
            </w:r>
          </w:p>
        </w:tc>
        <w:tc>
          <w:tcPr>
            <w:tcW w:w="2159" w:type="dxa"/>
          </w:tcPr>
          <w:p w14:paraId="5FC2BF93" w14:textId="77777777" w:rsidR="000D1C17" w:rsidRDefault="000D1C17" w:rsidP="000D1C17">
            <w:pPr>
              <w:overflowPunct/>
              <w:autoSpaceDE/>
              <w:autoSpaceDN/>
              <w:adjustRightInd/>
              <w:contextualSpacing/>
              <w:textAlignment w:val="auto"/>
              <w:rPr>
                <w:szCs w:val="24"/>
              </w:rPr>
            </w:pPr>
            <w:r>
              <w:rPr>
                <w:szCs w:val="24"/>
              </w:rPr>
              <w:t>11 symbols per DSP sub-frame</w:t>
            </w:r>
          </w:p>
        </w:tc>
        <w:tc>
          <w:tcPr>
            <w:tcW w:w="2159" w:type="dxa"/>
          </w:tcPr>
          <w:p w14:paraId="1F79C903" w14:textId="77777777" w:rsidR="000D1C17" w:rsidRDefault="000D1C17" w:rsidP="000D1C17">
            <w:pPr>
              <w:overflowPunct/>
              <w:autoSpaceDE/>
              <w:autoSpaceDN/>
              <w:adjustRightInd/>
              <w:contextualSpacing/>
              <w:textAlignment w:val="auto"/>
              <w:rPr>
                <w:szCs w:val="24"/>
              </w:rPr>
            </w:pPr>
            <w:r>
              <w:rPr>
                <w:szCs w:val="24"/>
              </w:rPr>
              <w:t>11 symbols per DSP sub-frame</w:t>
            </w:r>
          </w:p>
        </w:tc>
      </w:tr>
      <w:tr w:rsidR="000D1C17" w14:paraId="131DA16C" w14:textId="77777777" w:rsidTr="000D1C17">
        <w:tc>
          <w:tcPr>
            <w:tcW w:w="2159" w:type="dxa"/>
          </w:tcPr>
          <w:p w14:paraId="7C17EE3F" w14:textId="77777777" w:rsidR="000D1C17" w:rsidRDefault="000D1C17" w:rsidP="000D1C17">
            <w:pPr>
              <w:overflowPunct/>
              <w:autoSpaceDE/>
              <w:autoSpaceDN/>
              <w:adjustRightInd/>
              <w:contextualSpacing/>
              <w:textAlignment w:val="auto"/>
              <w:rPr>
                <w:szCs w:val="24"/>
              </w:rPr>
            </w:pPr>
            <w:r>
              <w:rPr>
                <w:szCs w:val="24"/>
              </w:rPr>
              <w:t>PS</w:t>
            </w:r>
          </w:p>
        </w:tc>
        <w:tc>
          <w:tcPr>
            <w:tcW w:w="2159" w:type="dxa"/>
          </w:tcPr>
          <w:p w14:paraId="7171DB34" w14:textId="77777777" w:rsidR="000D1C17" w:rsidRDefault="000D1C17" w:rsidP="000D1C17">
            <w:pPr>
              <w:overflowPunct/>
              <w:autoSpaceDE/>
              <w:autoSpaceDN/>
              <w:adjustRightInd/>
              <w:contextualSpacing/>
              <w:textAlignment w:val="auto"/>
              <w:rPr>
                <w:szCs w:val="24"/>
              </w:rPr>
            </w:pPr>
            <w:r>
              <w:rPr>
                <w:szCs w:val="24"/>
              </w:rPr>
              <w:t>Every 32 symbols</w:t>
            </w:r>
          </w:p>
        </w:tc>
        <w:tc>
          <w:tcPr>
            <w:tcW w:w="2159" w:type="dxa"/>
          </w:tcPr>
          <w:p w14:paraId="0A0B6820" w14:textId="77777777" w:rsidR="000D1C17" w:rsidRDefault="000D1C17" w:rsidP="000D1C17">
            <w:pPr>
              <w:overflowPunct/>
              <w:autoSpaceDE/>
              <w:autoSpaceDN/>
              <w:adjustRightInd/>
              <w:contextualSpacing/>
              <w:textAlignment w:val="auto"/>
              <w:rPr>
                <w:szCs w:val="24"/>
              </w:rPr>
            </w:pPr>
            <w:r>
              <w:rPr>
                <w:szCs w:val="24"/>
              </w:rPr>
              <w:t>Every 32 symbols</w:t>
            </w:r>
          </w:p>
        </w:tc>
        <w:tc>
          <w:tcPr>
            <w:tcW w:w="2159" w:type="dxa"/>
          </w:tcPr>
          <w:p w14:paraId="732FFD84" w14:textId="77777777" w:rsidR="000D1C17" w:rsidRDefault="000D1C17" w:rsidP="000D1C17">
            <w:pPr>
              <w:keepNext/>
              <w:overflowPunct/>
              <w:autoSpaceDE/>
              <w:autoSpaceDN/>
              <w:adjustRightInd/>
              <w:contextualSpacing/>
              <w:textAlignment w:val="auto"/>
              <w:rPr>
                <w:szCs w:val="24"/>
              </w:rPr>
            </w:pPr>
            <w:r>
              <w:rPr>
                <w:szCs w:val="24"/>
              </w:rPr>
              <w:t>Every 32 symbols</w:t>
            </w:r>
          </w:p>
        </w:tc>
      </w:tr>
    </w:tbl>
    <w:p w14:paraId="72C6786F" w14:textId="27A5A003" w:rsidR="000D1C17" w:rsidRPr="00F51296" w:rsidRDefault="000D1C17" w:rsidP="00F51296">
      <w:pPr>
        <w:pStyle w:val="Caption"/>
      </w:pPr>
      <w:bookmarkStart w:id="1112" w:name="_Toc2596266"/>
      <w:bookmarkStart w:id="1113" w:name="_Toc73018471"/>
      <w:r w:rsidRPr="00F51296">
        <w:t xml:space="preserve">Table </w:t>
      </w:r>
      <w:r w:rsidR="000972F8">
        <w:rPr>
          <w:noProof/>
        </w:rPr>
        <w:fldChar w:fldCharType="begin"/>
      </w:r>
      <w:r w:rsidR="000972F8">
        <w:rPr>
          <w:noProof/>
        </w:rPr>
        <w:instrText xml:space="preserve"> SEQ Table \* ARABIC </w:instrText>
      </w:r>
      <w:r w:rsidR="000972F8">
        <w:rPr>
          <w:noProof/>
        </w:rPr>
        <w:fldChar w:fldCharType="separate"/>
      </w:r>
      <w:r w:rsidR="00DE01B9">
        <w:rPr>
          <w:noProof/>
        </w:rPr>
        <w:t>8</w:t>
      </w:r>
      <w:r w:rsidR="000972F8">
        <w:rPr>
          <w:noProof/>
        </w:rPr>
        <w:fldChar w:fldCharType="end"/>
      </w:r>
      <w:r w:rsidRPr="00F51296">
        <w:t>: FAW/TS/PS pattern</w:t>
      </w:r>
      <w:bookmarkEnd w:id="1112"/>
      <w:bookmarkEnd w:id="1113"/>
    </w:p>
    <w:p w14:paraId="4307301D" w14:textId="77777777" w:rsidR="000D1C17" w:rsidRDefault="000D1C17" w:rsidP="000D1C17">
      <w:pPr>
        <w:overflowPunct/>
        <w:autoSpaceDE/>
        <w:autoSpaceDN/>
        <w:adjustRightInd/>
        <w:contextualSpacing/>
        <w:textAlignment w:val="auto"/>
        <w:rPr>
          <w:szCs w:val="24"/>
        </w:rPr>
      </w:pPr>
    </w:p>
    <w:p w14:paraId="05CD90B2" w14:textId="73F31DA3" w:rsidR="00B7292A" w:rsidRPr="00475D6C" w:rsidRDefault="00A53221" w:rsidP="003776FA">
      <w:pPr>
        <w:pStyle w:val="Heading2"/>
      </w:pPr>
      <w:bookmarkStart w:id="1114" w:name="_Toc2602318"/>
      <w:bookmarkStart w:id="1115" w:name="_Toc2602642"/>
      <w:bookmarkStart w:id="1116" w:name="_Toc76028607"/>
      <w:r w:rsidRPr="00475D6C">
        <w:lastRenderedPageBreak/>
        <w:t>DSP sub</w:t>
      </w:r>
      <w:r w:rsidR="00805F8B" w:rsidRPr="00475D6C">
        <w:t>-</w:t>
      </w:r>
      <w:r w:rsidRPr="00475D6C">
        <w:t>frame</w:t>
      </w:r>
      <w:bookmarkEnd w:id="1114"/>
      <w:bookmarkEnd w:id="1115"/>
      <w:bookmarkEnd w:id="1116"/>
    </w:p>
    <w:p w14:paraId="3C2C19F6" w14:textId="212853AD" w:rsidR="00114DD3" w:rsidRPr="0005731D" w:rsidRDefault="00114DD3" w:rsidP="00B7292A">
      <w:pPr>
        <w:overflowPunct/>
        <w:autoSpaceDE/>
        <w:autoSpaceDN/>
        <w:adjustRightInd/>
        <w:textAlignment w:val="auto"/>
        <w:rPr>
          <w:rFonts w:eastAsia="+mn-ea"/>
        </w:rPr>
      </w:pPr>
      <w:r w:rsidRPr="0005731D">
        <w:rPr>
          <w:rFonts w:eastAsia="+mn-ea"/>
        </w:rPr>
        <w:t xml:space="preserve">Each DSP super-frame is divided </w:t>
      </w:r>
      <w:r w:rsidR="00CD7D11">
        <w:rPr>
          <w:rFonts w:eastAsia="+mn-ea"/>
        </w:rPr>
        <w:t xml:space="preserve">into </w:t>
      </w:r>
      <w:r w:rsidRPr="0005731D">
        <w:rPr>
          <w:rFonts w:eastAsia="+mn-ea"/>
        </w:rPr>
        <w:t>48 DSP sub-frames</w:t>
      </w:r>
      <w:r w:rsidR="00CD7D11">
        <w:rPr>
          <w:rFonts w:eastAsia="+mn-ea"/>
        </w:rPr>
        <w:t xml:space="preserve"> </w:t>
      </w:r>
      <w:r w:rsidRPr="0005731D">
        <w:rPr>
          <w:rFonts w:eastAsia="+mn-ea"/>
        </w:rPr>
        <w:t>and each DSP sub-frame consists of 3,712 symbols.</w:t>
      </w:r>
    </w:p>
    <w:p w14:paraId="5A004B3F" w14:textId="77777777" w:rsidR="00114DD3" w:rsidRDefault="00114DD3" w:rsidP="00B7292A">
      <w:pPr>
        <w:overflowPunct/>
        <w:autoSpaceDE/>
        <w:autoSpaceDN/>
        <w:adjustRightInd/>
        <w:textAlignment w:val="auto"/>
      </w:pPr>
    </w:p>
    <w:p w14:paraId="11E04C0E" w14:textId="2F454AC1" w:rsidR="00B7292A" w:rsidRPr="00705E32" w:rsidRDefault="00B7292A" w:rsidP="00B7292A">
      <w:pPr>
        <w:overflowPunct/>
        <w:autoSpaceDE/>
        <w:autoSpaceDN/>
        <w:adjustRightInd/>
        <w:textAlignment w:val="auto"/>
      </w:pPr>
      <w:r w:rsidRPr="00705E32">
        <w:t xml:space="preserve">The first DSP </w:t>
      </w:r>
      <w:r w:rsidR="00FE6B23">
        <w:t>sub-</w:t>
      </w:r>
      <w:r w:rsidRPr="00705E32">
        <w:t xml:space="preserve">frame of the </w:t>
      </w:r>
      <w:r w:rsidR="00114DD3">
        <w:t xml:space="preserve">DSP </w:t>
      </w:r>
      <w:r w:rsidRPr="00705E32">
        <w:t xml:space="preserve">super-frame includes </w:t>
      </w:r>
      <w:r w:rsidR="00F84406">
        <w:t xml:space="preserve">a </w:t>
      </w:r>
      <w:r w:rsidRPr="00705E32">
        <w:t>22</w:t>
      </w:r>
      <w:r w:rsidR="00F84406">
        <w:t xml:space="preserve"> symbol</w:t>
      </w:r>
      <w:r w:rsidRPr="00705E32">
        <w:t xml:space="preserve"> Frame Alignment Word (FAW) used </w:t>
      </w:r>
      <w:r w:rsidR="00114DD3">
        <w:t xml:space="preserve">for alignment </w:t>
      </w:r>
      <w:r w:rsidRPr="00705E32">
        <w:t xml:space="preserve">to the </w:t>
      </w:r>
      <w:proofErr w:type="spellStart"/>
      <w:r w:rsidR="006E582F">
        <w:t>oFEC</w:t>
      </w:r>
      <w:proofErr w:type="spellEnd"/>
      <w:r w:rsidRPr="00705E32">
        <w:t xml:space="preserve"> </w:t>
      </w:r>
      <w:r w:rsidR="00F84406">
        <w:t>blocks</w:t>
      </w:r>
      <w:r w:rsidR="006E582F">
        <w:t>. 74</w:t>
      </w:r>
      <w:r w:rsidRPr="00705E32">
        <w:t xml:space="preserve"> additional symbols are reserved for future use/innovation. </w:t>
      </w:r>
    </w:p>
    <w:p w14:paraId="46A5C418" w14:textId="77777777" w:rsidR="009A69C2" w:rsidRPr="00002E5F" w:rsidRDefault="009A69C2" w:rsidP="009A69C2">
      <w:pPr>
        <w:pStyle w:val="BodyText1"/>
        <w:rPr>
          <w:rFonts w:eastAsia="+mn-ea"/>
          <w:sz w:val="24"/>
        </w:rPr>
      </w:pPr>
      <w:r w:rsidRPr="00002E5F">
        <w:rPr>
          <w:rFonts w:eastAsia="+mn-ea"/>
          <w:sz w:val="24"/>
        </w:rPr>
        <w:t>The first DSP sub-frame includes:</w:t>
      </w:r>
    </w:p>
    <w:p w14:paraId="60609DDD" w14:textId="77777777" w:rsidR="009A69C2" w:rsidRPr="00002E5F" w:rsidRDefault="009A69C2" w:rsidP="009A69C2">
      <w:pPr>
        <w:pStyle w:val="Bulletedtextindent2"/>
        <w:rPr>
          <w:rFonts w:eastAsia="+mn-ea"/>
          <w:sz w:val="24"/>
        </w:rPr>
      </w:pPr>
      <w:r w:rsidRPr="00002E5F">
        <w:rPr>
          <w:rFonts w:eastAsia="+mn-ea"/>
          <w:sz w:val="24"/>
        </w:rPr>
        <w:t xml:space="preserve">22 symbol super-frame Frame Alignment Word (FAW) used for super-frame delineation and alignment to the </w:t>
      </w:r>
      <w:proofErr w:type="spellStart"/>
      <w:r w:rsidRPr="00002E5F">
        <w:rPr>
          <w:rFonts w:eastAsia="+mn-ea"/>
          <w:sz w:val="24"/>
        </w:rPr>
        <w:t>oFEC</w:t>
      </w:r>
      <w:proofErr w:type="spellEnd"/>
      <w:r w:rsidRPr="00002E5F">
        <w:rPr>
          <w:rFonts w:eastAsia="+mn-ea"/>
          <w:sz w:val="24"/>
        </w:rPr>
        <w:t xml:space="preserve"> block.  74 additional symbols are reserved for future use/innovation. The FAW sequence is different between X and Y polarizations.</w:t>
      </w:r>
    </w:p>
    <w:p w14:paraId="75951C9F" w14:textId="77777777" w:rsidR="009A69C2" w:rsidRPr="00002E5F" w:rsidRDefault="009A69C2" w:rsidP="009A69C2">
      <w:pPr>
        <w:pStyle w:val="Bulletedtextindent2"/>
        <w:rPr>
          <w:rFonts w:eastAsia="+mn-ea"/>
          <w:sz w:val="24"/>
        </w:rPr>
      </w:pPr>
      <w:r w:rsidRPr="00002E5F">
        <w:rPr>
          <w:rFonts w:eastAsia="+mn-ea"/>
          <w:sz w:val="24"/>
        </w:rPr>
        <w:t>74 symbols are reserved to be used for future proofing and for innovation.  These symbols should be randomized to avoid strong tones.</w:t>
      </w:r>
    </w:p>
    <w:p w14:paraId="7477EAD5" w14:textId="77777777" w:rsidR="009A69C2" w:rsidRPr="00002E5F" w:rsidRDefault="009A69C2" w:rsidP="009A69C2">
      <w:pPr>
        <w:pStyle w:val="Bulletedtextindent2"/>
        <w:rPr>
          <w:rFonts w:eastAsia="+mn-ea"/>
          <w:sz w:val="24"/>
        </w:rPr>
      </w:pPr>
      <w:r w:rsidRPr="00002E5F">
        <w:rPr>
          <w:rFonts w:eastAsia="+mn-ea"/>
          <w:sz w:val="24"/>
        </w:rPr>
        <w:t xml:space="preserve">11 symbols available for link training. The first Training Symbol (TS) is shared as a Pilot Symbol (PS) in each DSP sub-frame. </w:t>
      </w:r>
    </w:p>
    <w:p w14:paraId="3778DCF3" w14:textId="77777777" w:rsidR="009A69C2" w:rsidRPr="00002E5F" w:rsidRDefault="009A69C2" w:rsidP="009A69C2">
      <w:pPr>
        <w:pStyle w:val="Bulletedtextindent2"/>
        <w:rPr>
          <w:rFonts w:eastAsia="+mn-ea"/>
          <w:sz w:val="24"/>
        </w:rPr>
      </w:pPr>
      <w:r w:rsidRPr="00002E5F">
        <w:rPr>
          <w:rFonts w:eastAsia="+mn-ea"/>
          <w:sz w:val="24"/>
        </w:rPr>
        <w:t>116 Pilot Symbols.</w:t>
      </w:r>
    </w:p>
    <w:p w14:paraId="32C11B96" w14:textId="77777777" w:rsidR="009A69C2" w:rsidRPr="00002E5F" w:rsidRDefault="009A69C2" w:rsidP="009A69C2">
      <w:pPr>
        <w:pStyle w:val="BodyText1"/>
        <w:rPr>
          <w:rFonts w:eastAsia="+mn-ea"/>
          <w:sz w:val="24"/>
        </w:rPr>
      </w:pPr>
      <w:r w:rsidRPr="00002E5F">
        <w:rPr>
          <w:rFonts w:eastAsia="+mn-ea"/>
          <w:sz w:val="24"/>
        </w:rPr>
        <w:t>Every subsequent DSP sub-frame (sub-frames 2-48 of a DSP super-frame) include:</w:t>
      </w:r>
    </w:p>
    <w:p w14:paraId="354C2402" w14:textId="77777777" w:rsidR="009A69C2" w:rsidRPr="00002E5F" w:rsidRDefault="009A69C2" w:rsidP="009A69C2">
      <w:pPr>
        <w:pStyle w:val="Bulletedtextindent2"/>
        <w:rPr>
          <w:rFonts w:eastAsia="+mn-ea"/>
          <w:sz w:val="24"/>
        </w:rPr>
      </w:pPr>
      <w:r w:rsidRPr="00002E5F">
        <w:rPr>
          <w:rFonts w:eastAsia="+mn-ea"/>
          <w:sz w:val="24"/>
        </w:rPr>
        <w:t>11 symbols available for link training. The first Training Symbol (TS) is shared as a Pilot Symbol (PS) in each DSP sub-frame.</w:t>
      </w:r>
    </w:p>
    <w:p w14:paraId="450E2463" w14:textId="77777777" w:rsidR="009A69C2" w:rsidRPr="00002E5F" w:rsidRDefault="009A69C2" w:rsidP="009A69C2">
      <w:pPr>
        <w:pStyle w:val="Bulletedtextindent2"/>
        <w:rPr>
          <w:rFonts w:eastAsia="+mn-ea"/>
          <w:sz w:val="24"/>
        </w:rPr>
      </w:pPr>
      <w:r w:rsidRPr="00002E5F">
        <w:rPr>
          <w:rFonts w:eastAsia="+mn-ea"/>
          <w:sz w:val="24"/>
        </w:rPr>
        <w:t>116 Pilot Symbols</w:t>
      </w:r>
    </w:p>
    <w:p w14:paraId="267C752C" w14:textId="77777777" w:rsidR="00B7292A" w:rsidRPr="00B7292A" w:rsidRDefault="00DC027E" w:rsidP="00B7292A">
      <w:pPr>
        <w:keepNext/>
        <w:overflowPunct/>
        <w:autoSpaceDE/>
        <w:autoSpaceDN/>
        <w:adjustRightInd/>
        <w:spacing w:before="240" w:after="120"/>
        <w:textAlignment w:val="auto"/>
        <w:rPr>
          <w:rFonts w:eastAsia="+mn-ea"/>
          <w:kern w:val="24"/>
          <w:szCs w:val="32"/>
          <w:lang w:val="en-GB"/>
        </w:rPr>
      </w:pPr>
      <w:r>
        <w:rPr>
          <w:noProof/>
        </w:rPr>
        <w:drawing>
          <wp:inline distT="0" distB="0" distL="0" distR="0" wp14:anchorId="33456A97" wp14:editId="0916F3B5">
            <wp:extent cx="5888990" cy="2755900"/>
            <wp:effectExtent l="0" t="0" r="0" b="0"/>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88990" cy="2755900"/>
                    </a:xfrm>
                    <a:prstGeom prst="rect">
                      <a:avLst/>
                    </a:prstGeom>
                    <a:noFill/>
                  </pic:spPr>
                </pic:pic>
              </a:graphicData>
            </a:graphic>
          </wp:inline>
        </w:drawing>
      </w:r>
    </w:p>
    <w:p w14:paraId="0FA7DE4C" w14:textId="1051ABDA" w:rsidR="009F5C83" w:rsidRDefault="00B7292A" w:rsidP="00F51296">
      <w:pPr>
        <w:pStyle w:val="Caption"/>
      </w:pPr>
      <w:bookmarkStart w:id="1117" w:name="_Toc73018460"/>
      <w:r w:rsidRPr="009F5C83">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61E2D">
        <w:rPr>
          <w:noProof/>
        </w:rPr>
        <w:t>27</w:t>
      </w:r>
      <w:r w:rsidR="000972F8">
        <w:rPr>
          <w:noProof/>
        </w:rPr>
        <w:fldChar w:fldCharType="end"/>
      </w:r>
      <w:r w:rsidRPr="009F5C83">
        <w:t xml:space="preserve">: DSP </w:t>
      </w:r>
      <w:r w:rsidR="00630555">
        <w:t>s</w:t>
      </w:r>
      <w:r w:rsidR="00630555" w:rsidRPr="009F5C83">
        <w:t>uper</w:t>
      </w:r>
      <w:r w:rsidRPr="009F5C83">
        <w:t>-frame</w:t>
      </w:r>
      <w:bookmarkEnd w:id="1117"/>
    </w:p>
    <w:p w14:paraId="3432EBA8" w14:textId="77777777" w:rsidR="00360E13" w:rsidRPr="00360E13" w:rsidRDefault="00360E13" w:rsidP="00360E13">
      <w:pPr>
        <w:pStyle w:val="OIFStyleBodyTextBookAntiqua"/>
        <w:rPr>
          <w:lang w:bidi="ar-SA"/>
        </w:rPr>
      </w:pPr>
    </w:p>
    <w:p w14:paraId="6B8FEC69" w14:textId="6367982F" w:rsidR="009A69C2" w:rsidRPr="00AB4789" w:rsidRDefault="00F66518" w:rsidP="0005731D">
      <w:pPr>
        <w:pStyle w:val="Figure"/>
      </w:pPr>
      <w:r w:rsidRPr="00F66518">
        <w:rPr>
          <w:rFonts w:eastAsia="+mn-ea"/>
          <w:noProof/>
        </w:rPr>
        <w:lastRenderedPageBreak/>
        <w:drawing>
          <wp:inline distT="0" distB="0" distL="0" distR="0" wp14:anchorId="4366BE0E" wp14:editId="0D138D85">
            <wp:extent cx="3792855" cy="25844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92855" cy="2584450"/>
                    </a:xfrm>
                    <a:prstGeom prst="rect">
                      <a:avLst/>
                    </a:prstGeom>
                    <a:noFill/>
                    <a:ln>
                      <a:noFill/>
                    </a:ln>
                  </pic:spPr>
                </pic:pic>
              </a:graphicData>
            </a:graphic>
          </wp:inline>
        </w:drawing>
      </w:r>
    </w:p>
    <w:p w14:paraId="34D13C8E" w14:textId="19DBF89F" w:rsidR="001011CF" w:rsidRDefault="009A69C2" w:rsidP="00A37F7D">
      <w:pPr>
        <w:pStyle w:val="Caption"/>
      </w:pPr>
      <w:bookmarkStart w:id="1118" w:name="_Ref532303336"/>
      <w:bookmarkStart w:id="1119" w:name="_Toc533000573"/>
      <w:bookmarkStart w:id="1120" w:name="_Toc73018461"/>
      <w:r w:rsidRPr="00F51296">
        <w:t xml:space="preserve">Figure </w:t>
      </w:r>
      <w:r w:rsidR="000972F8">
        <w:rPr>
          <w:b w:val="0"/>
          <w:bCs w:val="0"/>
          <w:noProof/>
        </w:rPr>
        <w:fldChar w:fldCharType="begin"/>
      </w:r>
      <w:r w:rsidR="000972F8">
        <w:rPr>
          <w:noProof/>
        </w:rPr>
        <w:instrText xml:space="preserve"> SEQ Figure \* ARABIC </w:instrText>
      </w:r>
      <w:r w:rsidR="000972F8">
        <w:rPr>
          <w:b w:val="0"/>
          <w:bCs w:val="0"/>
          <w:noProof/>
        </w:rPr>
        <w:fldChar w:fldCharType="separate"/>
      </w:r>
      <w:r w:rsidR="00961E2D">
        <w:rPr>
          <w:noProof/>
        </w:rPr>
        <w:t>28</w:t>
      </w:r>
      <w:r w:rsidR="000972F8">
        <w:rPr>
          <w:b w:val="0"/>
          <w:bCs w:val="0"/>
          <w:noProof/>
        </w:rPr>
        <w:fldChar w:fldCharType="end"/>
      </w:r>
      <w:r w:rsidRPr="00F51296">
        <w:t>: DSP su</w:t>
      </w:r>
      <w:r w:rsidR="00845AC9">
        <w:t>b-</w:t>
      </w:r>
      <w:r w:rsidRPr="00F51296">
        <w:t xml:space="preserve">frames </w:t>
      </w:r>
      <w:r w:rsidR="00DD3054">
        <w:t>1</w:t>
      </w:r>
      <w:r w:rsidR="00DD3054" w:rsidRPr="00F51296">
        <w:t xml:space="preserve"> </w:t>
      </w:r>
      <w:r w:rsidRPr="00F51296">
        <w:t xml:space="preserve">to </w:t>
      </w:r>
      <w:r w:rsidR="00DD3054" w:rsidRPr="00F51296">
        <w:t>4</w:t>
      </w:r>
      <w:r w:rsidR="00DD3054">
        <w:t>7</w:t>
      </w:r>
      <w:r w:rsidR="00DD3054" w:rsidRPr="00F51296">
        <w:t xml:space="preserve"> </w:t>
      </w:r>
      <w:r w:rsidRPr="00F51296">
        <w:t xml:space="preserve">of the DSP </w:t>
      </w:r>
      <w:bookmarkEnd w:id="1118"/>
      <w:bookmarkEnd w:id="1119"/>
      <w:r w:rsidR="00630555">
        <w:t>s</w:t>
      </w:r>
      <w:r w:rsidR="00630555" w:rsidRPr="00F51296">
        <w:t>uper</w:t>
      </w:r>
      <w:r w:rsidR="00630555">
        <w:t>-</w:t>
      </w:r>
      <w:r w:rsidR="00630555" w:rsidRPr="00F51296">
        <w:t>frame</w:t>
      </w:r>
      <w:bookmarkEnd w:id="1120"/>
    </w:p>
    <w:p w14:paraId="1477BE3C" w14:textId="779E8E76" w:rsidR="00FD223E" w:rsidRDefault="00FD223E" w:rsidP="00FD223E">
      <w:pPr>
        <w:pStyle w:val="OIFStyleBodyTextBookAntiqua"/>
        <w:rPr>
          <w:lang w:bidi="ar-SA"/>
        </w:rPr>
      </w:pPr>
    </w:p>
    <w:p w14:paraId="18CC3AA8" w14:textId="140C8207" w:rsidR="00FD223E" w:rsidRDefault="00FD223E" w:rsidP="00FD223E">
      <w:pPr>
        <w:pStyle w:val="OIFStyleBodyTextBookAntiqua"/>
        <w:rPr>
          <w:lang w:bidi="ar-SA"/>
        </w:rPr>
      </w:pPr>
    </w:p>
    <w:p w14:paraId="3EE50F99" w14:textId="3261453B" w:rsidR="00FD223E" w:rsidRDefault="00FD223E" w:rsidP="00FD223E">
      <w:pPr>
        <w:pStyle w:val="OIFStyleBodyTextBookAntiqua"/>
        <w:rPr>
          <w:lang w:bidi="ar-SA"/>
        </w:rPr>
      </w:pPr>
    </w:p>
    <w:p w14:paraId="58A9A799" w14:textId="4CED7FC9" w:rsidR="00FD223E" w:rsidRDefault="00FD223E" w:rsidP="00FD223E">
      <w:pPr>
        <w:pStyle w:val="OIFStyleBodyTextBookAntiqua"/>
        <w:rPr>
          <w:lang w:bidi="ar-SA"/>
        </w:rPr>
      </w:pPr>
    </w:p>
    <w:p w14:paraId="4E4C30EA" w14:textId="13C7D93D" w:rsidR="00FD223E" w:rsidRDefault="00FD223E" w:rsidP="00FD223E">
      <w:pPr>
        <w:pStyle w:val="OIFStyleBodyTextBookAntiqua"/>
        <w:rPr>
          <w:lang w:bidi="ar-SA"/>
        </w:rPr>
      </w:pPr>
    </w:p>
    <w:p w14:paraId="74E5A225" w14:textId="2BBBA19F" w:rsidR="00FD223E" w:rsidRDefault="00FD223E" w:rsidP="00FD223E">
      <w:pPr>
        <w:pStyle w:val="OIFStyleBodyTextBookAntiqua"/>
        <w:rPr>
          <w:lang w:bidi="ar-SA"/>
        </w:rPr>
      </w:pPr>
    </w:p>
    <w:p w14:paraId="58340FED" w14:textId="1E9DF948" w:rsidR="00FD223E" w:rsidRDefault="00FD223E" w:rsidP="00FD223E">
      <w:pPr>
        <w:pStyle w:val="OIFStyleBodyTextBookAntiqua"/>
        <w:rPr>
          <w:lang w:bidi="ar-SA"/>
        </w:rPr>
      </w:pPr>
    </w:p>
    <w:p w14:paraId="2D7112A1" w14:textId="38635799" w:rsidR="00FD223E" w:rsidRDefault="00FD223E" w:rsidP="00FD223E">
      <w:pPr>
        <w:pStyle w:val="OIFStyleBodyTextBookAntiqua"/>
        <w:rPr>
          <w:lang w:bidi="ar-SA"/>
        </w:rPr>
      </w:pPr>
    </w:p>
    <w:p w14:paraId="56246BA3" w14:textId="16F8CBB0" w:rsidR="00FD223E" w:rsidRDefault="00FD223E" w:rsidP="00FD223E">
      <w:pPr>
        <w:pStyle w:val="OIFStyleBodyTextBookAntiqua"/>
        <w:rPr>
          <w:lang w:bidi="ar-SA"/>
        </w:rPr>
      </w:pPr>
    </w:p>
    <w:p w14:paraId="61AACAEB" w14:textId="57B90D32" w:rsidR="00FD223E" w:rsidRDefault="00FD223E" w:rsidP="00FD223E">
      <w:pPr>
        <w:pStyle w:val="OIFStyleBodyTextBookAntiqua"/>
        <w:rPr>
          <w:lang w:bidi="ar-SA"/>
        </w:rPr>
      </w:pPr>
    </w:p>
    <w:p w14:paraId="713C1DBD" w14:textId="6BF92009" w:rsidR="00FD223E" w:rsidRDefault="00FD223E" w:rsidP="00FD223E">
      <w:pPr>
        <w:pStyle w:val="OIFStyleBodyTextBookAntiqua"/>
        <w:rPr>
          <w:lang w:bidi="ar-SA"/>
        </w:rPr>
      </w:pPr>
    </w:p>
    <w:p w14:paraId="4F4EFAD2" w14:textId="591E3430" w:rsidR="00FD223E" w:rsidRDefault="00FD223E" w:rsidP="00FD223E">
      <w:pPr>
        <w:pStyle w:val="OIFStyleBodyTextBookAntiqua"/>
        <w:rPr>
          <w:lang w:bidi="ar-SA"/>
        </w:rPr>
      </w:pPr>
    </w:p>
    <w:p w14:paraId="76C501A2" w14:textId="69681F2A" w:rsidR="00FD223E" w:rsidRDefault="00FD223E" w:rsidP="00FD223E">
      <w:pPr>
        <w:pStyle w:val="OIFStyleBodyTextBookAntiqua"/>
        <w:rPr>
          <w:lang w:bidi="ar-SA"/>
        </w:rPr>
      </w:pPr>
    </w:p>
    <w:p w14:paraId="5A808CE3" w14:textId="75E86672" w:rsidR="00FD223E" w:rsidRDefault="00FD223E" w:rsidP="00FD223E">
      <w:pPr>
        <w:pStyle w:val="OIFStyleBodyTextBookAntiqua"/>
        <w:rPr>
          <w:lang w:bidi="ar-SA"/>
        </w:rPr>
      </w:pPr>
    </w:p>
    <w:p w14:paraId="6FAF2796" w14:textId="14EDF08C" w:rsidR="00FD223E" w:rsidRDefault="00FD223E" w:rsidP="00FD223E">
      <w:pPr>
        <w:pStyle w:val="OIFStyleBodyTextBookAntiqua"/>
        <w:rPr>
          <w:lang w:bidi="ar-SA"/>
        </w:rPr>
      </w:pPr>
    </w:p>
    <w:p w14:paraId="0731E8D4" w14:textId="43D721C7" w:rsidR="00FD223E" w:rsidRDefault="00FD223E" w:rsidP="00FD223E">
      <w:pPr>
        <w:pStyle w:val="OIFStyleBodyTextBookAntiqua"/>
        <w:rPr>
          <w:lang w:bidi="ar-SA"/>
        </w:rPr>
      </w:pPr>
    </w:p>
    <w:p w14:paraId="2F37B38C" w14:textId="6AB4EB81" w:rsidR="00FD223E" w:rsidRDefault="00FD223E" w:rsidP="00FD223E">
      <w:pPr>
        <w:pStyle w:val="OIFStyleBodyTextBookAntiqua"/>
        <w:rPr>
          <w:lang w:bidi="ar-SA"/>
        </w:rPr>
      </w:pPr>
    </w:p>
    <w:p w14:paraId="39BB969F" w14:textId="464CA9A4" w:rsidR="00FD223E" w:rsidRDefault="00FD223E" w:rsidP="00FD223E">
      <w:pPr>
        <w:pStyle w:val="OIFStyleBodyTextBookAntiqua"/>
        <w:rPr>
          <w:lang w:bidi="ar-SA"/>
        </w:rPr>
      </w:pPr>
    </w:p>
    <w:p w14:paraId="22446F47" w14:textId="77777777" w:rsidR="00FD223E" w:rsidRPr="00FD223E" w:rsidRDefault="00FD223E" w:rsidP="00477654">
      <w:pPr>
        <w:pStyle w:val="OIFStyleBodyTextBookAntiqua"/>
        <w:ind w:firstLine="0"/>
        <w:rPr>
          <w:lang w:bidi="ar-SA"/>
        </w:rPr>
      </w:pPr>
    </w:p>
    <w:p w14:paraId="6207A580" w14:textId="18460FF1" w:rsidR="00B7292A" w:rsidRPr="00327ACA" w:rsidRDefault="00B7292A" w:rsidP="003776FA">
      <w:pPr>
        <w:pStyle w:val="Heading2"/>
      </w:pPr>
      <w:bookmarkStart w:id="1121" w:name="_Toc2601992"/>
      <w:bookmarkStart w:id="1122" w:name="_Toc2602319"/>
      <w:bookmarkStart w:id="1123" w:name="_Toc2602414"/>
      <w:bookmarkStart w:id="1124" w:name="_Toc2602643"/>
      <w:bookmarkStart w:id="1125" w:name="_Toc510614865"/>
      <w:bookmarkStart w:id="1126" w:name="_Toc2602320"/>
      <w:bookmarkStart w:id="1127" w:name="_Toc2602644"/>
      <w:bookmarkStart w:id="1128" w:name="_Toc76028608"/>
      <w:bookmarkEnd w:id="1121"/>
      <w:bookmarkEnd w:id="1122"/>
      <w:bookmarkEnd w:id="1123"/>
      <w:bookmarkEnd w:id="1124"/>
      <w:r w:rsidRPr="00327ACA">
        <w:lastRenderedPageBreak/>
        <w:t>FAW Sequence</w:t>
      </w:r>
      <w:bookmarkEnd w:id="1125"/>
      <w:bookmarkEnd w:id="1126"/>
      <w:bookmarkEnd w:id="1127"/>
      <w:bookmarkEnd w:id="1128"/>
    </w:p>
    <w:p w14:paraId="01C51E28" w14:textId="77777777" w:rsidR="00630555" w:rsidRDefault="00630555" w:rsidP="00002E5F"/>
    <w:p w14:paraId="3CA130A4" w14:textId="118D3F84" w:rsidR="009A69C2" w:rsidRDefault="009A69C2" w:rsidP="00002E5F">
      <w:r>
        <w:t xml:space="preserve">The required sequence </w:t>
      </w:r>
      <w:r w:rsidR="0049670A">
        <w:t xml:space="preserve">and constellation corner relative symbol amplitude </w:t>
      </w:r>
      <w:r>
        <w:t xml:space="preserve">for the </w:t>
      </w:r>
      <w:r w:rsidR="0049670A">
        <w:t xml:space="preserve">16QAM </w:t>
      </w:r>
      <w:r>
        <w:t>FAW</w:t>
      </w:r>
      <w:r w:rsidR="0049670A">
        <w:t xml:space="preserve"> </w:t>
      </w:r>
      <w:r>
        <w:t xml:space="preserve">is shown in </w:t>
      </w:r>
      <w:r>
        <w:fldChar w:fldCharType="begin"/>
      </w:r>
      <w:r>
        <w:instrText xml:space="preserve"> REF _Ref2595977 \h </w:instrText>
      </w:r>
      <w:r>
        <w:fldChar w:fldCharType="separate"/>
      </w:r>
      <w:r w:rsidR="00DE01B9" w:rsidRPr="009F5C83">
        <w:t xml:space="preserve">Table </w:t>
      </w:r>
      <w:r w:rsidR="00DE01B9">
        <w:rPr>
          <w:noProof/>
        </w:rPr>
        <w:t>9</w:t>
      </w:r>
      <w:r>
        <w:fldChar w:fldCharType="end"/>
      </w:r>
      <w:r>
        <w:t xml:space="preserve">. </w:t>
      </w:r>
    </w:p>
    <w:p w14:paraId="7CF4C536" w14:textId="77777777" w:rsidR="00630555" w:rsidRDefault="00630555" w:rsidP="00002E5F"/>
    <w:tbl>
      <w:tblPr>
        <w:tblW w:w="0" w:type="auto"/>
        <w:tblLook w:val="04A0" w:firstRow="1" w:lastRow="0" w:firstColumn="1" w:lastColumn="0" w:noHBand="0" w:noVBand="1"/>
      </w:tblPr>
      <w:tblGrid>
        <w:gridCol w:w="717"/>
        <w:gridCol w:w="1066"/>
        <w:gridCol w:w="1066"/>
        <w:gridCol w:w="1465"/>
        <w:gridCol w:w="1465"/>
        <w:gridCol w:w="1066"/>
        <w:gridCol w:w="1066"/>
      </w:tblGrid>
      <w:tr w:rsidR="00FB5330" w:rsidRPr="00FB5330" w14:paraId="08FF582E" w14:textId="77777777" w:rsidTr="006B6CC1">
        <w:trPr>
          <w:trHeight w:val="30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C0CE4" w14:textId="77777777" w:rsidR="00FB5330" w:rsidRPr="00FB5330" w:rsidRDefault="00FB5330" w:rsidP="00FB5330">
            <w:pPr>
              <w:overflowPunct/>
              <w:autoSpaceDE/>
              <w:autoSpaceDN/>
              <w:adjustRightInd/>
              <w:jc w:val="left"/>
              <w:textAlignment w:val="auto"/>
              <w:rPr>
                <w:rFonts w:ascii="Calibri" w:hAnsi="Calibri" w:cs="Calibri"/>
                <w:color w:val="000000"/>
                <w:sz w:val="22"/>
                <w:szCs w:val="22"/>
              </w:rPr>
            </w:pPr>
            <w:r w:rsidRPr="00FB5330">
              <w:rPr>
                <w:rFonts w:ascii="Calibri" w:hAnsi="Calibri" w:cs="Calibri"/>
                <w:color w:val="000000"/>
                <w:sz w:val="22"/>
                <w:szCs w:val="22"/>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54676709"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16QAM</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1DE8A6CD"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8QAM</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0153DAD9"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QPSK</w:t>
            </w:r>
          </w:p>
        </w:tc>
      </w:tr>
      <w:tr w:rsidR="00FB5330" w:rsidRPr="00FB5330" w14:paraId="08296633" w14:textId="77777777" w:rsidTr="006B6CC1">
        <w:trPr>
          <w:trHeight w:val="30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E689AB" w14:textId="69BB05FB" w:rsidR="00FB5330" w:rsidRPr="00FB5330" w:rsidRDefault="00FB5330" w:rsidP="006B6CC1">
            <w:pPr>
              <w:overflowPunct/>
              <w:autoSpaceDE/>
              <w:autoSpaceDN/>
              <w:adjustRightInd/>
              <w:jc w:val="center"/>
              <w:textAlignment w:val="auto"/>
              <w:rPr>
                <w:color w:val="FFFFFF"/>
                <w:sz w:val="22"/>
                <w:szCs w:val="22"/>
              </w:rPr>
            </w:pPr>
            <w:r w:rsidRPr="006B6CC1">
              <w:rPr>
                <w:kern w:val="24"/>
                <w:sz w:val="22"/>
                <w:szCs w:val="22"/>
              </w:rPr>
              <w:t>Ind</w:t>
            </w:r>
            <w:r>
              <w:rPr>
                <w:kern w:val="24"/>
                <w:sz w:val="22"/>
                <w:szCs w:val="22"/>
              </w:rPr>
              <w:t>ex</w:t>
            </w:r>
          </w:p>
        </w:tc>
        <w:tc>
          <w:tcPr>
            <w:tcW w:w="0" w:type="auto"/>
            <w:tcBorders>
              <w:top w:val="nil"/>
              <w:left w:val="nil"/>
              <w:bottom w:val="single" w:sz="4" w:space="0" w:color="auto"/>
              <w:right w:val="single" w:sz="4" w:space="0" w:color="auto"/>
            </w:tcBorders>
            <w:shd w:val="clear" w:color="auto" w:fill="auto"/>
            <w:vAlign w:val="center"/>
            <w:hideMark/>
          </w:tcPr>
          <w:p w14:paraId="153C49DD" w14:textId="77777777" w:rsidR="00FB5330" w:rsidRPr="00FB5330" w:rsidRDefault="00FB5330" w:rsidP="00FB5330">
            <w:pPr>
              <w:overflowPunct/>
              <w:autoSpaceDE/>
              <w:autoSpaceDN/>
              <w:adjustRightInd/>
              <w:jc w:val="center"/>
              <w:textAlignment w:val="auto"/>
              <w:rPr>
                <w:sz w:val="22"/>
                <w:szCs w:val="22"/>
              </w:rPr>
            </w:pPr>
            <w:r w:rsidRPr="00FB5330">
              <w:rPr>
                <w:kern w:val="24"/>
                <w:sz w:val="22"/>
                <w:szCs w:val="22"/>
              </w:rPr>
              <w:t>FAW (X)</w:t>
            </w:r>
          </w:p>
        </w:tc>
        <w:tc>
          <w:tcPr>
            <w:tcW w:w="0" w:type="auto"/>
            <w:tcBorders>
              <w:top w:val="nil"/>
              <w:left w:val="nil"/>
              <w:bottom w:val="single" w:sz="4" w:space="0" w:color="auto"/>
              <w:right w:val="single" w:sz="4" w:space="0" w:color="auto"/>
            </w:tcBorders>
            <w:shd w:val="clear" w:color="auto" w:fill="auto"/>
            <w:vAlign w:val="center"/>
            <w:hideMark/>
          </w:tcPr>
          <w:p w14:paraId="44EA7242" w14:textId="77777777" w:rsidR="00FB5330" w:rsidRPr="00FB5330" w:rsidRDefault="00FB5330" w:rsidP="00FB5330">
            <w:pPr>
              <w:overflowPunct/>
              <w:autoSpaceDE/>
              <w:autoSpaceDN/>
              <w:adjustRightInd/>
              <w:jc w:val="center"/>
              <w:textAlignment w:val="auto"/>
              <w:rPr>
                <w:sz w:val="22"/>
                <w:szCs w:val="22"/>
              </w:rPr>
            </w:pPr>
            <w:r w:rsidRPr="00FB5330">
              <w:rPr>
                <w:kern w:val="24"/>
                <w:sz w:val="22"/>
                <w:szCs w:val="22"/>
              </w:rPr>
              <w:t>FAW (Y)</w:t>
            </w:r>
          </w:p>
        </w:tc>
        <w:tc>
          <w:tcPr>
            <w:tcW w:w="0" w:type="auto"/>
            <w:tcBorders>
              <w:top w:val="nil"/>
              <w:left w:val="nil"/>
              <w:bottom w:val="single" w:sz="4" w:space="0" w:color="auto"/>
              <w:right w:val="single" w:sz="4" w:space="0" w:color="auto"/>
            </w:tcBorders>
            <w:shd w:val="clear" w:color="auto" w:fill="auto"/>
            <w:vAlign w:val="center"/>
            <w:hideMark/>
          </w:tcPr>
          <w:p w14:paraId="712E390C" w14:textId="77777777" w:rsidR="00FB5330" w:rsidRPr="00FB5330" w:rsidRDefault="00FB5330" w:rsidP="00FB5330">
            <w:pPr>
              <w:overflowPunct/>
              <w:autoSpaceDE/>
              <w:autoSpaceDN/>
              <w:adjustRightInd/>
              <w:jc w:val="center"/>
              <w:textAlignment w:val="auto"/>
              <w:rPr>
                <w:sz w:val="22"/>
                <w:szCs w:val="22"/>
              </w:rPr>
            </w:pPr>
            <w:r w:rsidRPr="00FB5330">
              <w:rPr>
                <w:kern w:val="24"/>
                <w:sz w:val="22"/>
                <w:szCs w:val="22"/>
              </w:rPr>
              <w:t>FAW (X)</w:t>
            </w:r>
          </w:p>
        </w:tc>
        <w:tc>
          <w:tcPr>
            <w:tcW w:w="0" w:type="auto"/>
            <w:tcBorders>
              <w:top w:val="nil"/>
              <w:left w:val="nil"/>
              <w:bottom w:val="single" w:sz="4" w:space="0" w:color="auto"/>
              <w:right w:val="single" w:sz="4" w:space="0" w:color="auto"/>
            </w:tcBorders>
            <w:shd w:val="clear" w:color="auto" w:fill="auto"/>
            <w:vAlign w:val="center"/>
            <w:hideMark/>
          </w:tcPr>
          <w:p w14:paraId="154F70DB" w14:textId="77777777" w:rsidR="00FB5330" w:rsidRPr="00FB5330" w:rsidRDefault="00FB5330" w:rsidP="00FB5330">
            <w:pPr>
              <w:overflowPunct/>
              <w:autoSpaceDE/>
              <w:autoSpaceDN/>
              <w:adjustRightInd/>
              <w:jc w:val="center"/>
              <w:textAlignment w:val="auto"/>
              <w:rPr>
                <w:sz w:val="22"/>
                <w:szCs w:val="22"/>
              </w:rPr>
            </w:pPr>
            <w:r w:rsidRPr="00FB5330">
              <w:rPr>
                <w:kern w:val="24"/>
                <w:sz w:val="22"/>
                <w:szCs w:val="22"/>
              </w:rPr>
              <w:t>FAW (Y)</w:t>
            </w:r>
          </w:p>
        </w:tc>
        <w:tc>
          <w:tcPr>
            <w:tcW w:w="0" w:type="auto"/>
            <w:tcBorders>
              <w:top w:val="nil"/>
              <w:left w:val="nil"/>
              <w:bottom w:val="single" w:sz="4" w:space="0" w:color="auto"/>
              <w:right w:val="single" w:sz="4" w:space="0" w:color="auto"/>
            </w:tcBorders>
            <w:shd w:val="clear" w:color="auto" w:fill="auto"/>
            <w:vAlign w:val="center"/>
            <w:hideMark/>
          </w:tcPr>
          <w:p w14:paraId="23A93FD3" w14:textId="77777777" w:rsidR="00FB5330" w:rsidRPr="00FB5330" w:rsidRDefault="00FB5330" w:rsidP="00FB5330">
            <w:pPr>
              <w:overflowPunct/>
              <w:autoSpaceDE/>
              <w:autoSpaceDN/>
              <w:adjustRightInd/>
              <w:jc w:val="center"/>
              <w:textAlignment w:val="auto"/>
              <w:rPr>
                <w:sz w:val="22"/>
                <w:szCs w:val="22"/>
              </w:rPr>
            </w:pPr>
            <w:r w:rsidRPr="00FB5330">
              <w:rPr>
                <w:kern w:val="24"/>
                <w:sz w:val="22"/>
                <w:szCs w:val="22"/>
              </w:rPr>
              <w:t>FAW (X)</w:t>
            </w:r>
          </w:p>
        </w:tc>
        <w:tc>
          <w:tcPr>
            <w:tcW w:w="0" w:type="auto"/>
            <w:tcBorders>
              <w:top w:val="nil"/>
              <w:left w:val="nil"/>
              <w:bottom w:val="single" w:sz="4" w:space="0" w:color="auto"/>
              <w:right w:val="single" w:sz="4" w:space="0" w:color="auto"/>
            </w:tcBorders>
            <w:shd w:val="clear" w:color="auto" w:fill="auto"/>
            <w:vAlign w:val="center"/>
            <w:hideMark/>
          </w:tcPr>
          <w:p w14:paraId="2F025952" w14:textId="77777777" w:rsidR="00FB5330" w:rsidRPr="00FB5330" w:rsidRDefault="00FB5330" w:rsidP="00FB5330">
            <w:pPr>
              <w:overflowPunct/>
              <w:autoSpaceDE/>
              <w:autoSpaceDN/>
              <w:adjustRightInd/>
              <w:jc w:val="center"/>
              <w:textAlignment w:val="auto"/>
              <w:rPr>
                <w:sz w:val="22"/>
                <w:szCs w:val="22"/>
              </w:rPr>
            </w:pPr>
            <w:r w:rsidRPr="00FB5330">
              <w:rPr>
                <w:kern w:val="24"/>
                <w:sz w:val="22"/>
                <w:szCs w:val="22"/>
              </w:rPr>
              <w:t>FAW (Y)</w:t>
            </w:r>
          </w:p>
        </w:tc>
      </w:tr>
      <w:tr w:rsidR="00FB5330" w:rsidRPr="00FB5330" w14:paraId="139BA76A"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4269FA" w14:textId="77777777" w:rsidR="00FB5330" w:rsidRPr="00FB5330" w:rsidRDefault="00FB5330" w:rsidP="00FB5330">
            <w:pPr>
              <w:overflowPunct/>
              <w:autoSpaceDE/>
              <w:autoSpaceDN/>
              <w:adjustRightInd/>
              <w:jc w:val="center"/>
              <w:textAlignment w:val="auto"/>
              <w:rPr>
                <w:b/>
                <w:bCs/>
                <w:color w:val="000000"/>
                <w:sz w:val="22"/>
                <w:szCs w:val="22"/>
              </w:rPr>
            </w:pPr>
            <w:r w:rsidRPr="00FB5330">
              <w:rPr>
                <w:b/>
                <w:bCs/>
                <w:color w:val="000000"/>
                <w:kern w:val="24"/>
                <w:sz w:val="22"/>
                <w:szCs w:val="22"/>
              </w:rPr>
              <w:t>1</w:t>
            </w:r>
          </w:p>
        </w:tc>
        <w:tc>
          <w:tcPr>
            <w:tcW w:w="0" w:type="auto"/>
            <w:tcBorders>
              <w:top w:val="nil"/>
              <w:left w:val="nil"/>
              <w:bottom w:val="single" w:sz="4" w:space="0" w:color="auto"/>
              <w:right w:val="single" w:sz="4" w:space="0" w:color="auto"/>
            </w:tcBorders>
            <w:shd w:val="clear" w:color="auto" w:fill="auto"/>
            <w:vAlign w:val="center"/>
            <w:hideMark/>
          </w:tcPr>
          <w:p w14:paraId="09E85F2F"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32984CDE"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17C99C5E"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2C809313"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5B96F9F8"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4A009687"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r>
      <w:tr w:rsidR="00FB5330" w:rsidRPr="00FB5330" w14:paraId="0C1D195E"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725656" w14:textId="77777777" w:rsidR="00FB5330" w:rsidRPr="00FB5330" w:rsidRDefault="00FB5330" w:rsidP="00FB5330">
            <w:pPr>
              <w:overflowPunct/>
              <w:autoSpaceDE/>
              <w:autoSpaceDN/>
              <w:adjustRightInd/>
              <w:jc w:val="center"/>
              <w:textAlignment w:val="auto"/>
              <w:rPr>
                <w:b/>
                <w:bCs/>
                <w:color w:val="000000"/>
                <w:sz w:val="22"/>
                <w:szCs w:val="22"/>
              </w:rPr>
            </w:pPr>
            <w:r w:rsidRPr="00FB5330">
              <w:rPr>
                <w:b/>
                <w:bCs/>
                <w:color w:val="000000"/>
                <w:kern w:val="24"/>
                <w:sz w:val="22"/>
                <w:szCs w:val="22"/>
              </w:rPr>
              <w:t>2</w:t>
            </w:r>
          </w:p>
        </w:tc>
        <w:tc>
          <w:tcPr>
            <w:tcW w:w="0" w:type="auto"/>
            <w:tcBorders>
              <w:top w:val="nil"/>
              <w:left w:val="nil"/>
              <w:bottom w:val="single" w:sz="4" w:space="0" w:color="auto"/>
              <w:right w:val="single" w:sz="4" w:space="0" w:color="auto"/>
            </w:tcBorders>
            <w:shd w:val="clear" w:color="auto" w:fill="auto"/>
            <w:vAlign w:val="center"/>
            <w:hideMark/>
          </w:tcPr>
          <w:p w14:paraId="1E67105D"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72EB8192"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4FD6AA4F"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795084AB"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20FE8A83"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601476C4"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r>
      <w:tr w:rsidR="00FB5330" w:rsidRPr="00FB5330" w14:paraId="5120C7F7"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62EEA8" w14:textId="77777777" w:rsidR="00FB5330" w:rsidRPr="00FB5330" w:rsidRDefault="00FB5330" w:rsidP="00FB5330">
            <w:pPr>
              <w:overflowPunct/>
              <w:autoSpaceDE/>
              <w:autoSpaceDN/>
              <w:adjustRightInd/>
              <w:jc w:val="center"/>
              <w:textAlignment w:val="auto"/>
              <w:rPr>
                <w:b/>
                <w:bCs/>
                <w:color w:val="000000"/>
                <w:sz w:val="22"/>
                <w:szCs w:val="22"/>
              </w:rPr>
            </w:pPr>
            <w:r w:rsidRPr="00FB5330">
              <w:rPr>
                <w:b/>
                <w:bCs/>
                <w:color w:val="000000"/>
                <w:kern w:val="24"/>
                <w:sz w:val="22"/>
                <w:szCs w:val="22"/>
              </w:rPr>
              <w:t>3</w:t>
            </w:r>
          </w:p>
        </w:tc>
        <w:tc>
          <w:tcPr>
            <w:tcW w:w="0" w:type="auto"/>
            <w:tcBorders>
              <w:top w:val="nil"/>
              <w:left w:val="nil"/>
              <w:bottom w:val="single" w:sz="4" w:space="0" w:color="auto"/>
              <w:right w:val="single" w:sz="4" w:space="0" w:color="auto"/>
            </w:tcBorders>
            <w:shd w:val="clear" w:color="auto" w:fill="auto"/>
            <w:vAlign w:val="center"/>
            <w:hideMark/>
          </w:tcPr>
          <w:p w14:paraId="156A9620"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350DFD1A"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74B3A01D"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2A12784A"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219D7D2F"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31D846CC"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r>
      <w:tr w:rsidR="00FB5330" w:rsidRPr="00FB5330" w14:paraId="4F68716B"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A42FFC" w14:textId="77777777" w:rsidR="00FB5330" w:rsidRPr="00FB5330" w:rsidRDefault="00FB5330" w:rsidP="00FB5330">
            <w:pPr>
              <w:overflowPunct/>
              <w:autoSpaceDE/>
              <w:autoSpaceDN/>
              <w:adjustRightInd/>
              <w:jc w:val="center"/>
              <w:textAlignment w:val="auto"/>
              <w:rPr>
                <w:b/>
                <w:bCs/>
                <w:color w:val="000000"/>
                <w:sz w:val="22"/>
                <w:szCs w:val="22"/>
              </w:rPr>
            </w:pPr>
            <w:r w:rsidRPr="00FB5330">
              <w:rPr>
                <w:b/>
                <w:bCs/>
                <w:color w:val="000000"/>
                <w:kern w:val="24"/>
                <w:sz w:val="22"/>
                <w:szCs w:val="22"/>
              </w:rPr>
              <w:t>4</w:t>
            </w:r>
          </w:p>
        </w:tc>
        <w:tc>
          <w:tcPr>
            <w:tcW w:w="0" w:type="auto"/>
            <w:tcBorders>
              <w:top w:val="nil"/>
              <w:left w:val="nil"/>
              <w:bottom w:val="single" w:sz="4" w:space="0" w:color="auto"/>
              <w:right w:val="single" w:sz="4" w:space="0" w:color="auto"/>
            </w:tcBorders>
            <w:shd w:val="clear" w:color="auto" w:fill="auto"/>
            <w:vAlign w:val="center"/>
            <w:hideMark/>
          </w:tcPr>
          <w:p w14:paraId="42D1CDE8"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05D524C3"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5CEFFA65"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7D65DF50"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4834EC1C"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3152C551"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r>
      <w:tr w:rsidR="00FB5330" w:rsidRPr="00FB5330" w14:paraId="16295119"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D3EA2A" w14:textId="77777777" w:rsidR="00FB5330" w:rsidRPr="00FB5330" w:rsidRDefault="00FB5330" w:rsidP="00FB5330">
            <w:pPr>
              <w:overflowPunct/>
              <w:autoSpaceDE/>
              <w:autoSpaceDN/>
              <w:adjustRightInd/>
              <w:jc w:val="center"/>
              <w:textAlignment w:val="auto"/>
              <w:rPr>
                <w:b/>
                <w:bCs/>
                <w:color w:val="000000"/>
                <w:sz w:val="22"/>
                <w:szCs w:val="22"/>
              </w:rPr>
            </w:pPr>
            <w:r w:rsidRPr="00FB5330">
              <w:rPr>
                <w:b/>
                <w:bCs/>
                <w:color w:val="000000"/>
                <w:kern w:val="24"/>
                <w:sz w:val="22"/>
                <w:szCs w:val="22"/>
              </w:rPr>
              <w:t>5</w:t>
            </w:r>
          </w:p>
        </w:tc>
        <w:tc>
          <w:tcPr>
            <w:tcW w:w="0" w:type="auto"/>
            <w:tcBorders>
              <w:top w:val="nil"/>
              <w:left w:val="nil"/>
              <w:bottom w:val="single" w:sz="4" w:space="0" w:color="auto"/>
              <w:right w:val="single" w:sz="4" w:space="0" w:color="auto"/>
            </w:tcBorders>
            <w:shd w:val="clear" w:color="auto" w:fill="auto"/>
            <w:vAlign w:val="center"/>
            <w:hideMark/>
          </w:tcPr>
          <w:p w14:paraId="00CB345D"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0EA484DE"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5889EB26"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3E0F067B"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61786D9B"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6411B3BD"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r>
      <w:tr w:rsidR="00FB5330" w:rsidRPr="00FB5330" w14:paraId="26D75A8D"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18F416" w14:textId="77777777" w:rsidR="00FB5330" w:rsidRPr="00FB5330" w:rsidRDefault="00FB5330" w:rsidP="00FB5330">
            <w:pPr>
              <w:overflowPunct/>
              <w:autoSpaceDE/>
              <w:autoSpaceDN/>
              <w:adjustRightInd/>
              <w:jc w:val="center"/>
              <w:textAlignment w:val="auto"/>
              <w:rPr>
                <w:b/>
                <w:bCs/>
                <w:color w:val="000000"/>
                <w:sz w:val="22"/>
                <w:szCs w:val="22"/>
              </w:rPr>
            </w:pPr>
            <w:r w:rsidRPr="00FB5330">
              <w:rPr>
                <w:b/>
                <w:bCs/>
                <w:color w:val="000000"/>
                <w:kern w:val="24"/>
                <w:sz w:val="22"/>
                <w:szCs w:val="22"/>
              </w:rPr>
              <w:t>6</w:t>
            </w:r>
          </w:p>
        </w:tc>
        <w:tc>
          <w:tcPr>
            <w:tcW w:w="0" w:type="auto"/>
            <w:tcBorders>
              <w:top w:val="nil"/>
              <w:left w:val="nil"/>
              <w:bottom w:val="single" w:sz="4" w:space="0" w:color="auto"/>
              <w:right w:val="single" w:sz="4" w:space="0" w:color="auto"/>
            </w:tcBorders>
            <w:shd w:val="clear" w:color="auto" w:fill="auto"/>
            <w:vAlign w:val="center"/>
            <w:hideMark/>
          </w:tcPr>
          <w:p w14:paraId="3A58DF30"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7E76FD30"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35DC28F4"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5A1BDEB3"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7A3B4C7F"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4FF28B50"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r>
      <w:tr w:rsidR="00FB5330" w:rsidRPr="00FB5330" w14:paraId="48C15A51"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B98893" w14:textId="77777777" w:rsidR="00FB5330" w:rsidRPr="00FB5330" w:rsidRDefault="00FB5330" w:rsidP="00FB5330">
            <w:pPr>
              <w:overflowPunct/>
              <w:autoSpaceDE/>
              <w:autoSpaceDN/>
              <w:adjustRightInd/>
              <w:jc w:val="center"/>
              <w:textAlignment w:val="auto"/>
              <w:rPr>
                <w:b/>
                <w:bCs/>
                <w:color w:val="000000"/>
                <w:sz w:val="22"/>
                <w:szCs w:val="22"/>
              </w:rPr>
            </w:pPr>
            <w:r w:rsidRPr="00FB5330">
              <w:rPr>
                <w:b/>
                <w:bCs/>
                <w:color w:val="000000"/>
                <w:kern w:val="24"/>
                <w:sz w:val="22"/>
                <w:szCs w:val="22"/>
              </w:rPr>
              <w:t>7</w:t>
            </w:r>
          </w:p>
        </w:tc>
        <w:tc>
          <w:tcPr>
            <w:tcW w:w="0" w:type="auto"/>
            <w:tcBorders>
              <w:top w:val="nil"/>
              <w:left w:val="nil"/>
              <w:bottom w:val="single" w:sz="4" w:space="0" w:color="auto"/>
              <w:right w:val="single" w:sz="4" w:space="0" w:color="auto"/>
            </w:tcBorders>
            <w:shd w:val="clear" w:color="auto" w:fill="auto"/>
            <w:vAlign w:val="center"/>
            <w:hideMark/>
          </w:tcPr>
          <w:p w14:paraId="1EB92F78"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415ECDAF"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6D058A2A"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08925410"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70AFA561"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1D686397"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r>
      <w:tr w:rsidR="00FB5330" w:rsidRPr="00FB5330" w14:paraId="4E97B4A6"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B2B3B0" w14:textId="77777777" w:rsidR="00FB5330" w:rsidRPr="00FB5330" w:rsidRDefault="00FB5330" w:rsidP="00FB5330">
            <w:pPr>
              <w:overflowPunct/>
              <w:autoSpaceDE/>
              <w:autoSpaceDN/>
              <w:adjustRightInd/>
              <w:jc w:val="center"/>
              <w:textAlignment w:val="auto"/>
              <w:rPr>
                <w:b/>
                <w:bCs/>
                <w:color w:val="000000"/>
                <w:sz w:val="22"/>
                <w:szCs w:val="22"/>
              </w:rPr>
            </w:pPr>
            <w:r w:rsidRPr="00FB5330">
              <w:rPr>
                <w:b/>
                <w:bCs/>
                <w:color w:val="000000"/>
                <w:kern w:val="24"/>
                <w:sz w:val="22"/>
                <w:szCs w:val="22"/>
              </w:rPr>
              <w:t>8</w:t>
            </w:r>
          </w:p>
        </w:tc>
        <w:tc>
          <w:tcPr>
            <w:tcW w:w="0" w:type="auto"/>
            <w:tcBorders>
              <w:top w:val="nil"/>
              <w:left w:val="nil"/>
              <w:bottom w:val="single" w:sz="4" w:space="0" w:color="auto"/>
              <w:right w:val="single" w:sz="4" w:space="0" w:color="auto"/>
            </w:tcBorders>
            <w:shd w:val="clear" w:color="auto" w:fill="auto"/>
            <w:vAlign w:val="center"/>
            <w:hideMark/>
          </w:tcPr>
          <w:p w14:paraId="2EA42DBF"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6B7BC4D0"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063A43E5"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044B6410"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5B4A724F"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521018E4"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r>
      <w:tr w:rsidR="00FB5330" w:rsidRPr="00FB5330" w14:paraId="004D676C"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FA2BA2" w14:textId="77777777" w:rsidR="00FB5330" w:rsidRPr="00FB5330" w:rsidRDefault="00FB5330" w:rsidP="00FB5330">
            <w:pPr>
              <w:overflowPunct/>
              <w:autoSpaceDE/>
              <w:autoSpaceDN/>
              <w:adjustRightInd/>
              <w:jc w:val="center"/>
              <w:textAlignment w:val="auto"/>
              <w:rPr>
                <w:b/>
                <w:bCs/>
                <w:color w:val="000000"/>
                <w:sz w:val="22"/>
                <w:szCs w:val="22"/>
              </w:rPr>
            </w:pPr>
            <w:r w:rsidRPr="00FB5330">
              <w:rPr>
                <w:b/>
                <w:bCs/>
                <w:color w:val="000000"/>
                <w:kern w:val="24"/>
                <w:sz w:val="22"/>
                <w:szCs w:val="22"/>
              </w:rPr>
              <w:t>9</w:t>
            </w:r>
          </w:p>
        </w:tc>
        <w:tc>
          <w:tcPr>
            <w:tcW w:w="0" w:type="auto"/>
            <w:tcBorders>
              <w:top w:val="nil"/>
              <w:left w:val="nil"/>
              <w:bottom w:val="single" w:sz="4" w:space="0" w:color="auto"/>
              <w:right w:val="single" w:sz="4" w:space="0" w:color="auto"/>
            </w:tcBorders>
            <w:shd w:val="clear" w:color="auto" w:fill="auto"/>
            <w:vAlign w:val="center"/>
            <w:hideMark/>
          </w:tcPr>
          <w:p w14:paraId="1468ABD6"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0E94FD3F"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04C41ED3"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72DF3C52"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791A146A"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788E25CF"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r>
      <w:tr w:rsidR="00FB5330" w:rsidRPr="00FB5330" w14:paraId="33474DF7"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853908" w14:textId="77777777" w:rsidR="00FB5330" w:rsidRPr="00FB5330" w:rsidRDefault="00FB5330" w:rsidP="00FB5330">
            <w:pPr>
              <w:overflowPunct/>
              <w:autoSpaceDE/>
              <w:autoSpaceDN/>
              <w:adjustRightInd/>
              <w:jc w:val="center"/>
              <w:textAlignment w:val="auto"/>
              <w:rPr>
                <w:b/>
                <w:bCs/>
                <w:color w:val="000000"/>
                <w:sz w:val="22"/>
                <w:szCs w:val="22"/>
              </w:rPr>
            </w:pPr>
            <w:r w:rsidRPr="00FB5330">
              <w:rPr>
                <w:b/>
                <w:bCs/>
                <w:color w:val="000000"/>
                <w:kern w:val="24"/>
                <w:sz w:val="22"/>
                <w:szCs w:val="22"/>
              </w:rPr>
              <w:t>10</w:t>
            </w:r>
          </w:p>
        </w:tc>
        <w:tc>
          <w:tcPr>
            <w:tcW w:w="0" w:type="auto"/>
            <w:tcBorders>
              <w:top w:val="nil"/>
              <w:left w:val="nil"/>
              <w:bottom w:val="single" w:sz="4" w:space="0" w:color="auto"/>
              <w:right w:val="single" w:sz="4" w:space="0" w:color="auto"/>
            </w:tcBorders>
            <w:shd w:val="clear" w:color="auto" w:fill="auto"/>
            <w:vAlign w:val="center"/>
            <w:hideMark/>
          </w:tcPr>
          <w:p w14:paraId="75E9B47B"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21BDD356"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0A615F70"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54971351"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42CCFD24"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4D182B70"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r>
      <w:tr w:rsidR="00FB5330" w:rsidRPr="00FB5330" w14:paraId="3D9D34F8"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86D43F" w14:textId="77777777" w:rsidR="00FB5330" w:rsidRPr="00FB5330" w:rsidRDefault="00FB5330" w:rsidP="00FB5330">
            <w:pPr>
              <w:overflowPunct/>
              <w:autoSpaceDE/>
              <w:autoSpaceDN/>
              <w:adjustRightInd/>
              <w:jc w:val="center"/>
              <w:textAlignment w:val="auto"/>
              <w:rPr>
                <w:b/>
                <w:bCs/>
                <w:color w:val="000000"/>
                <w:sz w:val="22"/>
                <w:szCs w:val="22"/>
              </w:rPr>
            </w:pPr>
            <w:r w:rsidRPr="00FB5330">
              <w:rPr>
                <w:b/>
                <w:bCs/>
                <w:color w:val="000000"/>
                <w:kern w:val="24"/>
                <w:sz w:val="22"/>
                <w:szCs w:val="22"/>
              </w:rPr>
              <w:t>11</w:t>
            </w:r>
          </w:p>
        </w:tc>
        <w:tc>
          <w:tcPr>
            <w:tcW w:w="0" w:type="auto"/>
            <w:tcBorders>
              <w:top w:val="nil"/>
              <w:left w:val="nil"/>
              <w:bottom w:val="single" w:sz="4" w:space="0" w:color="auto"/>
              <w:right w:val="single" w:sz="4" w:space="0" w:color="auto"/>
            </w:tcBorders>
            <w:shd w:val="clear" w:color="auto" w:fill="auto"/>
            <w:vAlign w:val="center"/>
            <w:hideMark/>
          </w:tcPr>
          <w:p w14:paraId="3C8954B8"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7B83FCE5"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1189C62B"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6D842587"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01A097F2"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08F1C19C"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r>
      <w:tr w:rsidR="00FB5330" w:rsidRPr="00FB5330" w14:paraId="598714C9"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05F562" w14:textId="77777777" w:rsidR="00FB5330" w:rsidRPr="00FB5330" w:rsidRDefault="00FB5330" w:rsidP="00FB5330">
            <w:pPr>
              <w:overflowPunct/>
              <w:autoSpaceDE/>
              <w:autoSpaceDN/>
              <w:adjustRightInd/>
              <w:jc w:val="center"/>
              <w:textAlignment w:val="auto"/>
              <w:rPr>
                <w:b/>
                <w:bCs/>
                <w:color w:val="000000"/>
                <w:sz w:val="22"/>
                <w:szCs w:val="22"/>
              </w:rPr>
            </w:pPr>
            <w:r w:rsidRPr="00FB5330">
              <w:rPr>
                <w:b/>
                <w:bCs/>
                <w:color w:val="000000"/>
                <w:kern w:val="24"/>
                <w:sz w:val="22"/>
                <w:szCs w:val="22"/>
              </w:rPr>
              <w:t>12</w:t>
            </w:r>
          </w:p>
        </w:tc>
        <w:tc>
          <w:tcPr>
            <w:tcW w:w="0" w:type="auto"/>
            <w:tcBorders>
              <w:top w:val="nil"/>
              <w:left w:val="nil"/>
              <w:bottom w:val="single" w:sz="4" w:space="0" w:color="auto"/>
              <w:right w:val="single" w:sz="4" w:space="0" w:color="auto"/>
            </w:tcBorders>
            <w:shd w:val="clear" w:color="auto" w:fill="auto"/>
            <w:vAlign w:val="center"/>
            <w:hideMark/>
          </w:tcPr>
          <w:p w14:paraId="26A38652"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6A64C9D5"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379FEC9C"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0D44FCA9"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2A9D86A9"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7843BBC3"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r>
      <w:tr w:rsidR="00FB5330" w:rsidRPr="00FB5330" w14:paraId="2783E326"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35410E" w14:textId="77777777" w:rsidR="00FB5330" w:rsidRPr="00FB5330" w:rsidRDefault="00FB5330" w:rsidP="00FB5330">
            <w:pPr>
              <w:overflowPunct/>
              <w:autoSpaceDE/>
              <w:autoSpaceDN/>
              <w:adjustRightInd/>
              <w:jc w:val="center"/>
              <w:textAlignment w:val="auto"/>
              <w:rPr>
                <w:b/>
                <w:bCs/>
                <w:color w:val="000000"/>
                <w:sz w:val="22"/>
                <w:szCs w:val="22"/>
              </w:rPr>
            </w:pPr>
            <w:r w:rsidRPr="00FB5330">
              <w:rPr>
                <w:b/>
                <w:bCs/>
                <w:color w:val="000000"/>
                <w:kern w:val="24"/>
                <w:sz w:val="22"/>
                <w:szCs w:val="22"/>
              </w:rPr>
              <w:t>13</w:t>
            </w:r>
          </w:p>
        </w:tc>
        <w:tc>
          <w:tcPr>
            <w:tcW w:w="0" w:type="auto"/>
            <w:tcBorders>
              <w:top w:val="nil"/>
              <w:left w:val="nil"/>
              <w:bottom w:val="single" w:sz="4" w:space="0" w:color="auto"/>
              <w:right w:val="single" w:sz="4" w:space="0" w:color="auto"/>
            </w:tcBorders>
            <w:shd w:val="clear" w:color="auto" w:fill="auto"/>
            <w:vAlign w:val="center"/>
            <w:hideMark/>
          </w:tcPr>
          <w:p w14:paraId="4C0D8E5A"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3F1AEB7C"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06C8D741"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61F69EF8"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4D3D7F70"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4B4EC261"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r>
      <w:tr w:rsidR="00FB5330" w:rsidRPr="00FB5330" w14:paraId="0E7B3B00"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ADEF77" w14:textId="77777777" w:rsidR="00FB5330" w:rsidRPr="00FB5330" w:rsidRDefault="00FB5330" w:rsidP="00FB5330">
            <w:pPr>
              <w:overflowPunct/>
              <w:autoSpaceDE/>
              <w:autoSpaceDN/>
              <w:adjustRightInd/>
              <w:jc w:val="center"/>
              <w:textAlignment w:val="auto"/>
              <w:rPr>
                <w:b/>
                <w:bCs/>
                <w:color w:val="000000"/>
                <w:sz w:val="22"/>
                <w:szCs w:val="22"/>
              </w:rPr>
            </w:pPr>
            <w:r w:rsidRPr="00FB5330">
              <w:rPr>
                <w:b/>
                <w:bCs/>
                <w:color w:val="000000"/>
                <w:kern w:val="24"/>
                <w:sz w:val="22"/>
                <w:szCs w:val="22"/>
              </w:rPr>
              <w:t>14</w:t>
            </w:r>
          </w:p>
        </w:tc>
        <w:tc>
          <w:tcPr>
            <w:tcW w:w="0" w:type="auto"/>
            <w:tcBorders>
              <w:top w:val="nil"/>
              <w:left w:val="nil"/>
              <w:bottom w:val="single" w:sz="4" w:space="0" w:color="auto"/>
              <w:right w:val="single" w:sz="4" w:space="0" w:color="auto"/>
            </w:tcBorders>
            <w:shd w:val="clear" w:color="auto" w:fill="auto"/>
            <w:vAlign w:val="center"/>
            <w:hideMark/>
          </w:tcPr>
          <w:p w14:paraId="70C866B8"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53198D6A"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1652FCFE"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08C05BD1"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568F1599"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4A3C8305"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r>
      <w:tr w:rsidR="00FB5330" w:rsidRPr="00FB5330" w14:paraId="5F10DE0D"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931CDC" w14:textId="77777777" w:rsidR="00FB5330" w:rsidRPr="00FB5330" w:rsidRDefault="00FB5330" w:rsidP="00FB5330">
            <w:pPr>
              <w:overflowPunct/>
              <w:autoSpaceDE/>
              <w:autoSpaceDN/>
              <w:adjustRightInd/>
              <w:jc w:val="center"/>
              <w:textAlignment w:val="auto"/>
              <w:rPr>
                <w:b/>
                <w:bCs/>
                <w:color w:val="000000"/>
                <w:sz w:val="22"/>
                <w:szCs w:val="22"/>
              </w:rPr>
            </w:pPr>
            <w:r w:rsidRPr="00FB5330">
              <w:rPr>
                <w:b/>
                <w:bCs/>
                <w:color w:val="000000"/>
                <w:kern w:val="24"/>
                <w:sz w:val="22"/>
                <w:szCs w:val="22"/>
              </w:rPr>
              <w:t>15</w:t>
            </w:r>
          </w:p>
        </w:tc>
        <w:tc>
          <w:tcPr>
            <w:tcW w:w="0" w:type="auto"/>
            <w:tcBorders>
              <w:top w:val="nil"/>
              <w:left w:val="nil"/>
              <w:bottom w:val="single" w:sz="4" w:space="0" w:color="auto"/>
              <w:right w:val="single" w:sz="4" w:space="0" w:color="auto"/>
            </w:tcBorders>
            <w:shd w:val="clear" w:color="auto" w:fill="auto"/>
            <w:vAlign w:val="center"/>
            <w:hideMark/>
          </w:tcPr>
          <w:p w14:paraId="2EC6DDB1"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1E33AADE"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3F2EB8C7"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7E73719F"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2DDADDF8"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40823AA7"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r>
      <w:tr w:rsidR="00FB5330" w:rsidRPr="00FB5330" w14:paraId="1671E961"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237A35" w14:textId="77777777" w:rsidR="00FB5330" w:rsidRPr="00FB5330" w:rsidRDefault="00FB5330" w:rsidP="00FB5330">
            <w:pPr>
              <w:overflowPunct/>
              <w:autoSpaceDE/>
              <w:autoSpaceDN/>
              <w:adjustRightInd/>
              <w:jc w:val="center"/>
              <w:textAlignment w:val="auto"/>
              <w:rPr>
                <w:b/>
                <w:bCs/>
                <w:color w:val="000000"/>
                <w:sz w:val="22"/>
                <w:szCs w:val="22"/>
              </w:rPr>
            </w:pPr>
            <w:r w:rsidRPr="00FB5330">
              <w:rPr>
                <w:b/>
                <w:bCs/>
                <w:color w:val="000000"/>
                <w:kern w:val="24"/>
                <w:sz w:val="22"/>
                <w:szCs w:val="22"/>
              </w:rPr>
              <w:t>16</w:t>
            </w:r>
          </w:p>
        </w:tc>
        <w:tc>
          <w:tcPr>
            <w:tcW w:w="0" w:type="auto"/>
            <w:tcBorders>
              <w:top w:val="nil"/>
              <w:left w:val="nil"/>
              <w:bottom w:val="single" w:sz="4" w:space="0" w:color="auto"/>
              <w:right w:val="single" w:sz="4" w:space="0" w:color="auto"/>
            </w:tcBorders>
            <w:shd w:val="clear" w:color="auto" w:fill="auto"/>
            <w:vAlign w:val="center"/>
            <w:hideMark/>
          </w:tcPr>
          <w:p w14:paraId="5D1402CB"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63BC00C8"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3E76ED18"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737295E5"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0DED6CC7"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6872C80F"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r>
      <w:tr w:rsidR="00FB5330" w:rsidRPr="00FB5330" w14:paraId="198A01CE"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12E05E" w14:textId="77777777" w:rsidR="00FB5330" w:rsidRPr="00FB5330" w:rsidRDefault="00FB5330" w:rsidP="00FB5330">
            <w:pPr>
              <w:overflowPunct/>
              <w:autoSpaceDE/>
              <w:autoSpaceDN/>
              <w:adjustRightInd/>
              <w:jc w:val="center"/>
              <w:textAlignment w:val="auto"/>
              <w:rPr>
                <w:b/>
                <w:bCs/>
                <w:color w:val="000000"/>
                <w:sz w:val="22"/>
                <w:szCs w:val="22"/>
              </w:rPr>
            </w:pPr>
            <w:r w:rsidRPr="00FB5330">
              <w:rPr>
                <w:b/>
                <w:bCs/>
                <w:color w:val="000000"/>
                <w:kern w:val="24"/>
                <w:sz w:val="22"/>
                <w:szCs w:val="22"/>
              </w:rPr>
              <w:t>17</w:t>
            </w:r>
          </w:p>
        </w:tc>
        <w:tc>
          <w:tcPr>
            <w:tcW w:w="0" w:type="auto"/>
            <w:tcBorders>
              <w:top w:val="nil"/>
              <w:left w:val="nil"/>
              <w:bottom w:val="single" w:sz="4" w:space="0" w:color="auto"/>
              <w:right w:val="single" w:sz="4" w:space="0" w:color="auto"/>
            </w:tcBorders>
            <w:shd w:val="clear" w:color="auto" w:fill="auto"/>
            <w:vAlign w:val="center"/>
            <w:hideMark/>
          </w:tcPr>
          <w:p w14:paraId="0E363D7C"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51E16E86"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5059F886"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26A01176"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65CA9B1B"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28AD4057"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r>
      <w:tr w:rsidR="00FB5330" w:rsidRPr="00FB5330" w14:paraId="71864AE5"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73F827" w14:textId="77777777" w:rsidR="00FB5330" w:rsidRPr="00FB5330" w:rsidRDefault="00FB5330" w:rsidP="00FB5330">
            <w:pPr>
              <w:overflowPunct/>
              <w:autoSpaceDE/>
              <w:autoSpaceDN/>
              <w:adjustRightInd/>
              <w:jc w:val="center"/>
              <w:textAlignment w:val="auto"/>
              <w:rPr>
                <w:b/>
                <w:bCs/>
                <w:color w:val="000000"/>
                <w:sz w:val="22"/>
                <w:szCs w:val="22"/>
              </w:rPr>
            </w:pPr>
            <w:r w:rsidRPr="00FB5330">
              <w:rPr>
                <w:b/>
                <w:bCs/>
                <w:color w:val="000000"/>
                <w:kern w:val="24"/>
                <w:sz w:val="22"/>
                <w:szCs w:val="22"/>
              </w:rPr>
              <w:t>18</w:t>
            </w:r>
          </w:p>
        </w:tc>
        <w:tc>
          <w:tcPr>
            <w:tcW w:w="0" w:type="auto"/>
            <w:tcBorders>
              <w:top w:val="nil"/>
              <w:left w:val="nil"/>
              <w:bottom w:val="single" w:sz="4" w:space="0" w:color="auto"/>
              <w:right w:val="single" w:sz="4" w:space="0" w:color="auto"/>
            </w:tcBorders>
            <w:shd w:val="clear" w:color="auto" w:fill="auto"/>
            <w:vAlign w:val="center"/>
            <w:hideMark/>
          </w:tcPr>
          <w:p w14:paraId="2203D27A"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07AE51CA"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45846017"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0267248E"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49F21907"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67B6F949"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r>
      <w:tr w:rsidR="00FB5330" w:rsidRPr="00FB5330" w14:paraId="7C5A7929"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F42A2D" w14:textId="77777777" w:rsidR="00FB5330" w:rsidRPr="00FB5330" w:rsidRDefault="00FB5330" w:rsidP="00FB5330">
            <w:pPr>
              <w:overflowPunct/>
              <w:autoSpaceDE/>
              <w:autoSpaceDN/>
              <w:adjustRightInd/>
              <w:jc w:val="center"/>
              <w:textAlignment w:val="auto"/>
              <w:rPr>
                <w:b/>
                <w:bCs/>
                <w:color w:val="000000"/>
                <w:sz w:val="22"/>
                <w:szCs w:val="22"/>
              </w:rPr>
            </w:pPr>
            <w:r w:rsidRPr="00FB5330">
              <w:rPr>
                <w:b/>
                <w:bCs/>
                <w:color w:val="000000"/>
                <w:kern w:val="24"/>
                <w:sz w:val="22"/>
                <w:szCs w:val="22"/>
              </w:rPr>
              <w:t>19</w:t>
            </w:r>
          </w:p>
        </w:tc>
        <w:tc>
          <w:tcPr>
            <w:tcW w:w="0" w:type="auto"/>
            <w:tcBorders>
              <w:top w:val="nil"/>
              <w:left w:val="nil"/>
              <w:bottom w:val="single" w:sz="4" w:space="0" w:color="auto"/>
              <w:right w:val="single" w:sz="4" w:space="0" w:color="auto"/>
            </w:tcBorders>
            <w:shd w:val="clear" w:color="auto" w:fill="auto"/>
            <w:vAlign w:val="center"/>
            <w:hideMark/>
          </w:tcPr>
          <w:p w14:paraId="7D02EB44"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7408979F"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08AD9BC9"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073E2C97"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774143AA"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1DCDD469"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r>
      <w:tr w:rsidR="00FB5330" w:rsidRPr="00FB5330" w14:paraId="7FDEBF32"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E722DD" w14:textId="77777777" w:rsidR="00FB5330" w:rsidRPr="00FB5330" w:rsidRDefault="00FB5330" w:rsidP="00FB5330">
            <w:pPr>
              <w:overflowPunct/>
              <w:autoSpaceDE/>
              <w:autoSpaceDN/>
              <w:adjustRightInd/>
              <w:jc w:val="center"/>
              <w:textAlignment w:val="auto"/>
              <w:rPr>
                <w:b/>
                <w:bCs/>
                <w:color w:val="000000"/>
                <w:sz w:val="22"/>
                <w:szCs w:val="22"/>
              </w:rPr>
            </w:pPr>
            <w:r w:rsidRPr="00FB5330">
              <w:rPr>
                <w:b/>
                <w:bCs/>
                <w:color w:val="000000"/>
                <w:kern w:val="24"/>
                <w:sz w:val="22"/>
                <w:szCs w:val="22"/>
              </w:rPr>
              <w:t>20</w:t>
            </w:r>
          </w:p>
        </w:tc>
        <w:tc>
          <w:tcPr>
            <w:tcW w:w="0" w:type="auto"/>
            <w:tcBorders>
              <w:top w:val="nil"/>
              <w:left w:val="nil"/>
              <w:bottom w:val="single" w:sz="4" w:space="0" w:color="auto"/>
              <w:right w:val="single" w:sz="4" w:space="0" w:color="auto"/>
            </w:tcBorders>
            <w:shd w:val="clear" w:color="auto" w:fill="auto"/>
            <w:vAlign w:val="center"/>
            <w:hideMark/>
          </w:tcPr>
          <w:p w14:paraId="7F31539F"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2261E4B6"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208FEDF7"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4CA8DA05"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04C0E1FD"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76AA5729"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r>
      <w:tr w:rsidR="00FB5330" w:rsidRPr="00FB5330" w14:paraId="3CB153A7"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59D262" w14:textId="77777777" w:rsidR="00FB5330" w:rsidRPr="00FB5330" w:rsidRDefault="00FB5330" w:rsidP="00FB5330">
            <w:pPr>
              <w:overflowPunct/>
              <w:autoSpaceDE/>
              <w:autoSpaceDN/>
              <w:adjustRightInd/>
              <w:jc w:val="center"/>
              <w:textAlignment w:val="auto"/>
              <w:rPr>
                <w:b/>
                <w:bCs/>
                <w:color w:val="000000"/>
                <w:sz w:val="22"/>
                <w:szCs w:val="22"/>
              </w:rPr>
            </w:pPr>
            <w:r w:rsidRPr="00FB5330">
              <w:rPr>
                <w:b/>
                <w:bCs/>
                <w:color w:val="000000"/>
                <w:kern w:val="24"/>
                <w:sz w:val="22"/>
                <w:szCs w:val="22"/>
              </w:rPr>
              <w:t>21</w:t>
            </w:r>
          </w:p>
        </w:tc>
        <w:tc>
          <w:tcPr>
            <w:tcW w:w="0" w:type="auto"/>
            <w:tcBorders>
              <w:top w:val="nil"/>
              <w:left w:val="nil"/>
              <w:bottom w:val="single" w:sz="4" w:space="0" w:color="auto"/>
              <w:right w:val="single" w:sz="4" w:space="0" w:color="auto"/>
            </w:tcBorders>
            <w:shd w:val="clear" w:color="auto" w:fill="auto"/>
            <w:vAlign w:val="center"/>
            <w:hideMark/>
          </w:tcPr>
          <w:p w14:paraId="53E8BEC2"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22EB0B6B"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2E21D3C6"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62C62CD8"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67B3331B"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60BC8E70"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r>
      <w:tr w:rsidR="00FB5330" w:rsidRPr="00FB5330" w14:paraId="5CE36F0C"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E2F5E5" w14:textId="77777777" w:rsidR="00FB5330" w:rsidRPr="00FB5330" w:rsidRDefault="00FB5330" w:rsidP="00FB5330">
            <w:pPr>
              <w:overflowPunct/>
              <w:autoSpaceDE/>
              <w:autoSpaceDN/>
              <w:adjustRightInd/>
              <w:jc w:val="center"/>
              <w:textAlignment w:val="auto"/>
              <w:rPr>
                <w:b/>
                <w:bCs/>
                <w:color w:val="000000"/>
                <w:sz w:val="22"/>
                <w:szCs w:val="22"/>
              </w:rPr>
            </w:pPr>
            <w:r w:rsidRPr="00FB5330">
              <w:rPr>
                <w:b/>
                <w:bCs/>
                <w:color w:val="000000"/>
                <w:kern w:val="24"/>
                <w:sz w:val="22"/>
                <w:szCs w:val="22"/>
              </w:rPr>
              <w:t>22</w:t>
            </w:r>
          </w:p>
        </w:tc>
        <w:tc>
          <w:tcPr>
            <w:tcW w:w="0" w:type="auto"/>
            <w:tcBorders>
              <w:top w:val="nil"/>
              <w:left w:val="nil"/>
              <w:bottom w:val="single" w:sz="4" w:space="0" w:color="auto"/>
              <w:right w:val="single" w:sz="4" w:space="0" w:color="auto"/>
            </w:tcBorders>
            <w:shd w:val="clear" w:color="auto" w:fill="auto"/>
            <w:vAlign w:val="center"/>
            <w:hideMark/>
          </w:tcPr>
          <w:p w14:paraId="1300564B"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0EFB37B7"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themeColor="text1"/>
                <w:kern w:val="24"/>
                <w:sz w:val="22"/>
                <w:szCs w:val="22"/>
              </w:rPr>
              <w:t>-3+3j</w:t>
            </w:r>
          </w:p>
        </w:tc>
        <w:tc>
          <w:tcPr>
            <w:tcW w:w="0" w:type="auto"/>
            <w:tcBorders>
              <w:top w:val="nil"/>
              <w:left w:val="nil"/>
              <w:bottom w:val="single" w:sz="4" w:space="0" w:color="auto"/>
              <w:right w:val="single" w:sz="4" w:space="0" w:color="auto"/>
            </w:tcBorders>
            <w:shd w:val="clear" w:color="auto" w:fill="auto"/>
            <w:vAlign w:val="center"/>
            <w:hideMark/>
          </w:tcPr>
          <w:p w14:paraId="5695315C"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34937402"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17D6458C"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1236D704" w14:textId="77777777" w:rsidR="00FB5330" w:rsidRPr="00FB5330" w:rsidRDefault="00FB5330" w:rsidP="00FB5330">
            <w:pPr>
              <w:overflowPunct/>
              <w:autoSpaceDE/>
              <w:autoSpaceDN/>
              <w:adjustRightInd/>
              <w:jc w:val="center"/>
              <w:textAlignment w:val="auto"/>
              <w:rPr>
                <w:color w:val="000000"/>
                <w:sz w:val="22"/>
                <w:szCs w:val="22"/>
              </w:rPr>
            </w:pPr>
            <w:r w:rsidRPr="00FB5330">
              <w:rPr>
                <w:color w:val="000000"/>
                <w:sz w:val="22"/>
                <w:szCs w:val="22"/>
              </w:rPr>
              <w:t>-1+1j</w:t>
            </w:r>
          </w:p>
        </w:tc>
      </w:tr>
    </w:tbl>
    <w:p w14:paraId="5A64FA29" w14:textId="77777777" w:rsidR="000D1C17" w:rsidRPr="00D91B89" w:rsidRDefault="000D1C17" w:rsidP="000D1C17"/>
    <w:p w14:paraId="677A33E2" w14:textId="42D673EB" w:rsidR="001011CF" w:rsidRDefault="00B7292A">
      <w:pPr>
        <w:pStyle w:val="Caption"/>
      </w:pPr>
      <w:bookmarkStart w:id="1129" w:name="_Ref2595977"/>
      <w:bookmarkStart w:id="1130" w:name="_Toc2596267"/>
      <w:bookmarkStart w:id="1131" w:name="_Toc73018472"/>
      <w:r w:rsidRPr="009F5C83">
        <w:t xml:space="preserve">Table </w:t>
      </w:r>
      <w:r w:rsidR="000972F8">
        <w:rPr>
          <w:b w:val="0"/>
          <w:bCs w:val="0"/>
          <w:noProof/>
        </w:rPr>
        <w:fldChar w:fldCharType="begin"/>
      </w:r>
      <w:r w:rsidR="000972F8">
        <w:rPr>
          <w:noProof/>
        </w:rPr>
        <w:instrText xml:space="preserve"> SEQ Table \* ARABIC </w:instrText>
      </w:r>
      <w:r w:rsidR="000972F8">
        <w:rPr>
          <w:b w:val="0"/>
          <w:bCs w:val="0"/>
          <w:noProof/>
        </w:rPr>
        <w:fldChar w:fldCharType="separate"/>
      </w:r>
      <w:r w:rsidR="00DE01B9">
        <w:rPr>
          <w:noProof/>
        </w:rPr>
        <w:t>9</w:t>
      </w:r>
      <w:r w:rsidR="000972F8">
        <w:rPr>
          <w:b w:val="0"/>
          <w:bCs w:val="0"/>
          <w:noProof/>
        </w:rPr>
        <w:fldChar w:fldCharType="end"/>
      </w:r>
      <w:bookmarkEnd w:id="1129"/>
      <w:r w:rsidRPr="009F5C83">
        <w:t>: FAW Sequence</w:t>
      </w:r>
      <w:bookmarkEnd w:id="1130"/>
      <w:bookmarkEnd w:id="1131"/>
    </w:p>
    <w:p w14:paraId="0E7C7B92" w14:textId="08FB5AE8" w:rsidR="00FD223E" w:rsidRDefault="00FD223E" w:rsidP="00FD223E">
      <w:pPr>
        <w:pStyle w:val="OIFStyleBodyTextBookAntiqua"/>
        <w:rPr>
          <w:rFonts w:eastAsia="+mn-ea"/>
          <w:lang w:bidi="ar-SA"/>
        </w:rPr>
      </w:pPr>
    </w:p>
    <w:p w14:paraId="2DDB20C4" w14:textId="43F17DD9" w:rsidR="00FD223E" w:rsidRDefault="00FD223E" w:rsidP="00FD223E">
      <w:pPr>
        <w:pStyle w:val="OIFStyleBodyTextBookAntiqua"/>
        <w:rPr>
          <w:rFonts w:eastAsia="+mn-ea"/>
          <w:lang w:bidi="ar-SA"/>
        </w:rPr>
      </w:pPr>
    </w:p>
    <w:p w14:paraId="2275CC18" w14:textId="56F1F8D1" w:rsidR="00FD223E" w:rsidRDefault="00FD223E" w:rsidP="00FD223E">
      <w:pPr>
        <w:pStyle w:val="OIFStyleBodyTextBookAntiqua"/>
        <w:rPr>
          <w:rFonts w:eastAsia="+mn-ea"/>
          <w:lang w:bidi="ar-SA"/>
        </w:rPr>
      </w:pPr>
    </w:p>
    <w:p w14:paraId="1BE360C4" w14:textId="673D5D3C" w:rsidR="00FD223E" w:rsidRDefault="00FD223E" w:rsidP="00FD223E">
      <w:pPr>
        <w:pStyle w:val="OIFStyleBodyTextBookAntiqua"/>
        <w:rPr>
          <w:rFonts w:eastAsia="+mn-ea"/>
          <w:lang w:bidi="ar-SA"/>
        </w:rPr>
      </w:pPr>
    </w:p>
    <w:p w14:paraId="382EB40B" w14:textId="40A075F2" w:rsidR="00FD223E" w:rsidRDefault="00FD223E" w:rsidP="00FD223E">
      <w:pPr>
        <w:pStyle w:val="OIFStyleBodyTextBookAntiqua"/>
        <w:rPr>
          <w:rFonts w:eastAsia="+mn-ea"/>
          <w:lang w:bidi="ar-SA"/>
        </w:rPr>
      </w:pPr>
    </w:p>
    <w:p w14:paraId="66D99709" w14:textId="77777777" w:rsidR="00FD223E" w:rsidRPr="00FD223E" w:rsidRDefault="00FD223E" w:rsidP="00FD223E">
      <w:pPr>
        <w:pStyle w:val="OIFStyleBodyTextBookAntiqua"/>
        <w:rPr>
          <w:rFonts w:eastAsia="+mn-ea"/>
          <w:lang w:bidi="ar-SA"/>
        </w:rPr>
      </w:pPr>
    </w:p>
    <w:p w14:paraId="64273CC6" w14:textId="726C78E0" w:rsidR="00B7292A" w:rsidRPr="00002E5F" w:rsidRDefault="00B7292A" w:rsidP="003776FA">
      <w:pPr>
        <w:pStyle w:val="Heading2"/>
      </w:pPr>
      <w:bookmarkStart w:id="1132" w:name="_Toc510614867"/>
      <w:bookmarkStart w:id="1133" w:name="_Ref522017714"/>
      <w:bookmarkStart w:id="1134" w:name="_Toc2602645"/>
      <w:bookmarkStart w:id="1135" w:name="_Toc76028609"/>
      <w:r w:rsidRPr="00002E5F">
        <w:lastRenderedPageBreak/>
        <w:t>Train</w:t>
      </w:r>
      <w:r w:rsidR="00C25A66" w:rsidRPr="00002E5F">
        <w:t>ing</w:t>
      </w:r>
      <w:r w:rsidRPr="00002E5F">
        <w:t xml:space="preserve"> Sequence</w:t>
      </w:r>
      <w:bookmarkEnd w:id="1132"/>
      <w:bookmarkEnd w:id="1133"/>
      <w:bookmarkEnd w:id="1134"/>
      <w:bookmarkEnd w:id="1135"/>
    </w:p>
    <w:p w14:paraId="505360E7" w14:textId="77777777" w:rsidR="00A53221" w:rsidRDefault="00A53221" w:rsidP="008C1967"/>
    <w:p w14:paraId="31A6020D" w14:textId="59F0D73E" w:rsidR="00403008" w:rsidRDefault="00403008" w:rsidP="00403008">
      <w:r>
        <w:t xml:space="preserve">The required sequence and constellation corner relative symbol amplitude for the 16QAM TS is shown in </w:t>
      </w:r>
      <w:r>
        <w:fldChar w:fldCharType="begin"/>
      </w:r>
      <w:r>
        <w:instrText xml:space="preserve"> REF _Ref522017660 \h </w:instrText>
      </w:r>
      <w:r>
        <w:fldChar w:fldCharType="separate"/>
      </w:r>
      <w:r w:rsidR="00DE01B9" w:rsidRPr="009F5C83">
        <w:t xml:space="preserve">Table </w:t>
      </w:r>
      <w:r w:rsidR="00DE01B9">
        <w:rPr>
          <w:noProof/>
        </w:rPr>
        <w:t>10</w:t>
      </w:r>
      <w:r>
        <w:fldChar w:fldCharType="end"/>
      </w:r>
      <w:r>
        <w:t xml:space="preserve">. The constellation corner relative symbol amplitude for the 8QAM TS and QPSK TS should be scaled per </w:t>
      </w:r>
      <w:r>
        <w:fldChar w:fldCharType="begin"/>
      </w:r>
      <w:r>
        <w:instrText xml:space="preserve"> REF _Ref4506831 \h </w:instrText>
      </w:r>
      <w:r>
        <w:fldChar w:fldCharType="separate"/>
      </w:r>
      <w:r w:rsidR="00DE01B9" w:rsidRPr="00F51296">
        <w:t xml:space="preserve">Table </w:t>
      </w:r>
      <w:r w:rsidR="00DE01B9">
        <w:rPr>
          <w:noProof/>
        </w:rPr>
        <w:t>6</w:t>
      </w:r>
      <w:r>
        <w:fldChar w:fldCharType="end"/>
      </w:r>
      <w:r>
        <w:t xml:space="preserve"> and </w:t>
      </w:r>
      <w:r>
        <w:fldChar w:fldCharType="begin"/>
      </w:r>
      <w:r>
        <w:instrText xml:space="preserve"> REF _Ref4506843 \h </w:instrText>
      </w:r>
      <w:r>
        <w:fldChar w:fldCharType="separate"/>
      </w:r>
      <w:r w:rsidR="00DE01B9" w:rsidRPr="00F51296">
        <w:t xml:space="preserve">Table </w:t>
      </w:r>
      <w:r w:rsidR="00DE01B9">
        <w:rPr>
          <w:noProof/>
        </w:rPr>
        <w:t>7</w:t>
      </w:r>
      <w:r>
        <w:fldChar w:fldCharType="end"/>
      </w:r>
      <w:r>
        <w:t xml:space="preserve"> respectively. </w:t>
      </w:r>
    </w:p>
    <w:p w14:paraId="37D21903" w14:textId="77777777" w:rsidR="00FB5330" w:rsidRDefault="00FB5330" w:rsidP="00403008"/>
    <w:tbl>
      <w:tblPr>
        <w:tblW w:w="0" w:type="auto"/>
        <w:tblInd w:w="-5" w:type="dxa"/>
        <w:tblLook w:val="04A0" w:firstRow="1" w:lastRow="0" w:firstColumn="1" w:lastColumn="0" w:noHBand="0" w:noVBand="1"/>
      </w:tblPr>
      <w:tblGrid>
        <w:gridCol w:w="708"/>
        <w:gridCol w:w="1239"/>
        <w:gridCol w:w="1293"/>
        <w:gridCol w:w="1450"/>
        <w:gridCol w:w="1449"/>
        <w:gridCol w:w="1239"/>
        <w:gridCol w:w="1232"/>
      </w:tblGrid>
      <w:tr w:rsidR="00FB5330" w:rsidRPr="00FB5330" w14:paraId="7748FC48" w14:textId="77777777" w:rsidTr="006B6CC1">
        <w:trPr>
          <w:trHeight w:val="300"/>
          <w:tblHeader/>
        </w:trPr>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1A9D2643" w14:textId="77777777" w:rsidR="00FB5330" w:rsidRPr="00FB5330" w:rsidRDefault="00FB5330" w:rsidP="00FB5330">
            <w:pPr>
              <w:overflowPunct/>
              <w:autoSpaceDE/>
              <w:autoSpaceDN/>
              <w:adjustRightInd/>
              <w:jc w:val="left"/>
              <w:textAlignment w:val="auto"/>
              <w:rPr>
                <w:rFonts w:ascii="Calibri" w:hAnsi="Calibri" w:cs="Calibri"/>
                <w:color w:val="000000"/>
                <w:sz w:val="22"/>
                <w:szCs w:val="22"/>
              </w:rPr>
            </w:pPr>
            <w:r w:rsidRPr="00FB5330">
              <w:rPr>
                <w:rFonts w:ascii="Calibri" w:hAnsi="Calibri" w:cs="Calibri"/>
                <w:color w:val="000000"/>
                <w:sz w:val="22"/>
                <w:szCs w:val="22"/>
              </w:rPr>
              <w:t> </w:t>
            </w:r>
          </w:p>
        </w:tc>
        <w:tc>
          <w:tcPr>
            <w:tcW w:w="2532"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19D196C2"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16QAM</w:t>
            </w:r>
          </w:p>
        </w:tc>
        <w:tc>
          <w:tcPr>
            <w:tcW w:w="2899" w:type="dxa"/>
            <w:gridSpan w:val="2"/>
            <w:tcBorders>
              <w:top w:val="single" w:sz="4" w:space="0" w:color="auto"/>
              <w:left w:val="nil"/>
              <w:bottom w:val="nil"/>
              <w:right w:val="single" w:sz="4" w:space="0" w:color="000000"/>
            </w:tcBorders>
            <w:shd w:val="clear" w:color="auto" w:fill="auto"/>
            <w:noWrap/>
            <w:vAlign w:val="bottom"/>
            <w:hideMark/>
          </w:tcPr>
          <w:p w14:paraId="18914FB8"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8QAM</w:t>
            </w:r>
          </w:p>
        </w:tc>
        <w:tc>
          <w:tcPr>
            <w:tcW w:w="0" w:type="auto"/>
            <w:gridSpan w:val="2"/>
            <w:tcBorders>
              <w:top w:val="single" w:sz="4" w:space="0" w:color="auto"/>
              <w:left w:val="nil"/>
              <w:bottom w:val="nil"/>
              <w:right w:val="single" w:sz="4" w:space="0" w:color="000000"/>
            </w:tcBorders>
            <w:shd w:val="clear" w:color="auto" w:fill="auto"/>
            <w:noWrap/>
            <w:vAlign w:val="bottom"/>
            <w:hideMark/>
          </w:tcPr>
          <w:p w14:paraId="19AC0503"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QPSK</w:t>
            </w:r>
          </w:p>
        </w:tc>
      </w:tr>
      <w:tr w:rsidR="00FB5330" w:rsidRPr="00FB5330" w14:paraId="1E2B1C09" w14:textId="77777777" w:rsidTr="006B6CC1">
        <w:trPr>
          <w:trHeight w:val="60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6035F33" w14:textId="77777777" w:rsidR="00FB5330" w:rsidRPr="006B6CC1" w:rsidRDefault="00FB5330" w:rsidP="00FB5330">
            <w:pPr>
              <w:overflowPunct/>
              <w:autoSpaceDE/>
              <w:autoSpaceDN/>
              <w:adjustRightInd/>
              <w:jc w:val="center"/>
              <w:textAlignment w:val="auto"/>
              <w:rPr>
                <w:rFonts w:ascii="Calibri" w:hAnsi="Calibri" w:cs="Calibri"/>
                <w:bCs/>
                <w:sz w:val="22"/>
                <w:szCs w:val="22"/>
              </w:rPr>
            </w:pPr>
            <w:r w:rsidRPr="006B6CC1">
              <w:rPr>
                <w:rFonts w:ascii="Calibri" w:hAnsi="Calibri" w:cs="Calibri"/>
                <w:bCs/>
                <w:sz w:val="22"/>
                <w:szCs w:val="22"/>
              </w:rPr>
              <w:t>Index</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A6809E9" w14:textId="77777777" w:rsidR="00FB5330" w:rsidRPr="006B6CC1" w:rsidRDefault="00FB5330" w:rsidP="00FB5330">
            <w:pPr>
              <w:overflowPunct/>
              <w:autoSpaceDE/>
              <w:autoSpaceDN/>
              <w:adjustRightInd/>
              <w:jc w:val="center"/>
              <w:textAlignment w:val="auto"/>
              <w:rPr>
                <w:rFonts w:ascii="Calibri" w:hAnsi="Calibri" w:cs="Calibri"/>
                <w:bCs/>
                <w:sz w:val="22"/>
                <w:szCs w:val="22"/>
              </w:rPr>
            </w:pPr>
            <w:r w:rsidRPr="006B6CC1">
              <w:rPr>
                <w:rFonts w:ascii="Calibri" w:hAnsi="Calibri" w:cs="Calibri"/>
                <w:bCs/>
                <w:sz w:val="22"/>
                <w:szCs w:val="22"/>
              </w:rPr>
              <w:t>Training (X)</w:t>
            </w:r>
          </w:p>
        </w:tc>
        <w:tc>
          <w:tcPr>
            <w:tcW w:w="1293" w:type="dxa"/>
            <w:tcBorders>
              <w:top w:val="single" w:sz="4" w:space="0" w:color="auto"/>
              <w:left w:val="nil"/>
              <w:bottom w:val="single" w:sz="4" w:space="0" w:color="auto"/>
              <w:right w:val="single" w:sz="4" w:space="0" w:color="auto"/>
            </w:tcBorders>
            <w:shd w:val="clear" w:color="auto" w:fill="auto"/>
            <w:vAlign w:val="center"/>
            <w:hideMark/>
          </w:tcPr>
          <w:p w14:paraId="5450F614" w14:textId="77777777" w:rsidR="00FB5330" w:rsidRPr="006B6CC1" w:rsidRDefault="00FB5330" w:rsidP="00FB5330">
            <w:pPr>
              <w:overflowPunct/>
              <w:autoSpaceDE/>
              <w:autoSpaceDN/>
              <w:adjustRightInd/>
              <w:jc w:val="center"/>
              <w:textAlignment w:val="auto"/>
              <w:rPr>
                <w:rFonts w:ascii="Calibri" w:hAnsi="Calibri" w:cs="Calibri"/>
                <w:bCs/>
                <w:sz w:val="22"/>
                <w:szCs w:val="22"/>
              </w:rPr>
            </w:pPr>
            <w:r w:rsidRPr="006B6CC1">
              <w:rPr>
                <w:rFonts w:ascii="Calibri" w:hAnsi="Calibri" w:cs="Calibri"/>
                <w:bCs/>
                <w:sz w:val="22"/>
                <w:szCs w:val="22"/>
              </w:rPr>
              <w:t>Training (Y)</w:t>
            </w:r>
          </w:p>
        </w:tc>
        <w:tc>
          <w:tcPr>
            <w:tcW w:w="1450" w:type="dxa"/>
            <w:tcBorders>
              <w:top w:val="single" w:sz="4" w:space="0" w:color="auto"/>
              <w:left w:val="nil"/>
              <w:bottom w:val="single" w:sz="4" w:space="0" w:color="auto"/>
              <w:right w:val="single" w:sz="4" w:space="0" w:color="auto"/>
            </w:tcBorders>
            <w:shd w:val="clear" w:color="auto" w:fill="auto"/>
            <w:vAlign w:val="center"/>
            <w:hideMark/>
          </w:tcPr>
          <w:p w14:paraId="40FD2D37" w14:textId="77777777" w:rsidR="00FB5330" w:rsidRPr="006B6CC1" w:rsidRDefault="00FB5330" w:rsidP="00FB5330">
            <w:pPr>
              <w:overflowPunct/>
              <w:autoSpaceDE/>
              <w:autoSpaceDN/>
              <w:adjustRightInd/>
              <w:jc w:val="center"/>
              <w:textAlignment w:val="auto"/>
              <w:rPr>
                <w:rFonts w:ascii="Calibri" w:hAnsi="Calibri" w:cs="Calibri"/>
                <w:bCs/>
                <w:sz w:val="22"/>
                <w:szCs w:val="22"/>
              </w:rPr>
            </w:pPr>
            <w:r w:rsidRPr="006B6CC1">
              <w:rPr>
                <w:rFonts w:ascii="Calibri" w:hAnsi="Calibri" w:cs="Calibri"/>
                <w:bCs/>
                <w:sz w:val="22"/>
                <w:szCs w:val="22"/>
              </w:rPr>
              <w:t>Training (X)</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BBC698D" w14:textId="77777777" w:rsidR="00FB5330" w:rsidRPr="006B6CC1" w:rsidRDefault="00FB5330" w:rsidP="00FB5330">
            <w:pPr>
              <w:overflowPunct/>
              <w:autoSpaceDE/>
              <w:autoSpaceDN/>
              <w:adjustRightInd/>
              <w:jc w:val="center"/>
              <w:textAlignment w:val="auto"/>
              <w:rPr>
                <w:rFonts w:ascii="Calibri" w:hAnsi="Calibri" w:cs="Calibri"/>
                <w:bCs/>
                <w:sz w:val="22"/>
                <w:szCs w:val="22"/>
              </w:rPr>
            </w:pPr>
            <w:r w:rsidRPr="006B6CC1">
              <w:rPr>
                <w:rFonts w:ascii="Calibri" w:hAnsi="Calibri" w:cs="Calibri"/>
                <w:bCs/>
                <w:sz w:val="22"/>
                <w:szCs w:val="22"/>
              </w:rPr>
              <w:t>Training (Y)</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2A2682" w14:textId="77777777" w:rsidR="00FB5330" w:rsidRPr="006B6CC1" w:rsidRDefault="00FB5330" w:rsidP="00FB5330">
            <w:pPr>
              <w:overflowPunct/>
              <w:autoSpaceDE/>
              <w:autoSpaceDN/>
              <w:adjustRightInd/>
              <w:jc w:val="center"/>
              <w:textAlignment w:val="auto"/>
              <w:rPr>
                <w:rFonts w:ascii="Calibri" w:hAnsi="Calibri" w:cs="Calibri"/>
                <w:bCs/>
                <w:sz w:val="22"/>
                <w:szCs w:val="22"/>
              </w:rPr>
            </w:pPr>
            <w:r w:rsidRPr="006B6CC1">
              <w:rPr>
                <w:rFonts w:ascii="Calibri" w:hAnsi="Calibri" w:cs="Calibri"/>
                <w:bCs/>
                <w:sz w:val="22"/>
                <w:szCs w:val="22"/>
              </w:rPr>
              <w:t>Training (X)</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140C5C" w14:textId="77777777" w:rsidR="00FB5330" w:rsidRPr="006B6CC1" w:rsidRDefault="00FB5330" w:rsidP="00FB5330">
            <w:pPr>
              <w:overflowPunct/>
              <w:autoSpaceDE/>
              <w:autoSpaceDN/>
              <w:adjustRightInd/>
              <w:jc w:val="center"/>
              <w:textAlignment w:val="auto"/>
              <w:rPr>
                <w:rFonts w:ascii="Calibri" w:hAnsi="Calibri" w:cs="Calibri"/>
                <w:bCs/>
                <w:sz w:val="22"/>
                <w:szCs w:val="22"/>
              </w:rPr>
            </w:pPr>
            <w:r w:rsidRPr="006B6CC1">
              <w:rPr>
                <w:rFonts w:ascii="Calibri" w:hAnsi="Calibri" w:cs="Calibri"/>
                <w:bCs/>
                <w:sz w:val="22"/>
                <w:szCs w:val="22"/>
              </w:rPr>
              <w:t>Training (Y)</w:t>
            </w:r>
          </w:p>
        </w:tc>
      </w:tr>
      <w:tr w:rsidR="00FB5330" w:rsidRPr="00FB5330" w14:paraId="676CF267"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DF4D59" w14:textId="77777777" w:rsidR="00FB5330" w:rsidRPr="00FB5330" w:rsidRDefault="00FB5330" w:rsidP="00FB5330">
            <w:pPr>
              <w:overflowPunct/>
              <w:autoSpaceDE/>
              <w:autoSpaceDN/>
              <w:adjustRightInd/>
              <w:jc w:val="center"/>
              <w:textAlignment w:val="auto"/>
              <w:rPr>
                <w:rFonts w:ascii="Calibri" w:hAnsi="Calibri" w:cs="Calibri"/>
                <w:b/>
                <w:bCs/>
                <w:color w:val="F79646"/>
                <w:sz w:val="22"/>
                <w:szCs w:val="22"/>
              </w:rPr>
            </w:pPr>
            <w:r w:rsidRPr="00FB5330">
              <w:rPr>
                <w:rFonts w:ascii="Calibri" w:hAnsi="Calibri" w:cs="Calibri"/>
                <w:b/>
                <w:bCs/>
                <w:color w:val="F79646"/>
                <w:kern w:val="24"/>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FA7457E" w14:textId="77777777" w:rsidR="00FB5330" w:rsidRPr="00FB5330" w:rsidRDefault="00FB5330" w:rsidP="00FB5330">
            <w:pPr>
              <w:overflowPunct/>
              <w:autoSpaceDE/>
              <w:autoSpaceDN/>
              <w:adjustRightInd/>
              <w:jc w:val="center"/>
              <w:textAlignment w:val="auto"/>
              <w:rPr>
                <w:rFonts w:ascii="Calibri" w:hAnsi="Calibri" w:cs="Calibri"/>
                <w:color w:val="F79646"/>
                <w:sz w:val="22"/>
                <w:szCs w:val="22"/>
              </w:rPr>
            </w:pPr>
            <w:r w:rsidRPr="00FB5330">
              <w:rPr>
                <w:rFonts w:ascii="Calibri" w:hAnsi="Calibri" w:cs="Calibri"/>
                <w:color w:val="F79646"/>
                <w:kern w:val="24"/>
                <w:sz w:val="22"/>
              </w:rPr>
              <w:t>-3+3j</w:t>
            </w:r>
          </w:p>
        </w:tc>
        <w:tc>
          <w:tcPr>
            <w:tcW w:w="1293" w:type="dxa"/>
            <w:tcBorders>
              <w:top w:val="nil"/>
              <w:left w:val="nil"/>
              <w:bottom w:val="single" w:sz="4" w:space="0" w:color="auto"/>
              <w:right w:val="single" w:sz="4" w:space="0" w:color="auto"/>
            </w:tcBorders>
            <w:shd w:val="clear" w:color="auto" w:fill="auto"/>
            <w:vAlign w:val="center"/>
            <w:hideMark/>
          </w:tcPr>
          <w:p w14:paraId="7F21DDD8" w14:textId="77777777" w:rsidR="00FB5330" w:rsidRPr="00FB5330" w:rsidRDefault="00FB5330" w:rsidP="00FB5330">
            <w:pPr>
              <w:overflowPunct/>
              <w:autoSpaceDE/>
              <w:autoSpaceDN/>
              <w:adjustRightInd/>
              <w:jc w:val="center"/>
              <w:textAlignment w:val="auto"/>
              <w:rPr>
                <w:rFonts w:ascii="Calibri" w:hAnsi="Calibri" w:cs="Calibri"/>
                <w:color w:val="F79646"/>
                <w:sz w:val="22"/>
                <w:szCs w:val="22"/>
              </w:rPr>
            </w:pPr>
            <w:r w:rsidRPr="00FB5330">
              <w:rPr>
                <w:rFonts w:ascii="Calibri" w:hAnsi="Calibri" w:cs="Calibri"/>
                <w:color w:val="F79646"/>
                <w:kern w:val="24"/>
                <w:sz w:val="22"/>
              </w:rPr>
              <w:t>-3-3j</w:t>
            </w:r>
          </w:p>
        </w:tc>
        <w:tc>
          <w:tcPr>
            <w:tcW w:w="1450" w:type="dxa"/>
            <w:tcBorders>
              <w:top w:val="nil"/>
              <w:left w:val="nil"/>
              <w:bottom w:val="single" w:sz="4" w:space="0" w:color="auto"/>
              <w:right w:val="single" w:sz="4" w:space="0" w:color="auto"/>
            </w:tcBorders>
            <w:shd w:val="clear" w:color="auto" w:fill="auto"/>
            <w:vAlign w:val="center"/>
            <w:hideMark/>
          </w:tcPr>
          <w:p w14:paraId="51489709" w14:textId="77777777" w:rsidR="00FB5330" w:rsidRPr="00FB5330" w:rsidRDefault="00FB5330" w:rsidP="00FB5330">
            <w:pPr>
              <w:overflowPunct/>
              <w:autoSpaceDE/>
              <w:autoSpaceDN/>
              <w:adjustRightInd/>
              <w:jc w:val="center"/>
              <w:textAlignment w:val="auto"/>
              <w:rPr>
                <w:rFonts w:ascii="Calibri" w:hAnsi="Calibri" w:cs="Calibri"/>
                <w:color w:val="F79646"/>
                <w:sz w:val="22"/>
                <w:szCs w:val="22"/>
              </w:rPr>
            </w:pPr>
            <w:r w:rsidRPr="00FB5330">
              <w:rPr>
                <w:rFonts w:ascii="Calibri" w:hAnsi="Calibri" w:cs="Calibri"/>
                <w:color w:val="F79646"/>
                <w:kern w:val="24"/>
                <w:sz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68D71FF0" w14:textId="77777777" w:rsidR="00FB5330" w:rsidRPr="00FB5330" w:rsidRDefault="00FB5330" w:rsidP="00FB5330">
            <w:pPr>
              <w:overflowPunct/>
              <w:autoSpaceDE/>
              <w:autoSpaceDN/>
              <w:adjustRightInd/>
              <w:jc w:val="center"/>
              <w:textAlignment w:val="auto"/>
              <w:rPr>
                <w:rFonts w:ascii="Calibri" w:hAnsi="Calibri" w:cs="Calibri"/>
                <w:color w:val="F79646"/>
                <w:sz w:val="22"/>
                <w:szCs w:val="22"/>
              </w:rPr>
            </w:pPr>
            <w:r w:rsidRPr="00FB5330">
              <w:rPr>
                <w:rFonts w:ascii="Calibri" w:hAnsi="Calibri" w:cs="Calibri"/>
                <w:color w:val="F79646"/>
                <w:kern w:val="24"/>
                <w:sz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1FF13B11" w14:textId="77777777" w:rsidR="00FB5330" w:rsidRPr="00FB5330" w:rsidRDefault="00FB5330" w:rsidP="00FB5330">
            <w:pPr>
              <w:overflowPunct/>
              <w:autoSpaceDE/>
              <w:autoSpaceDN/>
              <w:adjustRightInd/>
              <w:jc w:val="center"/>
              <w:textAlignment w:val="auto"/>
              <w:rPr>
                <w:rFonts w:ascii="Calibri" w:hAnsi="Calibri" w:cs="Calibri"/>
                <w:color w:val="F79646"/>
                <w:sz w:val="22"/>
                <w:szCs w:val="22"/>
              </w:rPr>
            </w:pPr>
            <w:r w:rsidRPr="00FB5330">
              <w:rPr>
                <w:rFonts w:ascii="Calibri" w:hAnsi="Calibri" w:cs="Calibri"/>
                <w:color w:val="F79646"/>
                <w:kern w:val="24"/>
                <w:sz w:val="22"/>
              </w:rPr>
              <w:t>-1+1j</w:t>
            </w:r>
          </w:p>
        </w:tc>
        <w:tc>
          <w:tcPr>
            <w:tcW w:w="0" w:type="auto"/>
            <w:tcBorders>
              <w:top w:val="nil"/>
              <w:left w:val="nil"/>
              <w:bottom w:val="single" w:sz="4" w:space="0" w:color="auto"/>
              <w:right w:val="single" w:sz="4" w:space="0" w:color="auto"/>
            </w:tcBorders>
            <w:shd w:val="clear" w:color="auto" w:fill="auto"/>
            <w:vAlign w:val="center"/>
            <w:hideMark/>
          </w:tcPr>
          <w:p w14:paraId="0473BED7" w14:textId="77777777" w:rsidR="00FB5330" w:rsidRPr="00FB5330" w:rsidRDefault="00FB5330" w:rsidP="00FB5330">
            <w:pPr>
              <w:overflowPunct/>
              <w:autoSpaceDE/>
              <w:autoSpaceDN/>
              <w:adjustRightInd/>
              <w:jc w:val="center"/>
              <w:textAlignment w:val="auto"/>
              <w:rPr>
                <w:rFonts w:ascii="Calibri" w:hAnsi="Calibri" w:cs="Calibri"/>
                <w:color w:val="F79646"/>
                <w:sz w:val="22"/>
                <w:szCs w:val="22"/>
              </w:rPr>
            </w:pPr>
            <w:r w:rsidRPr="00FB5330">
              <w:rPr>
                <w:rFonts w:ascii="Calibri" w:hAnsi="Calibri" w:cs="Calibri"/>
                <w:color w:val="F79646"/>
                <w:kern w:val="24"/>
                <w:sz w:val="22"/>
              </w:rPr>
              <w:t>-1-1j</w:t>
            </w:r>
          </w:p>
        </w:tc>
      </w:tr>
      <w:tr w:rsidR="00FB5330" w:rsidRPr="00FB5330" w14:paraId="792F4AE7"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9C5160" w14:textId="77777777" w:rsidR="00FB5330" w:rsidRPr="00FB5330" w:rsidRDefault="00FB5330" w:rsidP="00FB5330">
            <w:pPr>
              <w:overflowPunct/>
              <w:autoSpaceDE/>
              <w:autoSpaceDN/>
              <w:adjustRightInd/>
              <w:jc w:val="center"/>
              <w:textAlignment w:val="auto"/>
              <w:rPr>
                <w:rFonts w:ascii="Calibri" w:hAnsi="Calibri" w:cs="Calibri"/>
                <w:b/>
                <w:bCs/>
                <w:color w:val="000000"/>
                <w:sz w:val="22"/>
                <w:szCs w:val="22"/>
              </w:rPr>
            </w:pPr>
            <w:r w:rsidRPr="00FB5330">
              <w:rPr>
                <w:rFonts w:ascii="Calibri" w:hAnsi="Calibri" w:cs="Calibri"/>
                <w:b/>
                <w:bCs/>
                <w:color w:val="000000"/>
                <w:sz w:val="22"/>
                <w:szCs w:val="22"/>
              </w:rPr>
              <w:t>2</w:t>
            </w:r>
          </w:p>
        </w:tc>
        <w:tc>
          <w:tcPr>
            <w:tcW w:w="0" w:type="auto"/>
            <w:tcBorders>
              <w:top w:val="nil"/>
              <w:left w:val="nil"/>
              <w:bottom w:val="single" w:sz="4" w:space="0" w:color="auto"/>
              <w:right w:val="single" w:sz="4" w:space="0" w:color="auto"/>
            </w:tcBorders>
            <w:shd w:val="clear" w:color="auto" w:fill="auto"/>
            <w:vAlign w:val="center"/>
            <w:hideMark/>
          </w:tcPr>
          <w:p w14:paraId="5CEAC8A8"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3+3j</w:t>
            </w:r>
          </w:p>
        </w:tc>
        <w:tc>
          <w:tcPr>
            <w:tcW w:w="1293" w:type="dxa"/>
            <w:tcBorders>
              <w:top w:val="nil"/>
              <w:left w:val="nil"/>
              <w:bottom w:val="single" w:sz="4" w:space="0" w:color="auto"/>
              <w:right w:val="single" w:sz="4" w:space="0" w:color="auto"/>
            </w:tcBorders>
            <w:shd w:val="clear" w:color="auto" w:fill="auto"/>
            <w:vAlign w:val="center"/>
            <w:hideMark/>
          </w:tcPr>
          <w:p w14:paraId="3620CDBE"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-3-3j</w:t>
            </w:r>
          </w:p>
        </w:tc>
        <w:tc>
          <w:tcPr>
            <w:tcW w:w="1450" w:type="dxa"/>
            <w:tcBorders>
              <w:top w:val="nil"/>
              <w:left w:val="nil"/>
              <w:bottom w:val="single" w:sz="4" w:space="0" w:color="auto"/>
              <w:right w:val="single" w:sz="4" w:space="0" w:color="auto"/>
            </w:tcBorders>
            <w:shd w:val="clear" w:color="auto" w:fill="auto"/>
            <w:vAlign w:val="center"/>
            <w:hideMark/>
          </w:tcPr>
          <w:p w14:paraId="2381BD67"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434BE7EB"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520CF17F"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559967C8"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-1-1j</w:t>
            </w:r>
          </w:p>
        </w:tc>
      </w:tr>
      <w:tr w:rsidR="00FB5330" w:rsidRPr="00FB5330" w14:paraId="2363BAEA"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598BA9" w14:textId="77777777" w:rsidR="00FB5330" w:rsidRPr="00FB5330" w:rsidRDefault="00FB5330" w:rsidP="00FB5330">
            <w:pPr>
              <w:overflowPunct/>
              <w:autoSpaceDE/>
              <w:autoSpaceDN/>
              <w:adjustRightInd/>
              <w:jc w:val="center"/>
              <w:textAlignment w:val="auto"/>
              <w:rPr>
                <w:rFonts w:ascii="Calibri" w:hAnsi="Calibri" w:cs="Calibri"/>
                <w:b/>
                <w:bCs/>
                <w:color w:val="000000"/>
                <w:sz w:val="22"/>
                <w:szCs w:val="22"/>
              </w:rPr>
            </w:pPr>
            <w:r w:rsidRPr="00FB5330">
              <w:rPr>
                <w:rFonts w:ascii="Calibri" w:hAnsi="Calibri" w:cs="Calibri"/>
                <w:b/>
                <w:bCs/>
                <w:color w:val="000000"/>
                <w:sz w:val="22"/>
                <w:szCs w:val="22"/>
              </w:rPr>
              <w:t>3</w:t>
            </w:r>
          </w:p>
        </w:tc>
        <w:tc>
          <w:tcPr>
            <w:tcW w:w="0" w:type="auto"/>
            <w:tcBorders>
              <w:top w:val="nil"/>
              <w:left w:val="nil"/>
              <w:bottom w:val="single" w:sz="4" w:space="0" w:color="auto"/>
              <w:right w:val="single" w:sz="4" w:space="0" w:color="auto"/>
            </w:tcBorders>
            <w:shd w:val="clear" w:color="auto" w:fill="auto"/>
            <w:vAlign w:val="center"/>
            <w:hideMark/>
          </w:tcPr>
          <w:p w14:paraId="544FA317"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-3+3j</w:t>
            </w:r>
          </w:p>
        </w:tc>
        <w:tc>
          <w:tcPr>
            <w:tcW w:w="1293" w:type="dxa"/>
            <w:tcBorders>
              <w:top w:val="nil"/>
              <w:left w:val="nil"/>
              <w:bottom w:val="single" w:sz="4" w:space="0" w:color="auto"/>
              <w:right w:val="single" w:sz="4" w:space="0" w:color="auto"/>
            </w:tcBorders>
            <w:shd w:val="clear" w:color="auto" w:fill="auto"/>
            <w:vAlign w:val="center"/>
            <w:hideMark/>
          </w:tcPr>
          <w:p w14:paraId="0E309B40"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3-3j</w:t>
            </w:r>
          </w:p>
        </w:tc>
        <w:tc>
          <w:tcPr>
            <w:tcW w:w="1450" w:type="dxa"/>
            <w:tcBorders>
              <w:top w:val="nil"/>
              <w:left w:val="nil"/>
              <w:bottom w:val="single" w:sz="4" w:space="0" w:color="auto"/>
              <w:right w:val="single" w:sz="4" w:space="0" w:color="auto"/>
            </w:tcBorders>
            <w:shd w:val="clear" w:color="auto" w:fill="auto"/>
            <w:vAlign w:val="center"/>
            <w:hideMark/>
          </w:tcPr>
          <w:p w14:paraId="79C09D52"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6D604008"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20856CD1"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39AC55C8"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1-1j</w:t>
            </w:r>
          </w:p>
        </w:tc>
      </w:tr>
      <w:tr w:rsidR="00FB5330" w:rsidRPr="00FB5330" w14:paraId="0345AD49"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067401" w14:textId="77777777" w:rsidR="00FB5330" w:rsidRPr="00FB5330" w:rsidRDefault="00FB5330" w:rsidP="00FB5330">
            <w:pPr>
              <w:overflowPunct/>
              <w:autoSpaceDE/>
              <w:autoSpaceDN/>
              <w:adjustRightInd/>
              <w:jc w:val="center"/>
              <w:textAlignment w:val="auto"/>
              <w:rPr>
                <w:rFonts w:ascii="Calibri" w:hAnsi="Calibri" w:cs="Calibri"/>
                <w:b/>
                <w:bCs/>
                <w:color w:val="000000"/>
                <w:sz w:val="22"/>
                <w:szCs w:val="22"/>
              </w:rPr>
            </w:pPr>
            <w:r w:rsidRPr="00FB5330">
              <w:rPr>
                <w:rFonts w:ascii="Calibri" w:hAnsi="Calibri" w:cs="Calibri"/>
                <w:b/>
                <w:bCs/>
                <w:color w:val="000000"/>
                <w:sz w:val="22"/>
                <w:szCs w:val="22"/>
              </w:rPr>
              <w:t>4</w:t>
            </w:r>
          </w:p>
        </w:tc>
        <w:tc>
          <w:tcPr>
            <w:tcW w:w="0" w:type="auto"/>
            <w:tcBorders>
              <w:top w:val="nil"/>
              <w:left w:val="nil"/>
              <w:bottom w:val="single" w:sz="4" w:space="0" w:color="auto"/>
              <w:right w:val="single" w:sz="4" w:space="0" w:color="auto"/>
            </w:tcBorders>
            <w:shd w:val="clear" w:color="auto" w:fill="auto"/>
            <w:vAlign w:val="center"/>
            <w:hideMark/>
          </w:tcPr>
          <w:p w14:paraId="469D31C4"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3+3j</w:t>
            </w:r>
          </w:p>
        </w:tc>
        <w:tc>
          <w:tcPr>
            <w:tcW w:w="1293" w:type="dxa"/>
            <w:tcBorders>
              <w:top w:val="nil"/>
              <w:left w:val="nil"/>
              <w:bottom w:val="single" w:sz="4" w:space="0" w:color="auto"/>
              <w:right w:val="single" w:sz="4" w:space="0" w:color="auto"/>
            </w:tcBorders>
            <w:shd w:val="clear" w:color="auto" w:fill="auto"/>
            <w:vAlign w:val="center"/>
            <w:hideMark/>
          </w:tcPr>
          <w:p w14:paraId="178AF928"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-3+3j</w:t>
            </w:r>
          </w:p>
        </w:tc>
        <w:tc>
          <w:tcPr>
            <w:tcW w:w="1450" w:type="dxa"/>
            <w:tcBorders>
              <w:top w:val="nil"/>
              <w:left w:val="nil"/>
              <w:bottom w:val="single" w:sz="4" w:space="0" w:color="auto"/>
              <w:right w:val="single" w:sz="4" w:space="0" w:color="auto"/>
            </w:tcBorders>
            <w:shd w:val="clear" w:color="auto" w:fill="auto"/>
            <w:vAlign w:val="center"/>
            <w:hideMark/>
          </w:tcPr>
          <w:p w14:paraId="49853BE9"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17584552"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30680EF1"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2311F737"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-1+1j</w:t>
            </w:r>
          </w:p>
        </w:tc>
      </w:tr>
      <w:tr w:rsidR="00FB5330" w:rsidRPr="00FB5330" w14:paraId="44AC0E0F"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1574C1" w14:textId="77777777" w:rsidR="00FB5330" w:rsidRPr="00FB5330" w:rsidRDefault="00FB5330" w:rsidP="00FB5330">
            <w:pPr>
              <w:overflowPunct/>
              <w:autoSpaceDE/>
              <w:autoSpaceDN/>
              <w:adjustRightInd/>
              <w:jc w:val="center"/>
              <w:textAlignment w:val="auto"/>
              <w:rPr>
                <w:rFonts w:ascii="Calibri" w:hAnsi="Calibri" w:cs="Calibri"/>
                <w:b/>
                <w:bCs/>
                <w:color w:val="000000"/>
                <w:sz w:val="22"/>
                <w:szCs w:val="22"/>
              </w:rPr>
            </w:pPr>
            <w:r w:rsidRPr="00FB5330">
              <w:rPr>
                <w:rFonts w:ascii="Calibri" w:hAnsi="Calibri" w:cs="Calibri"/>
                <w:b/>
                <w:bCs/>
                <w:color w:val="000000"/>
                <w:sz w:val="22"/>
                <w:szCs w:val="22"/>
              </w:rPr>
              <w:t>5</w:t>
            </w:r>
          </w:p>
        </w:tc>
        <w:tc>
          <w:tcPr>
            <w:tcW w:w="0" w:type="auto"/>
            <w:tcBorders>
              <w:top w:val="nil"/>
              <w:left w:val="nil"/>
              <w:bottom w:val="single" w:sz="4" w:space="0" w:color="auto"/>
              <w:right w:val="single" w:sz="4" w:space="0" w:color="auto"/>
            </w:tcBorders>
            <w:shd w:val="clear" w:color="auto" w:fill="auto"/>
            <w:vAlign w:val="center"/>
            <w:hideMark/>
          </w:tcPr>
          <w:p w14:paraId="092CE28A"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-3-3j</w:t>
            </w:r>
          </w:p>
        </w:tc>
        <w:tc>
          <w:tcPr>
            <w:tcW w:w="1293" w:type="dxa"/>
            <w:tcBorders>
              <w:top w:val="nil"/>
              <w:left w:val="nil"/>
              <w:bottom w:val="single" w:sz="4" w:space="0" w:color="auto"/>
              <w:right w:val="single" w:sz="4" w:space="0" w:color="auto"/>
            </w:tcBorders>
            <w:shd w:val="clear" w:color="auto" w:fill="auto"/>
            <w:vAlign w:val="center"/>
            <w:hideMark/>
          </w:tcPr>
          <w:p w14:paraId="19FB8B1F"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-3+3j</w:t>
            </w:r>
          </w:p>
        </w:tc>
        <w:tc>
          <w:tcPr>
            <w:tcW w:w="1450" w:type="dxa"/>
            <w:tcBorders>
              <w:top w:val="nil"/>
              <w:left w:val="nil"/>
              <w:bottom w:val="single" w:sz="4" w:space="0" w:color="auto"/>
              <w:right w:val="single" w:sz="4" w:space="0" w:color="auto"/>
            </w:tcBorders>
            <w:shd w:val="clear" w:color="auto" w:fill="auto"/>
            <w:vAlign w:val="center"/>
            <w:hideMark/>
          </w:tcPr>
          <w:p w14:paraId="6214E692"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56DE65B9"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2CF15F9F"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42EE2270"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-1+1j</w:t>
            </w:r>
          </w:p>
        </w:tc>
      </w:tr>
      <w:tr w:rsidR="00FB5330" w:rsidRPr="00FB5330" w14:paraId="241F8A05"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A43A75" w14:textId="77777777" w:rsidR="00FB5330" w:rsidRPr="00FB5330" w:rsidRDefault="00FB5330" w:rsidP="00FB5330">
            <w:pPr>
              <w:overflowPunct/>
              <w:autoSpaceDE/>
              <w:autoSpaceDN/>
              <w:adjustRightInd/>
              <w:jc w:val="center"/>
              <w:textAlignment w:val="auto"/>
              <w:rPr>
                <w:rFonts w:ascii="Calibri" w:hAnsi="Calibri" w:cs="Calibri"/>
                <w:b/>
                <w:bCs/>
                <w:color w:val="000000"/>
                <w:sz w:val="22"/>
                <w:szCs w:val="22"/>
              </w:rPr>
            </w:pPr>
            <w:r w:rsidRPr="00FB5330">
              <w:rPr>
                <w:rFonts w:ascii="Calibri" w:hAnsi="Calibri" w:cs="Calibri"/>
                <w:b/>
                <w:bCs/>
                <w:color w:val="000000"/>
                <w:sz w:val="22"/>
                <w:szCs w:val="22"/>
              </w:rPr>
              <w:t>6</w:t>
            </w:r>
          </w:p>
        </w:tc>
        <w:tc>
          <w:tcPr>
            <w:tcW w:w="0" w:type="auto"/>
            <w:tcBorders>
              <w:top w:val="nil"/>
              <w:left w:val="nil"/>
              <w:bottom w:val="single" w:sz="4" w:space="0" w:color="auto"/>
              <w:right w:val="single" w:sz="4" w:space="0" w:color="auto"/>
            </w:tcBorders>
            <w:shd w:val="clear" w:color="auto" w:fill="auto"/>
            <w:vAlign w:val="center"/>
            <w:hideMark/>
          </w:tcPr>
          <w:p w14:paraId="1263484A"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 xml:space="preserve">3+3j </w:t>
            </w:r>
          </w:p>
        </w:tc>
        <w:tc>
          <w:tcPr>
            <w:tcW w:w="1293" w:type="dxa"/>
            <w:tcBorders>
              <w:top w:val="nil"/>
              <w:left w:val="nil"/>
              <w:bottom w:val="single" w:sz="4" w:space="0" w:color="auto"/>
              <w:right w:val="single" w:sz="4" w:space="0" w:color="auto"/>
            </w:tcBorders>
            <w:shd w:val="clear" w:color="auto" w:fill="auto"/>
            <w:vAlign w:val="center"/>
            <w:hideMark/>
          </w:tcPr>
          <w:p w14:paraId="05D8F1B0"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3+3j</w:t>
            </w:r>
          </w:p>
        </w:tc>
        <w:tc>
          <w:tcPr>
            <w:tcW w:w="1450" w:type="dxa"/>
            <w:tcBorders>
              <w:top w:val="nil"/>
              <w:left w:val="nil"/>
              <w:bottom w:val="single" w:sz="4" w:space="0" w:color="auto"/>
              <w:right w:val="single" w:sz="4" w:space="0" w:color="auto"/>
            </w:tcBorders>
            <w:shd w:val="clear" w:color="auto" w:fill="auto"/>
            <w:vAlign w:val="center"/>
            <w:hideMark/>
          </w:tcPr>
          <w:p w14:paraId="6EBCA641"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 xml:space="preserve">1.366+1.366j </w:t>
            </w:r>
          </w:p>
        </w:tc>
        <w:tc>
          <w:tcPr>
            <w:tcW w:w="0" w:type="auto"/>
            <w:tcBorders>
              <w:top w:val="nil"/>
              <w:left w:val="nil"/>
              <w:bottom w:val="single" w:sz="4" w:space="0" w:color="auto"/>
              <w:right w:val="single" w:sz="4" w:space="0" w:color="auto"/>
            </w:tcBorders>
            <w:shd w:val="clear" w:color="auto" w:fill="auto"/>
            <w:vAlign w:val="center"/>
            <w:hideMark/>
          </w:tcPr>
          <w:p w14:paraId="56430A17"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64E70592"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 xml:space="preserve">1+1j </w:t>
            </w:r>
          </w:p>
        </w:tc>
        <w:tc>
          <w:tcPr>
            <w:tcW w:w="0" w:type="auto"/>
            <w:tcBorders>
              <w:top w:val="nil"/>
              <w:left w:val="nil"/>
              <w:bottom w:val="single" w:sz="4" w:space="0" w:color="auto"/>
              <w:right w:val="single" w:sz="4" w:space="0" w:color="auto"/>
            </w:tcBorders>
            <w:shd w:val="clear" w:color="auto" w:fill="auto"/>
            <w:vAlign w:val="center"/>
            <w:hideMark/>
          </w:tcPr>
          <w:p w14:paraId="0DCD9D7D"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1+1j</w:t>
            </w:r>
          </w:p>
        </w:tc>
      </w:tr>
      <w:tr w:rsidR="00FB5330" w:rsidRPr="00FB5330" w14:paraId="65BBCD21"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FEB1D6" w14:textId="77777777" w:rsidR="00FB5330" w:rsidRPr="00FB5330" w:rsidRDefault="00FB5330" w:rsidP="00FB5330">
            <w:pPr>
              <w:overflowPunct/>
              <w:autoSpaceDE/>
              <w:autoSpaceDN/>
              <w:adjustRightInd/>
              <w:jc w:val="center"/>
              <w:textAlignment w:val="auto"/>
              <w:rPr>
                <w:rFonts w:ascii="Calibri" w:hAnsi="Calibri" w:cs="Calibri"/>
                <w:b/>
                <w:bCs/>
                <w:color w:val="000000"/>
                <w:sz w:val="22"/>
                <w:szCs w:val="22"/>
              </w:rPr>
            </w:pPr>
            <w:r w:rsidRPr="00FB5330">
              <w:rPr>
                <w:rFonts w:ascii="Calibri" w:hAnsi="Calibri" w:cs="Calibri"/>
                <w:b/>
                <w:bCs/>
                <w:color w:val="000000"/>
                <w:sz w:val="22"/>
                <w:szCs w:val="22"/>
              </w:rPr>
              <w:t>7</w:t>
            </w:r>
          </w:p>
        </w:tc>
        <w:tc>
          <w:tcPr>
            <w:tcW w:w="0" w:type="auto"/>
            <w:tcBorders>
              <w:top w:val="nil"/>
              <w:left w:val="nil"/>
              <w:bottom w:val="single" w:sz="4" w:space="0" w:color="auto"/>
              <w:right w:val="single" w:sz="4" w:space="0" w:color="auto"/>
            </w:tcBorders>
            <w:shd w:val="clear" w:color="auto" w:fill="auto"/>
            <w:vAlign w:val="center"/>
            <w:hideMark/>
          </w:tcPr>
          <w:p w14:paraId="0DF95EA6"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-3-3j</w:t>
            </w:r>
          </w:p>
        </w:tc>
        <w:tc>
          <w:tcPr>
            <w:tcW w:w="1293" w:type="dxa"/>
            <w:tcBorders>
              <w:top w:val="nil"/>
              <w:left w:val="nil"/>
              <w:bottom w:val="single" w:sz="4" w:space="0" w:color="auto"/>
              <w:right w:val="single" w:sz="4" w:space="0" w:color="auto"/>
            </w:tcBorders>
            <w:shd w:val="clear" w:color="auto" w:fill="auto"/>
            <w:vAlign w:val="center"/>
            <w:hideMark/>
          </w:tcPr>
          <w:p w14:paraId="32B0BC1B"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-3-3j</w:t>
            </w:r>
          </w:p>
        </w:tc>
        <w:tc>
          <w:tcPr>
            <w:tcW w:w="1450" w:type="dxa"/>
            <w:tcBorders>
              <w:top w:val="nil"/>
              <w:left w:val="nil"/>
              <w:bottom w:val="single" w:sz="4" w:space="0" w:color="auto"/>
              <w:right w:val="single" w:sz="4" w:space="0" w:color="auto"/>
            </w:tcBorders>
            <w:shd w:val="clear" w:color="auto" w:fill="auto"/>
            <w:vAlign w:val="center"/>
            <w:hideMark/>
          </w:tcPr>
          <w:p w14:paraId="412D1B52"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7A7DE583"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4ADAD2CB"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47D5877E"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-1-1j</w:t>
            </w:r>
          </w:p>
        </w:tc>
      </w:tr>
      <w:tr w:rsidR="00FB5330" w:rsidRPr="00FB5330" w14:paraId="2FDE3D93"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B95B74" w14:textId="77777777" w:rsidR="00FB5330" w:rsidRPr="00FB5330" w:rsidRDefault="00FB5330" w:rsidP="00FB5330">
            <w:pPr>
              <w:overflowPunct/>
              <w:autoSpaceDE/>
              <w:autoSpaceDN/>
              <w:adjustRightInd/>
              <w:jc w:val="center"/>
              <w:textAlignment w:val="auto"/>
              <w:rPr>
                <w:rFonts w:ascii="Calibri" w:hAnsi="Calibri" w:cs="Calibri"/>
                <w:b/>
                <w:bCs/>
                <w:color w:val="000000"/>
                <w:sz w:val="22"/>
                <w:szCs w:val="22"/>
              </w:rPr>
            </w:pPr>
            <w:r w:rsidRPr="00FB5330">
              <w:rPr>
                <w:rFonts w:ascii="Calibri" w:hAnsi="Calibri" w:cs="Calibri"/>
                <w:b/>
                <w:bCs/>
                <w:color w:val="000000"/>
                <w:sz w:val="22"/>
                <w:szCs w:val="22"/>
              </w:rPr>
              <w:t>8</w:t>
            </w:r>
          </w:p>
        </w:tc>
        <w:tc>
          <w:tcPr>
            <w:tcW w:w="0" w:type="auto"/>
            <w:tcBorders>
              <w:top w:val="nil"/>
              <w:left w:val="nil"/>
              <w:bottom w:val="single" w:sz="4" w:space="0" w:color="auto"/>
              <w:right w:val="single" w:sz="4" w:space="0" w:color="auto"/>
            </w:tcBorders>
            <w:shd w:val="clear" w:color="auto" w:fill="auto"/>
            <w:vAlign w:val="center"/>
            <w:hideMark/>
          </w:tcPr>
          <w:p w14:paraId="11F663A2"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-3-3j</w:t>
            </w:r>
          </w:p>
        </w:tc>
        <w:tc>
          <w:tcPr>
            <w:tcW w:w="1293" w:type="dxa"/>
            <w:tcBorders>
              <w:top w:val="nil"/>
              <w:left w:val="nil"/>
              <w:bottom w:val="single" w:sz="4" w:space="0" w:color="auto"/>
              <w:right w:val="single" w:sz="4" w:space="0" w:color="auto"/>
            </w:tcBorders>
            <w:shd w:val="clear" w:color="auto" w:fill="auto"/>
            <w:vAlign w:val="center"/>
            <w:hideMark/>
          </w:tcPr>
          <w:p w14:paraId="3459064F"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-3+3j</w:t>
            </w:r>
          </w:p>
        </w:tc>
        <w:tc>
          <w:tcPr>
            <w:tcW w:w="1450" w:type="dxa"/>
            <w:tcBorders>
              <w:top w:val="nil"/>
              <w:left w:val="nil"/>
              <w:bottom w:val="single" w:sz="4" w:space="0" w:color="auto"/>
              <w:right w:val="single" w:sz="4" w:space="0" w:color="auto"/>
            </w:tcBorders>
            <w:shd w:val="clear" w:color="auto" w:fill="auto"/>
            <w:vAlign w:val="center"/>
            <w:hideMark/>
          </w:tcPr>
          <w:p w14:paraId="5653D0FA"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6884DD36"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4C274B04"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-1-1j</w:t>
            </w:r>
          </w:p>
        </w:tc>
        <w:tc>
          <w:tcPr>
            <w:tcW w:w="0" w:type="auto"/>
            <w:tcBorders>
              <w:top w:val="nil"/>
              <w:left w:val="nil"/>
              <w:bottom w:val="single" w:sz="4" w:space="0" w:color="auto"/>
              <w:right w:val="single" w:sz="4" w:space="0" w:color="auto"/>
            </w:tcBorders>
            <w:shd w:val="clear" w:color="auto" w:fill="auto"/>
            <w:vAlign w:val="center"/>
            <w:hideMark/>
          </w:tcPr>
          <w:p w14:paraId="1A75AF99"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-1+1j</w:t>
            </w:r>
          </w:p>
        </w:tc>
      </w:tr>
      <w:tr w:rsidR="00FB5330" w:rsidRPr="00FB5330" w14:paraId="05032A43"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ED04B1" w14:textId="77777777" w:rsidR="00FB5330" w:rsidRPr="00FB5330" w:rsidRDefault="00FB5330" w:rsidP="00FB5330">
            <w:pPr>
              <w:overflowPunct/>
              <w:autoSpaceDE/>
              <w:autoSpaceDN/>
              <w:adjustRightInd/>
              <w:jc w:val="center"/>
              <w:textAlignment w:val="auto"/>
              <w:rPr>
                <w:rFonts w:ascii="Calibri" w:hAnsi="Calibri" w:cs="Calibri"/>
                <w:b/>
                <w:bCs/>
                <w:color w:val="000000"/>
                <w:sz w:val="22"/>
                <w:szCs w:val="22"/>
              </w:rPr>
            </w:pPr>
            <w:r w:rsidRPr="00FB5330">
              <w:rPr>
                <w:rFonts w:ascii="Calibri" w:hAnsi="Calibri" w:cs="Calibri"/>
                <w:b/>
                <w:bCs/>
                <w:color w:val="000000"/>
                <w:sz w:val="22"/>
                <w:szCs w:val="22"/>
              </w:rPr>
              <w:t>9</w:t>
            </w:r>
          </w:p>
        </w:tc>
        <w:tc>
          <w:tcPr>
            <w:tcW w:w="0" w:type="auto"/>
            <w:tcBorders>
              <w:top w:val="nil"/>
              <w:left w:val="nil"/>
              <w:bottom w:val="single" w:sz="4" w:space="0" w:color="auto"/>
              <w:right w:val="single" w:sz="4" w:space="0" w:color="auto"/>
            </w:tcBorders>
            <w:shd w:val="clear" w:color="auto" w:fill="auto"/>
            <w:vAlign w:val="center"/>
            <w:hideMark/>
          </w:tcPr>
          <w:p w14:paraId="4EDA07C4"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 xml:space="preserve">3+3j </w:t>
            </w:r>
          </w:p>
        </w:tc>
        <w:tc>
          <w:tcPr>
            <w:tcW w:w="1293" w:type="dxa"/>
            <w:tcBorders>
              <w:top w:val="nil"/>
              <w:left w:val="nil"/>
              <w:bottom w:val="single" w:sz="4" w:space="0" w:color="auto"/>
              <w:right w:val="single" w:sz="4" w:space="0" w:color="auto"/>
            </w:tcBorders>
            <w:shd w:val="clear" w:color="auto" w:fill="auto"/>
            <w:vAlign w:val="center"/>
            <w:hideMark/>
          </w:tcPr>
          <w:p w14:paraId="1D68C1A6"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3-3j</w:t>
            </w:r>
          </w:p>
        </w:tc>
        <w:tc>
          <w:tcPr>
            <w:tcW w:w="1450" w:type="dxa"/>
            <w:tcBorders>
              <w:top w:val="nil"/>
              <w:left w:val="nil"/>
              <w:bottom w:val="single" w:sz="4" w:space="0" w:color="auto"/>
              <w:right w:val="single" w:sz="4" w:space="0" w:color="auto"/>
            </w:tcBorders>
            <w:shd w:val="clear" w:color="auto" w:fill="auto"/>
            <w:vAlign w:val="center"/>
            <w:hideMark/>
          </w:tcPr>
          <w:p w14:paraId="56D9AFCE"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 xml:space="preserve">1.366+1.366j </w:t>
            </w:r>
          </w:p>
        </w:tc>
        <w:tc>
          <w:tcPr>
            <w:tcW w:w="0" w:type="auto"/>
            <w:tcBorders>
              <w:top w:val="nil"/>
              <w:left w:val="nil"/>
              <w:bottom w:val="single" w:sz="4" w:space="0" w:color="auto"/>
              <w:right w:val="single" w:sz="4" w:space="0" w:color="auto"/>
            </w:tcBorders>
            <w:shd w:val="clear" w:color="auto" w:fill="auto"/>
            <w:vAlign w:val="center"/>
            <w:hideMark/>
          </w:tcPr>
          <w:p w14:paraId="783A5C02"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71E8A153"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 xml:space="preserve">1+1j </w:t>
            </w:r>
          </w:p>
        </w:tc>
        <w:tc>
          <w:tcPr>
            <w:tcW w:w="0" w:type="auto"/>
            <w:tcBorders>
              <w:top w:val="nil"/>
              <w:left w:val="nil"/>
              <w:bottom w:val="single" w:sz="4" w:space="0" w:color="auto"/>
              <w:right w:val="single" w:sz="4" w:space="0" w:color="auto"/>
            </w:tcBorders>
            <w:shd w:val="clear" w:color="auto" w:fill="auto"/>
            <w:vAlign w:val="center"/>
            <w:hideMark/>
          </w:tcPr>
          <w:p w14:paraId="0481DCE0"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1-1j</w:t>
            </w:r>
          </w:p>
        </w:tc>
      </w:tr>
      <w:tr w:rsidR="00FB5330" w:rsidRPr="00FB5330" w14:paraId="481F6F51"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78F83F" w14:textId="77777777" w:rsidR="00FB5330" w:rsidRPr="00FB5330" w:rsidRDefault="00FB5330" w:rsidP="00FB5330">
            <w:pPr>
              <w:overflowPunct/>
              <w:autoSpaceDE/>
              <w:autoSpaceDN/>
              <w:adjustRightInd/>
              <w:jc w:val="center"/>
              <w:textAlignment w:val="auto"/>
              <w:rPr>
                <w:rFonts w:ascii="Calibri" w:hAnsi="Calibri" w:cs="Calibri"/>
                <w:b/>
                <w:bCs/>
                <w:color w:val="000000"/>
                <w:sz w:val="22"/>
                <w:szCs w:val="22"/>
              </w:rPr>
            </w:pPr>
            <w:r w:rsidRPr="00FB5330">
              <w:rPr>
                <w:rFonts w:ascii="Calibri" w:hAnsi="Calibri" w:cs="Calibri"/>
                <w:b/>
                <w:bCs/>
                <w:color w:val="000000"/>
                <w:sz w:val="22"/>
                <w:szCs w:val="22"/>
              </w:rPr>
              <w:t>10</w:t>
            </w:r>
          </w:p>
        </w:tc>
        <w:tc>
          <w:tcPr>
            <w:tcW w:w="0" w:type="auto"/>
            <w:tcBorders>
              <w:top w:val="nil"/>
              <w:left w:val="nil"/>
              <w:bottom w:val="single" w:sz="4" w:space="0" w:color="auto"/>
              <w:right w:val="single" w:sz="4" w:space="0" w:color="auto"/>
            </w:tcBorders>
            <w:shd w:val="clear" w:color="auto" w:fill="auto"/>
            <w:vAlign w:val="center"/>
            <w:hideMark/>
          </w:tcPr>
          <w:p w14:paraId="6CD873A8"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 xml:space="preserve">3-3j </w:t>
            </w:r>
          </w:p>
        </w:tc>
        <w:tc>
          <w:tcPr>
            <w:tcW w:w="1293" w:type="dxa"/>
            <w:tcBorders>
              <w:top w:val="nil"/>
              <w:left w:val="nil"/>
              <w:bottom w:val="single" w:sz="4" w:space="0" w:color="auto"/>
              <w:right w:val="single" w:sz="4" w:space="0" w:color="auto"/>
            </w:tcBorders>
            <w:shd w:val="clear" w:color="auto" w:fill="auto"/>
            <w:vAlign w:val="center"/>
            <w:hideMark/>
          </w:tcPr>
          <w:p w14:paraId="46D9EE04"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3+3j</w:t>
            </w:r>
          </w:p>
        </w:tc>
        <w:tc>
          <w:tcPr>
            <w:tcW w:w="1450" w:type="dxa"/>
            <w:tcBorders>
              <w:top w:val="nil"/>
              <w:left w:val="nil"/>
              <w:bottom w:val="single" w:sz="4" w:space="0" w:color="auto"/>
              <w:right w:val="single" w:sz="4" w:space="0" w:color="auto"/>
            </w:tcBorders>
            <w:shd w:val="clear" w:color="auto" w:fill="auto"/>
            <w:vAlign w:val="center"/>
            <w:hideMark/>
          </w:tcPr>
          <w:p w14:paraId="318CDE34"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 xml:space="preserve">1.366-1.366j </w:t>
            </w:r>
          </w:p>
        </w:tc>
        <w:tc>
          <w:tcPr>
            <w:tcW w:w="0" w:type="auto"/>
            <w:tcBorders>
              <w:top w:val="nil"/>
              <w:left w:val="nil"/>
              <w:bottom w:val="single" w:sz="4" w:space="0" w:color="auto"/>
              <w:right w:val="single" w:sz="4" w:space="0" w:color="auto"/>
            </w:tcBorders>
            <w:shd w:val="clear" w:color="auto" w:fill="auto"/>
            <w:vAlign w:val="center"/>
            <w:hideMark/>
          </w:tcPr>
          <w:p w14:paraId="04354710"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0AF3DFF2"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 xml:space="preserve">1-1j </w:t>
            </w:r>
          </w:p>
        </w:tc>
        <w:tc>
          <w:tcPr>
            <w:tcW w:w="0" w:type="auto"/>
            <w:tcBorders>
              <w:top w:val="nil"/>
              <w:left w:val="nil"/>
              <w:bottom w:val="single" w:sz="4" w:space="0" w:color="auto"/>
              <w:right w:val="single" w:sz="4" w:space="0" w:color="auto"/>
            </w:tcBorders>
            <w:shd w:val="clear" w:color="auto" w:fill="auto"/>
            <w:vAlign w:val="center"/>
            <w:hideMark/>
          </w:tcPr>
          <w:p w14:paraId="48E3040E"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1+1j</w:t>
            </w:r>
          </w:p>
        </w:tc>
      </w:tr>
      <w:tr w:rsidR="00FB5330" w:rsidRPr="00FB5330" w14:paraId="3518038E" w14:textId="77777777" w:rsidTr="006B6CC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FE5548" w14:textId="77777777" w:rsidR="00FB5330" w:rsidRPr="00FB5330" w:rsidRDefault="00FB5330" w:rsidP="00FB5330">
            <w:pPr>
              <w:overflowPunct/>
              <w:autoSpaceDE/>
              <w:autoSpaceDN/>
              <w:adjustRightInd/>
              <w:jc w:val="center"/>
              <w:textAlignment w:val="auto"/>
              <w:rPr>
                <w:rFonts w:ascii="Calibri" w:hAnsi="Calibri" w:cs="Calibri"/>
                <w:b/>
                <w:bCs/>
                <w:color w:val="000000"/>
                <w:sz w:val="22"/>
                <w:szCs w:val="22"/>
              </w:rPr>
            </w:pPr>
            <w:r w:rsidRPr="00FB5330">
              <w:rPr>
                <w:rFonts w:ascii="Calibri" w:hAnsi="Calibri" w:cs="Calibri"/>
                <w:b/>
                <w:bCs/>
                <w:color w:val="000000"/>
                <w:sz w:val="22"/>
                <w:szCs w:val="22"/>
              </w:rPr>
              <w:t>11</w:t>
            </w:r>
          </w:p>
        </w:tc>
        <w:tc>
          <w:tcPr>
            <w:tcW w:w="0" w:type="auto"/>
            <w:tcBorders>
              <w:top w:val="nil"/>
              <w:left w:val="nil"/>
              <w:bottom w:val="single" w:sz="4" w:space="0" w:color="auto"/>
              <w:right w:val="single" w:sz="4" w:space="0" w:color="auto"/>
            </w:tcBorders>
            <w:shd w:val="clear" w:color="auto" w:fill="auto"/>
            <w:vAlign w:val="center"/>
            <w:hideMark/>
          </w:tcPr>
          <w:p w14:paraId="501AA9B6"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 xml:space="preserve">3-3j </w:t>
            </w:r>
          </w:p>
        </w:tc>
        <w:tc>
          <w:tcPr>
            <w:tcW w:w="1293" w:type="dxa"/>
            <w:tcBorders>
              <w:top w:val="nil"/>
              <w:left w:val="nil"/>
              <w:bottom w:val="single" w:sz="4" w:space="0" w:color="auto"/>
              <w:right w:val="single" w:sz="4" w:space="0" w:color="auto"/>
            </w:tcBorders>
            <w:shd w:val="clear" w:color="auto" w:fill="auto"/>
            <w:vAlign w:val="center"/>
            <w:hideMark/>
          </w:tcPr>
          <w:p w14:paraId="29ED7D04"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3-3j</w:t>
            </w:r>
          </w:p>
        </w:tc>
        <w:tc>
          <w:tcPr>
            <w:tcW w:w="1450" w:type="dxa"/>
            <w:tcBorders>
              <w:top w:val="nil"/>
              <w:left w:val="nil"/>
              <w:bottom w:val="single" w:sz="4" w:space="0" w:color="auto"/>
              <w:right w:val="single" w:sz="4" w:space="0" w:color="auto"/>
            </w:tcBorders>
            <w:shd w:val="clear" w:color="auto" w:fill="auto"/>
            <w:vAlign w:val="center"/>
            <w:hideMark/>
          </w:tcPr>
          <w:p w14:paraId="16E1CA63"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 xml:space="preserve">1.366-1.366j </w:t>
            </w:r>
          </w:p>
        </w:tc>
        <w:tc>
          <w:tcPr>
            <w:tcW w:w="0" w:type="auto"/>
            <w:tcBorders>
              <w:top w:val="nil"/>
              <w:left w:val="nil"/>
              <w:bottom w:val="single" w:sz="4" w:space="0" w:color="auto"/>
              <w:right w:val="single" w:sz="4" w:space="0" w:color="auto"/>
            </w:tcBorders>
            <w:shd w:val="clear" w:color="auto" w:fill="auto"/>
            <w:vAlign w:val="center"/>
            <w:hideMark/>
          </w:tcPr>
          <w:p w14:paraId="6F1DF9D3"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1.366-1.366j</w:t>
            </w:r>
          </w:p>
        </w:tc>
        <w:tc>
          <w:tcPr>
            <w:tcW w:w="0" w:type="auto"/>
            <w:tcBorders>
              <w:top w:val="nil"/>
              <w:left w:val="nil"/>
              <w:bottom w:val="single" w:sz="4" w:space="0" w:color="auto"/>
              <w:right w:val="single" w:sz="4" w:space="0" w:color="auto"/>
            </w:tcBorders>
            <w:shd w:val="clear" w:color="auto" w:fill="auto"/>
            <w:vAlign w:val="center"/>
            <w:hideMark/>
          </w:tcPr>
          <w:p w14:paraId="6C0606E4"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 xml:space="preserve">1-1j </w:t>
            </w:r>
          </w:p>
        </w:tc>
        <w:tc>
          <w:tcPr>
            <w:tcW w:w="0" w:type="auto"/>
            <w:tcBorders>
              <w:top w:val="nil"/>
              <w:left w:val="nil"/>
              <w:bottom w:val="single" w:sz="4" w:space="0" w:color="auto"/>
              <w:right w:val="single" w:sz="4" w:space="0" w:color="auto"/>
            </w:tcBorders>
            <w:shd w:val="clear" w:color="auto" w:fill="auto"/>
            <w:vAlign w:val="center"/>
            <w:hideMark/>
          </w:tcPr>
          <w:p w14:paraId="3E4340C1" w14:textId="77777777" w:rsidR="00FB5330" w:rsidRPr="00FB5330" w:rsidRDefault="00FB5330" w:rsidP="00FB5330">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1-1j</w:t>
            </w:r>
          </w:p>
        </w:tc>
      </w:tr>
    </w:tbl>
    <w:p w14:paraId="29B96A1E" w14:textId="18B36E3A" w:rsidR="00B7292A" w:rsidRPr="008C1967" w:rsidRDefault="00B7292A" w:rsidP="008C1967">
      <w:pPr>
        <w:rPr>
          <w:lang w:bidi="he-IL"/>
        </w:rPr>
      </w:pPr>
    </w:p>
    <w:p w14:paraId="559DC6AD" w14:textId="1416E371" w:rsidR="00B7292A" w:rsidRPr="009F5C83" w:rsidRDefault="00B7292A" w:rsidP="00F51296">
      <w:pPr>
        <w:pStyle w:val="Caption"/>
      </w:pPr>
      <w:bookmarkStart w:id="1136" w:name="_Ref522017660"/>
      <w:bookmarkStart w:id="1137" w:name="_Toc2596268"/>
      <w:bookmarkStart w:id="1138" w:name="_Toc73018473"/>
      <w:r w:rsidRPr="009F5C83">
        <w:t xml:space="preserve">Table </w:t>
      </w:r>
      <w:r w:rsidR="000972F8">
        <w:rPr>
          <w:noProof/>
        </w:rPr>
        <w:fldChar w:fldCharType="begin"/>
      </w:r>
      <w:r w:rsidR="000972F8">
        <w:rPr>
          <w:noProof/>
        </w:rPr>
        <w:instrText xml:space="preserve"> SEQ Table \* ARABIC </w:instrText>
      </w:r>
      <w:r w:rsidR="000972F8">
        <w:rPr>
          <w:noProof/>
        </w:rPr>
        <w:fldChar w:fldCharType="separate"/>
      </w:r>
      <w:r w:rsidR="00DE01B9">
        <w:rPr>
          <w:noProof/>
        </w:rPr>
        <w:t>10</w:t>
      </w:r>
      <w:r w:rsidR="000972F8">
        <w:rPr>
          <w:noProof/>
        </w:rPr>
        <w:fldChar w:fldCharType="end"/>
      </w:r>
      <w:bookmarkEnd w:id="1136"/>
      <w:r w:rsidRPr="009F5C83">
        <w:t>: Training symbol sequence</w:t>
      </w:r>
      <w:bookmarkEnd w:id="1137"/>
      <w:bookmarkEnd w:id="1138"/>
    </w:p>
    <w:p w14:paraId="20DBBA15" w14:textId="1B709DF7" w:rsidR="00B7292A" w:rsidRDefault="00606C53" w:rsidP="008C1967">
      <w:r>
        <w:t>*</w:t>
      </w:r>
      <w:r w:rsidR="00B7292A" w:rsidRPr="008C1967">
        <w:t xml:space="preserve">The first symbol of the Training Sequence is processed as a </w:t>
      </w:r>
      <w:r w:rsidR="00FE6B23">
        <w:t>p</w:t>
      </w:r>
      <w:r w:rsidR="00B7292A" w:rsidRPr="008C1967">
        <w:t>ilot</w:t>
      </w:r>
    </w:p>
    <w:p w14:paraId="4A68C467" w14:textId="3B00E90E" w:rsidR="00FD223E" w:rsidRDefault="00FD223E" w:rsidP="008C1967"/>
    <w:p w14:paraId="2CF9808C" w14:textId="1EBB61BC" w:rsidR="00FD223E" w:rsidRDefault="00FD223E" w:rsidP="008C1967"/>
    <w:p w14:paraId="15A13ECB" w14:textId="1142E00A" w:rsidR="00FD223E" w:rsidRDefault="00FD223E" w:rsidP="008C1967"/>
    <w:p w14:paraId="4D9987DE" w14:textId="1AD9915B" w:rsidR="00FD223E" w:rsidRDefault="00FD223E" w:rsidP="008C1967"/>
    <w:p w14:paraId="27A9FD78" w14:textId="52ED0D2A" w:rsidR="00FD223E" w:rsidRDefault="00FD223E" w:rsidP="008C1967"/>
    <w:p w14:paraId="6B1EE164" w14:textId="6D9C0F8C" w:rsidR="00FD223E" w:rsidRDefault="00FD223E" w:rsidP="008C1967"/>
    <w:p w14:paraId="170D5C02" w14:textId="7E67A2C6" w:rsidR="00FD223E" w:rsidRDefault="00FD223E" w:rsidP="008C1967"/>
    <w:p w14:paraId="68DC7FFC" w14:textId="1C8C071D" w:rsidR="00FD223E" w:rsidRDefault="00FD223E" w:rsidP="008C1967"/>
    <w:p w14:paraId="42F9991C" w14:textId="1AA686D3" w:rsidR="00FD223E" w:rsidRDefault="00FD223E" w:rsidP="008C1967"/>
    <w:p w14:paraId="018F1D6E" w14:textId="4810EC42" w:rsidR="00FD223E" w:rsidRDefault="00FD223E" w:rsidP="008C1967"/>
    <w:p w14:paraId="4C447266" w14:textId="0F7358E0" w:rsidR="00FD223E" w:rsidRDefault="00FD223E" w:rsidP="008C1967"/>
    <w:p w14:paraId="572545B1" w14:textId="253E20CB" w:rsidR="00FD223E" w:rsidRDefault="00FD223E" w:rsidP="008C1967"/>
    <w:p w14:paraId="5B7CD5B3" w14:textId="6348B53B" w:rsidR="00FD223E" w:rsidRDefault="00FD223E" w:rsidP="008C1967"/>
    <w:p w14:paraId="775D7A49" w14:textId="7BD1B0D3" w:rsidR="00FD223E" w:rsidRDefault="00FD223E" w:rsidP="008C1967"/>
    <w:p w14:paraId="36797EF9" w14:textId="34D9B591" w:rsidR="00FD223E" w:rsidRDefault="00FD223E" w:rsidP="008C1967"/>
    <w:p w14:paraId="1F1749C1" w14:textId="77777777" w:rsidR="00FD223E" w:rsidRPr="008C1967" w:rsidRDefault="00FD223E" w:rsidP="008C1967">
      <w:pPr>
        <w:rPr>
          <w:lang w:bidi="he-IL"/>
        </w:rPr>
      </w:pPr>
    </w:p>
    <w:p w14:paraId="287E8C4D" w14:textId="0B263878" w:rsidR="00B7292A" w:rsidRPr="00327ACA" w:rsidRDefault="00B7292A" w:rsidP="003776FA">
      <w:pPr>
        <w:pStyle w:val="Heading2"/>
      </w:pPr>
      <w:bookmarkStart w:id="1139" w:name="_Toc510614868"/>
      <w:bookmarkStart w:id="1140" w:name="_Toc2602321"/>
      <w:bookmarkStart w:id="1141" w:name="_Toc2602646"/>
      <w:bookmarkStart w:id="1142" w:name="_Toc76028610"/>
      <w:r w:rsidRPr="00327ACA">
        <w:lastRenderedPageBreak/>
        <w:t>Pilot Sequence</w:t>
      </w:r>
      <w:bookmarkEnd w:id="1139"/>
      <w:bookmarkEnd w:id="1140"/>
      <w:bookmarkEnd w:id="1141"/>
      <w:bookmarkEnd w:id="1142"/>
    </w:p>
    <w:p w14:paraId="19D92331" w14:textId="183BCCD6" w:rsidR="00B7292A" w:rsidRPr="00705E32" w:rsidRDefault="00B7292A" w:rsidP="00B7292A">
      <w:pPr>
        <w:keepNext/>
        <w:overflowPunct/>
        <w:autoSpaceDE/>
        <w:autoSpaceDN/>
        <w:adjustRightInd/>
        <w:spacing w:before="240" w:after="120"/>
        <w:textAlignment w:val="auto"/>
        <w:rPr>
          <w:rFonts w:eastAsia="+mn-ea"/>
          <w:kern w:val="24"/>
          <w:szCs w:val="32"/>
          <w:lang w:val="en-GB"/>
        </w:rPr>
      </w:pPr>
      <w:r w:rsidRPr="00705E32">
        <w:rPr>
          <w:rFonts w:eastAsia="+mn-ea"/>
          <w:kern w:val="24"/>
          <w:szCs w:val="32"/>
          <w:lang w:val="en-GB"/>
        </w:rPr>
        <w:t>Training</w:t>
      </w:r>
      <w:r w:rsidR="00FE6B23">
        <w:rPr>
          <w:rFonts w:eastAsia="+mn-ea"/>
          <w:kern w:val="24"/>
          <w:szCs w:val="32"/>
          <w:lang w:val="en-GB"/>
        </w:rPr>
        <w:t xml:space="preserve"> symbols</w:t>
      </w:r>
      <w:r w:rsidRPr="00705E32">
        <w:rPr>
          <w:rFonts w:eastAsia="+mn-ea"/>
          <w:kern w:val="24"/>
          <w:szCs w:val="32"/>
          <w:lang w:val="en-GB"/>
        </w:rPr>
        <w:t xml:space="preserve"> and </w:t>
      </w:r>
      <w:r w:rsidR="00FE6B23">
        <w:rPr>
          <w:rFonts w:eastAsia="+mn-ea"/>
          <w:kern w:val="24"/>
          <w:szCs w:val="32"/>
          <w:lang w:val="en-GB"/>
        </w:rPr>
        <w:t>p</w:t>
      </w:r>
      <w:r w:rsidRPr="00705E32">
        <w:rPr>
          <w:rFonts w:eastAsia="+mn-ea"/>
          <w:kern w:val="24"/>
          <w:szCs w:val="32"/>
          <w:lang w:val="en-GB"/>
        </w:rPr>
        <w:t xml:space="preserve">ilot symbols shall be set at the outer 4 points of the </w:t>
      </w:r>
      <w:r w:rsidR="000D1C17">
        <w:rPr>
          <w:rFonts w:eastAsia="+mn-ea"/>
          <w:kern w:val="24"/>
          <w:szCs w:val="32"/>
          <w:lang w:val="en-GB"/>
        </w:rPr>
        <w:t>DP-</w:t>
      </w:r>
      <w:proofErr w:type="spellStart"/>
      <w:r w:rsidR="00EE6D99">
        <w:rPr>
          <w:rFonts w:eastAsia="+mn-ea"/>
          <w:kern w:val="24"/>
          <w:szCs w:val="32"/>
          <w:lang w:val="en-GB"/>
        </w:rPr>
        <w:t>m</w:t>
      </w:r>
      <w:r w:rsidR="00EE6D99" w:rsidRPr="00705E32">
        <w:rPr>
          <w:rFonts w:eastAsia="+mn-ea"/>
          <w:kern w:val="24"/>
          <w:szCs w:val="32"/>
          <w:lang w:val="en-GB"/>
        </w:rPr>
        <w:t>QAM</w:t>
      </w:r>
      <w:proofErr w:type="spellEnd"/>
      <w:r w:rsidR="00EE6D99" w:rsidRPr="00705E32">
        <w:rPr>
          <w:rFonts w:eastAsia="+mn-ea"/>
          <w:kern w:val="24"/>
          <w:szCs w:val="32"/>
          <w:lang w:val="en-GB"/>
        </w:rPr>
        <w:t xml:space="preserve"> </w:t>
      </w:r>
      <w:r w:rsidRPr="00705E32">
        <w:rPr>
          <w:rFonts w:eastAsia="+mn-ea"/>
          <w:kern w:val="24"/>
          <w:szCs w:val="32"/>
          <w:lang w:val="en-GB"/>
        </w:rPr>
        <w:t xml:space="preserve">constellation. </w:t>
      </w:r>
    </w:p>
    <w:p w14:paraId="3A27D1A3" w14:textId="77777777" w:rsidR="00B7292A" w:rsidRPr="00705E32" w:rsidRDefault="00B7292A" w:rsidP="00B7292A">
      <w:pPr>
        <w:overflowPunct/>
        <w:autoSpaceDE/>
        <w:autoSpaceDN/>
        <w:adjustRightInd/>
        <w:spacing w:before="120" w:after="120"/>
        <w:textAlignment w:val="auto"/>
        <w:rPr>
          <w:lang w:bidi="he-IL"/>
        </w:rPr>
      </w:pPr>
      <w:r w:rsidRPr="00705E32">
        <w:t>The Pilot is a fixed PRBS</w:t>
      </w:r>
      <w:r w:rsidR="00855B7D">
        <w:t>10</w:t>
      </w:r>
      <w:r w:rsidRPr="00705E32">
        <w:t xml:space="preserve"> mapped to </w:t>
      </w:r>
      <w:r w:rsidR="008550F5">
        <w:t xml:space="preserve">the </w:t>
      </w:r>
      <w:r w:rsidRPr="00705E32">
        <w:t xml:space="preserve">QPSK sequence with different seed values for X/Y. </w:t>
      </w:r>
    </w:p>
    <w:p w14:paraId="24A234F4" w14:textId="77777777" w:rsidR="00B7292A" w:rsidRPr="00705E32" w:rsidRDefault="00B7292A" w:rsidP="000320A4">
      <w:pPr>
        <w:numPr>
          <w:ilvl w:val="0"/>
          <w:numId w:val="21"/>
        </w:numPr>
        <w:overflowPunct/>
        <w:autoSpaceDE/>
        <w:autoSpaceDN/>
        <w:adjustRightInd/>
        <w:spacing w:before="100" w:beforeAutospacing="1" w:after="100" w:afterAutospacing="1"/>
        <w:contextualSpacing/>
        <w:textAlignment w:val="auto"/>
        <w:rPr>
          <w:szCs w:val="24"/>
        </w:rPr>
      </w:pPr>
      <w:r w:rsidRPr="00705E32">
        <w:rPr>
          <w:rFonts w:eastAsiaTheme="minorEastAsia"/>
          <w:color w:val="000000" w:themeColor="dark1"/>
          <w:kern w:val="24"/>
          <w:szCs w:val="22"/>
        </w:rPr>
        <w:t>Seeds are selected so that pilots are DC balanced</w:t>
      </w:r>
    </w:p>
    <w:p w14:paraId="7DD64D34" w14:textId="11E7C5DD" w:rsidR="007F5E9C" w:rsidRPr="008B7742" w:rsidRDefault="007F5E9C" w:rsidP="000320A4">
      <w:pPr>
        <w:pStyle w:val="ListParagraph"/>
        <w:numPr>
          <w:ilvl w:val="0"/>
          <w:numId w:val="21"/>
        </w:numPr>
        <w:overflowPunct/>
        <w:autoSpaceDE/>
        <w:autoSpaceDN/>
        <w:adjustRightInd/>
        <w:spacing w:before="100" w:beforeAutospacing="1" w:after="100" w:afterAutospacing="1"/>
        <w:textAlignment w:val="auto"/>
        <w:rPr>
          <w:szCs w:val="24"/>
        </w:rPr>
      </w:pPr>
      <w:r w:rsidRPr="008B7742">
        <w:rPr>
          <w:rFonts w:eastAsiaTheme="minorEastAsia"/>
          <w:color w:val="000000" w:themeColor="dark1"/>
          <w:kern w:val="24"/>
          <w:szCs w:val="24"/>
        </w:rPr>
        <w:t>Seeds are selected so that the 1</w:t>
      </w:r>
      <w:r w:rsidRPr="008B7742">
        <w:rPr>
          <w:rFonts w:eastAsiaTheme="minorEastAsia"/>
          <w:color w:val="000000" w:themeColor="dark1"/>
          <w:kern w:val="24"/>
          <w:szCs w:val="24"/>
          <w:vertAlign w:val="superscript"/>
        </w:rPr>
        <w:t>st</w:t>
      </w:r>
      <w:r w:rsidRPr="008B7742">
        <w:rPr>
          <w:rFonts w:eastAsiaTheme="minorEastAsia"/>
          <w:color w:val="000000" w:themeColor="dark1"/>
          <w:kern w:val="24"/>
          <w:szCs w:val="24"/>
        </w:rPr>
        <w:t xml:space="preserve"> symbol in the training sequence </w:t>
      </w:r>
      <w:r>
        <w:rPr>
          <w:rFonts w:eastAsiaTheme="minorEastAsia"/>
          <w:color w:val="000000" w:themeColor="dark1"/>
          <w:kern w:val="24"/>
          <w:szCs w:val="24"/>
        </w:rPr>
        <w:t>is also the first symbol in the pilot sequence</w:t>
      </w:r>
    </w:p>
    <w:p w14:paraId="215CB88E" w14:textId="77777777" w:rsidR="00B7292A" w:rsidRPr="00705E32" w:rsidRDefault="00B7292A" w:rsidP="000320A4">
      <w:pPr>
        <w:numPr>
          <w:ilvl w:val="0"/>
          <w:numId w:val="21"/>
        </w:numPr>
        <w:overflowPunct/>
        <w:autoSpaceDE/>
        <w:autoSpaceDN/>
        <w:adjustRightInd/>
        <w:spacing w:before="100" w:beforeAutospacing="1" w:after="100" w:afterAutospacing="1"/>
        <w:textAlignment w:val="auto"/>
        <w:rPr>
          <w:sz w:val="28"/>
        </w:rPr>
      </w:pPr>
      <w:r w:rsidRPr="00705E32">
        <w:rPr>
          <w:rFonts w:eastAsiaTheme="minorEastAsia"/>
          <w:color w:val="000000" w:themeColor="dark1"/>
          <w:kern w:val="24"/>
          <w:szCs w:val="22"/>
        </w:rPr>
        <w:t>The seed is reset</w:t>
      </w:r>
      <w:r w:rsidR="00974FE8">
        <w:rPr>
          <w:rFonts w:eastAsiaTheme="minorEastAsia"/>
          <w:color w:val="000000" w:themeColor="dark1"/>
          <w:kern w:val="24"/>
          <w:szCs w:val="22"/>
        </w:rPr>
        <w:t xml:space="preserve"> at the head of every DSP </w:t>
      </w:r>
      <w:r w:rsidR="008550F5">
        <w:rPr>
          <w:rFonts w:eastAsiaTheme="minorEastAsia"/>
          <w:color w:val="000000" w:themeColor="dark1"/>
          <w:kern w:val="24"/>
          <w:szCs w:val="22"/>
        </w:rPr>
        <w:t>super-</w:t>
      </w:r>
      <w:r w:rsidR="00974FE8">
        <w:rPr>
          <w:rFonts w:eastAsiaTheme="minorEastAsia"/>
          <w:color w:val="000000" w:themeColor="dark1"/>
          <w:kern w:val="24"/>
          <w:szCs w:val="22"/>
        </w:rPr>
        <w:t>frame</w:t>
      </w:r>
    </w:p>
    <w:p w14:paraId="7D20F261" w14:textId="77777777" w:rsidR="00B7292A" w:rsidRPr="00B7292A" w:rsidRDefault="006C0D08" w:rsidP="000D1C17">
      <w:pPr>
        <w:keepNext/>
        <w:overflowPunct/>
        <w:autoSpaceDE/>
        <w:autoSpaceDN/>
        <w:adjustRightInd/>
        <w:spacing w:before="120" w:after="120"/>
        <w:textAlignment w:val="auto"/>
        <w:rPr>
          <w:rFonts w:ascii="Book Antiqua" w:hAnsi="Book Antiqua"/>
          <w:lang w:bidi="he-IL"/>
        </w:rPr>
      </w:pPr>
      <w:r w:rsidRPr="009E7B72">
        <w:rPr>
          <w:noProof/>
        </w:rPr>
        <mc:AlternateContent>
          <mc:Choice Requires="wpg">
            <w:drawing>
              <wp:anchor distT="0" distB="0" distL="114300" distR="114300" simplePos="0" relativeHeight="251754496" behindDoc="0" locked="0" layoutInCell="1" allowOverlap="1" wp14:anchorId="0BFBA2C0" wp14:editId="369D1DE4">
                <wp:simplePos x="0" y="0"/>
                <wp:positionH relativeFrom="margin">
                  <wp:posOffset>435263</wp:posOffset>
                </wp:positionH>
                <wp:positionV relativeFrom="paragraph">
                  <wp:posOffset>207178</wp:posOffset>
                </wp:positionV>
                <wp:extent cx="4683125" cy="1189534"/>
                <wp:effectExtent l="57150" t="19050" r="22225" b="86995"/>
                <wp:wrapTopAndBottom/>
                <wp:docPr id="2206" name="Group 1"/>
                <wp:cNvGraphicFramePr/>
                <a:graphic xmlns:a="http://schemas.openxmlformats.org/drawingml/2006/main">
                  <a:graphicData uri="http://schemas.microsoft.com/office/word/2010/wordprocessingGroup">
                    <wpg:wgp>
                      <wpg:cNvGrpSpPr/>
                      <wpg:grpSpPr>
                        <a:xfrm>
                          <a:off x="0" y="0"/>
                          <a:ext cx="4683125" cy="1189534"/>
                          <a:chOff x="0" y="205654"/>
                          <a:chExt cx="4684121" cy="1190074"/>
                        </a:xfrm>
                      </wpg:grpSpPr>
                      <wpg:grpSp>
                        <wpg:cNvPr id="2207" name="Group 2207"/>
                        <wpg:cNvGrpSpPr/>
                        <wpg:grpSpPr>
                          <a:xfrm>
                            <a:off x="3695108" y="274637"/>
                            <a:ext cx="989013" cy="990600"/>
                            <a:chOff x="3695108" y="274637"/>
                            <a:chExt cx="989013" cy="990600"/>
                          </a:xfrm>
                        </wpg:grpSpPr>
                        <wps:wsp>
                          <wps:cNvPr id="2208" name="Line 61"/>
                          <wps:cNvCnPr/>
                          <wps:spPr bwMode="auto">
                            <a:xfrm>
                              <a:off x="3695108" y="814387"/>
                              <a:ext cx="989013"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9" name="Line 62"/>
                          <wps:cNvCnPr/>
                          <wps:spPr bwMode="auto">
                            <a:xfrm>
                              <a:off x="4144371" y="274637"/>
                              <a:ext cx="0" cy="99060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0" name="Oval 2210"/>
                          <wps:cNvSpPr>
                            <a:spLocks noChangeArrowheads="1"/>
                          </wps:cNvSpPr>
                          <wps:spPr bwMode="auto">
                            <a:xfrm>
                              <a:off x="4280896" y="592137"/>
                              <a:ext cx="87313" cy="85725"/>
                            </a:xfrm>
                            <a:prstGeom prst="ellipse">
                              <a:avLst/>
                            </a:prstGeom>
                            <a:solidFill>
                              <a:srgbClr val="0000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2211" name="Oval 2211"/>
                          <wps:cNvSpPr>
                            <a:spLocks noChangeArrowheads="1"/>
                          </wps:cNvSpPr>
                          <wps:spPr bwMode="auto">
                            <a:xfrm>
                              <a:off x="4280896" y="592137"/>
                              <a:ext cx="87313" cy="85725"/>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212" name="Oval 2212"/>
                          <wps:cNvSpPr>
                            <a:spLocks noChangeArrowheads="1"/>
                          </wps:cNvSpPr>
                          <wps:spPr bwMode="auto">
                            <a:xfrm>
                              <a:off x="4550771" y="592137"/>
                              <a:ext cx="87313" cy="85725"/>
                            </a:xfrm>
                            <a:prstGeom prst="ellipse">
                              <a:avLst/>
                            </a:prstGeom>
                            <a:solidFill>
                              <a:srgbClr val="0000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2213" name="Oval 2213"/>
                          <wps:cNvSpPr>
                            <a:spLocks noChangeArrowheads="1"/>
                          </wps:cNvSpPr>
                          <wps:spPr bwMode="auto">
                            <a:xfrm>
                              <a:off x="4550771" y="592137"/>
                              <a:ext cx="87313" cy="85725"/>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214" name="Oval 2214"/>
                          <wps:cNvSpPr>
                            <a:spLocks noChangeArrowheads="1"/>
                          </wps:cNvSpPr>
                          <wps:spPr bwMode="auto">
                            <a:xfrm>
                              <a:off x="4280896" y="320675"/>
                              <a:ext cx="87313" cy="87313"/>
                            </a:xfrm>
                            <a:prstGeom prst="ellipse">
                              <a:avLst/>
                            </a:prstGeom>
                            <a:solidFill>
                              <a:srgbClr val="0000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2215" name="Oval 2215"/>
                          <wps:cNvSpPr>
                            <a:spLocks noChangeArrowheads="1"/>
                          </wps:cNvSpPr>
                          <wps:spPr bwMode="auto">
                            <a:xfrm>
                              <a:off x="4280896" y="320675"/>
                              <a:ext cx="87313" cy="87313"/>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216" name="Oval 2216"/>
                          <wps:cNvSpPr>
                            <a:spLocks noChangeArrowheads="1"/>
                          </wps:cNvSpPr>
                          <wps:spPr bwMode="auto">
                            <a:xfrm>
                              <a:off x="4550771" y="320675"/>
                              <a:ext cx="87313" cy="87313"/>
                            </a:xfrm>
                            <a:prstGeom prst="ellipse">
                              <a:avLst/>
                            </a:prstGeom>
                            <a:solidFill>
                              <a:srgbClr val="FF00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2217" name="Oval 2217"/>
                          <wps:cNvSpPr>
                            <a:spLocks noChangeArrowheads="1"/>
                          </wps:cNvSpPr>
                          <wps:spPr bwMode="auto">
                            <a:xfrm>
                              <a:off x="4550771" y="320675"/>
                              <a:ext cx="87313" cy="87313"/>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218" name="Oval 2218"/>
                          <wps:cNvSpPr>
                            <a:spLocks noChangeArrowheads="1"/>
                          </wps:cNvSpPr>
                          <wps:spPr bwMode="auto">
                            <a:xfrm>
                              <a:off x="4288833" y="1143000"/>
                              <a:ext cx="85725" cy="85725"/>
                            </a:xfrm>
                            <a:prstGeom prst="ellipse">
                              <a:avLst/>
                            </a:prstGeom>
                            <a:solidFill>
                              <a:srgbClr val="0000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2219" name="Oval 2219"/>
                          <wps:cNvSpPr>
                            <a:spLocks noChangeArrowheads="1"/>
                          </wps:cNvSpPr>
                          <wps:spPr bwMode="auto">
                            <a:xfrm>
                              <a:off x="4288833" y="1143000"/>
                              <a:ext cx="85725" cy="85725"/>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220" name="Oval 2220"/>
                          <wps:cNvSpPr>
                            <a:spLocks noChangeArrowheads="1"/>
                          </wps:cNvSpPr>
                          <wps:spPr bwMode="auto">
                            <a:xfrm>
                              <a:off x="4558708" y="1143000"/>
                              <a:ext cx="85725" cy="85725"/>
                            </a:xfrm>
                            <a:prstGeom prst="ellipse">
                              <a:avLst/>
                            </a:prstGeom>
                            <a:solidFill>
                              <a:srgbClr val="FF00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2221" name="Oval 2221"/>
                          <wps:cNvSpPr>
                            <a:spLocks noChangeArrowheads="1"/>
                          </wps:cNvSpPr>
                          <wps:spPr bwMode="auto">
                            <a:xfrm>
                              <a:off x="4558708" y="1143000"/>
                              <a:ext cx="85725" cy="85725"/>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222" name="Oval 2222"/>
                          <wps:cNvSpPr>
                            <a:spLocks noChangeArrowheads="1"/>
                          </wps:cNvSpPr>
                          <wps:spPr bwMode="auto">
                            <a:xfrm>
                              <a:off x="4288833" y="871537"/>
                              <a:ext cx="85725" cy="87313"/>
                            </a:xfrm>
                            <a:prstGeom prst="ellipse">
                              <a:avLst/>
                            </a:prstGeom>
                            <a:solidFill>
                              <a:srgbClr val="0000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2223" name="Oval 2223"/>
                          <wps:cNvSpPr>
                            <a:spLocks noChangeArrowheads="1"/>
                          </wps:cNvSpPr>
                          <wps:spPr bwMode="auto">
                            <a:xfrm>
                              <a:off x="4288833" y="871537"/>
                              <a:ext cx="85725" cy="87313"/>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224" name="Oval 2224"/>
                          <wps:cNvSpPr>
                            <a:spLocks noChangeArrowheads="1"/>
                          </wps:cNvSpPr>
                          <wps:spPr bwMode="auto">
                            <a:xfrm>
                              <a:off x="4558708" y="871537"/>
                              <a:ext cx="85725" cy="87313"/>
                            </a:xfrm>
                            <a:prstGeom prst="ellipse">
                              <a:avLst/>
                            </a:prstGeom>
                            <a:solidFill>
                              <a:srgbClr val="0000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2225" name="Oval 2225"/>
                          <wps:cNvSpPr>
                            <a:spLocks noChangeArrowheads="1"/>
                          </wps:cNvSpPr>
                          <wps:spPr bwMode="auto">
                            <a:xfrm>
                              <a:off x="4558708" y="871537"/>
                              <a:ext cx="85725" cy="87313"/>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226" name="Oval 2226"/>
                          <wps:cNvSpPr>
                            <a:spLocks noChangeArrowheads="1"/>
                          </wps:cNvSpPr>
                          <wps:spPr bwMode="auto">
                            <a:xfrm>
                              <a:off x="3749083" y="598487"/>
                              <a:ext cx="85725" cy="87313"/>
                            </a:xfrm>
                            <a:prstGeom prst="ellipse">
                              <a:avLst/>
                            </a:prstGeom>
                            <a:solidFill>
                              <a:srgbClr val="0000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2227" name="Oval 2227"/>
                          <wps:cNvSpPr>
                            <a:spLocks noChangeArrowheads="1"/>
                          </wps:cNvSpPr>
                          <wps:spPr bwMode="auto">
                            <a:xfrm>
                              <a:off x="3747496" y="598487"/>
                              <a:ext cx="87313" cy="87313"/>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228" name="Oval 2228"/>
                          <wps:cNvSpPr>
                            <a:spLocks noChangeArrowheads="1"/>
                          </wps:cNvSpPr>
                          <wps:spPr bwMode="auto">
                            <a:xfrm>
                              <a:off x="4018958" y="598487"/>
                              <a:ext cx="85725" cy="87313"/>
                            </a:xfrm>
                            <a:prstGeom prst="ellipse">
                              <a:avLst/>
                            </a:prstGeom>
                            <a:solidFill>
                              <a:srgbClr val="0000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2229" name="Oval 2229"/>
                          <wps:cNvSpPr>
                            <a:spLocks noChangeArrowheads="1"/>
                          </wps:cNvSpPr>
                          <wps:spPr bwMode="auto">
                            <a:xfrm>
                              <a:off x="4018958" y="598487"/>
                              <a:ext cx="85725" cy="87313"/>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230" name="Oval 2230"/>
                          <wps:cNvSpPr>
                            <a:spLocks noChangeArrowheads="1"/>
                          </wps:cNvSpPr>
                          <wps:spPr bwMode="auto">
                            <a:xfrm>
                              <a:off x="3749083" y="328612"/>
                              <a:ext cx="85725" cy="85725"/>
                            </a:xfrm>
                            <a:prstGeom prst="ellipse">
                              <a:avLst/>
                            </a:prstGeom>
                            <a:solidFill>
                              <a:srgbClr val="FF00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2231" name="Oval 2231"/>
                          <wps:cNvSpPr>
                            <a:spLocks noChangeArrowheads="1"/>
                          </wps:cNvSpPr>
                          <wps:spPr bwMode="auto">
                            <a:xfrm>
                              <a:off x="3747496" y="328612"/>
                              <a:ext cx="87313" cy="85725"/>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232" name="Oval 2232"/>
                          <wps:cNvSpPr>
                            <a:spLocks noChangeArrowheads="1"/>
                          </wps:cNvSpPr>
                          <wps:spPr bwMode="auto">
                            <a:xfrm>
                              <a:off x="4018958" y="328612"/>
                              <a:ext cx="85725" cy="85725"/>
                            </a:xfrm>
                            <a:prstGeom prst="ellipse">
                              <a:avLst/>
                            </a:prstGeom>
                            <a:solidFill>
                              <a:srgbClr val="0000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2233" name="Oval 2233"/>
                          <wps:cNvSpPr>
                            <a:spLocks noChangeArrowheads="1"/>
                          </wps:cNvSpPr>
                          <wps:spPr bwMode="auto">
                            <a:xfrm>
                              <a:off x="4018958" y="328612"/>
                              <a:ext cx="85725" cy="85725"/>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234" name="Oval 2234"/>
                          <wps:cNvSpPr>
                            <a:spLocks noChangeArrowheads="1"/>
                          </wps:cNvSpPr>
                          <wps:spPr bwMode="auto">
                            <a:xfrm>
                              <a:off x="3755433" y="1149350"/>
                              <a:ext cx="85725" cy="87313"/>
                            </a:xfrm>
                            <a:prstGeom prst="ellipse">
                              <a:avLst/>
                            </a:prstGeom>
                            <a:solidFill>
                              <a:srgbClr val="FF00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2235" name="Oval 2235"/>
                          <wps:cNvSpPr>
                            <a:spLocks noChangeArrowheads="1"/>
                          </wps:cNvSpPr>
                          <wps:spPr bwMode="auto">
                            <a:xfrm>
                              <a:off x="3755433" y="1149350"/>
                              <a:ext cx="85725" cy="87313"/>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236" name="Oval 2236"/>
                          <wps:cNvSpPr>
                            <a:spLocks noChangeArrowheads="1"/>
                          </wps:cNvSpPr>
                          <wps:spPr bwMode="auto">
                            <a:xfrm>
                              <a:off x="4025308" y="1149350"/>
                              <a:ext cx="87313" cy="87313"/>
                            </a:xfrm>
                            <a:prstGeom prst="ellipse">
                              <a:avLst/>
                            </a:prstGeom>
                            <a:solidFill>
                              <a:srgbClr val="0000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2237" name="Oval 2237"/>
                          <wps:cNvSpPr>
                            <a:spLocks noChangeArrowheads="1"/>
                          </wps:cNvSpPr>
                          <wps:spPr bwMode="auto">
                            <a:xfrm>
                              <a:off x="4025308" y="1149350"/>
                              <a:ext cx="87313" cy="87313"/>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238" name="Oval 2238"/>
                          <wps:cNvSpPr>
                            <a:spLocks noChangeArrowheads="1"/>
                          </wps:cNvSpPr>
                          <wps:spPr bwMode="auto">
                            <a:xfrm>
                              <a:off x="3755433" y="879475"/>
                              <a:ext cx="85725" cy="87313"/>
                            </a:xfrm>
                            <a:prstGeom prst="ellipse">
                              <a:avLst/>
                            </a:prstGeom>
                            <a:solidFill>
                              <a:srgbClr val="0000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2239" name="Oval 2239"/>
                          <wps:cNvSpPr>
                            <a:spLocks noChangeArrowheads="1"/>
                          </wps:cNvSpPr>
                          <wps:spPr bwMode="auto">
                            <a:xfrm>
                              <a:off x="3755433" y="879475"/>
                              <a:ext cx="85725" cy="87313"/>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240" name="Oval 2240"/>
                          <wps:cNvSpPr>
                            <a:spLocks noChangeArrowheads="1"/>
                          </wps:cNvSpPr>
                          <wps:spPr bwMode="auto">
                            <a:xfrm>
                              <a:off x="4025308" y="879475"/>
                              <a:ext cx="87313" cy="87313"/>
                            </a:xfrm>
                            <a:prstGeom prst="ellipse">
                              <a:avLst/>
                            </a:prstGeom>
                            <a:solidFill>
                              <a:srgbClr val="0000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2241" name="Oval 2241"/>
                          <wps:cNvSpPr>
                            <a:spLocks noChangeArrowheads="1"/>
                          </wps:cNvSpPr>
                          <wps:spPr bwMode="auto">
                            <a:xfrm>
                              <a:off x="4025308" y="879475"/>
                              <a:ext cx="87313" cy="87313"/>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2242" name="Rectangle 2242"/>
                        <wps:cNvSpPr/>
                        <wps:spPr>
                          <a:xfrm>
                            <a:off x="0" y="213607"/>
                            <a:ext cx="969818" cy="510264"/>
                          </a:xfrm>
                          <a:prstGeom prst="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123D113" w14:textId="77777777" w:rsidR="00EE6D99" w:rsidRPr="00BB6809" w:rsidRDefault="00EE6D99" w:rsidP="006C0D08">
                              <w:pPr>
                                <w:pStyle w:val="NormalWeb"/>
                                <w:spacing w:before="0" w:beforeAutospacing="0" w:after="0" w:afterAutospacing="0"/>
                                <w:jc w:val="center"/>
                              </w:pPr>
                              <w:r w:rsidRPr="00002E5F">
                                <w:rPr>
                                  <w:rFonts w:asciiTheme="minorHAnsi" w:hAnsi="Calibri" w:cstheme="minorBidi"/>
                                  <w:kern w:val="24"/>
                                  <w:sz w:val="16"/>
                                  <w:szCs w:val="16"/>
                                </w:rPr>
                                <w:t>PRBS10</w:t>
                              </w:r>
                            </w:p>
                            <w:p w14:paraId="0618C895" w14:textId="77777777" w:rsidR="00EE6D99" w:rsidRPr="00BB6809" w:rsidRDefault="00EE6D99" w:rsidP="006C0D08">
                              <w:pPr>
                                <w:pStyle w:val="NormalWeb"/>
                                <w:spacing w:before="0" w:beforeAutospacing="0" w:after="0" w:afterAutospacing="0"/>
                                <w:jc w:val="center"/>
                              </w:pPr>
                              <w:r w:rsidRPr="00002E5F">
                                <w:rPr>
                                  <w:rFonts w:asciiTheme="minorHAnsi" w:hAnsi="Calibri" w:cstheme="minorBidi"/>
                                  <w:kern w:val="24"/>
                                  <w:sz w:val="16"/>
                                  <w:szCs w:val="16"/>
                                </w:rPr>
                                <w:t>with seed = 0x19E</w:t>
                              </w:r>
                            </w:p>
                          </w:txbxContent>
                        </wps:txbx>
                        <wps:bodyPr rtlCol="0" anchor="ctr"/>
                      </wps:wsp>
                      <wps:wsp>
                        <wps:cNvPr id="2243" name="Rectangle 2243"/>
                        <wps:cNvSpPr/>
                        <wps:spPr>
                          <a:xfrm>
                            <a:off x="0" y="839948"/>
                            <a:ext cx="969818" cy="547110"/>
                          </a:xfrm>
                          <a:prstGeom prst="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5C2AD76" w14:textId="77777777" w:rsidR="00EE6D99" w:rsidRPr="00BB6809" w:rsidRDefault="00EE6D99" w:rsidP="006C0D08">
                              <w:pPr>
                                <w:pStyle w:val="NormalWeb"/>
                                <w:spacing w:before="0" w:beforeAutospacing="0" w:after="0" w:afterAutospacing="0"/>
                                <w:jc w:val="center"/>
                              </w:pPr>
                              <w:r w:rsidRPr="00002E5F">
                                <w:rPr>
                                  <w:rFonts w:asciiTheme="minorHAnsi" w:hAnsi="Calibri" w:cstheme="minorBidi"/>
                                  <w:kern w:val="24"/>
                                  <w:sz w:val="16"/>
                                  <w:szCs w:val="16"/>
                                </w:rPr>
                                <w:t>PRBS10</w:t>
                              </w:r>
                            </w:p>
                            <w:p w14:paraId="488588F8" w14:textId="77777777" w:rsidR="00EE6D99" w:rsidRPr="00BB6809" w:rsidRDefault="00EE6D99" w:rsidP="006C0D08">
                              <w:pPr>
                                <w:pStyle w:val="NormalWeb"/>
                                <w:spacing w:before="0" w:beforeAutospacing="0" w:after="0" w:afterAutospacing="0"/>
                                <w:jc w:val="center"/>
                              </w:pPr>
                              <w:r w:rsidRPr="00002E5F">
                                <w:rPr>
                                  <w:rFonts w:asciiTheme="minorHAnsi" w:hAnsi="Calibri" w:cstheme="minorBidi"/>
                                  <w:kern w:val="24"/>
                                  <w:sz w:val="16"/>
                                  <w:szCs w:val="16"/>
                                </w:rPr>
                                <w:t>with seed = 0x0D0</w:t>
                              </w:r>
                            </w:p>
                          </w:txbxContent>
                        </wps:txbx>
                        <wps:bodyPr rtlCol="0" anchor="ctr"/>
                      </wps:wsp>
                      <wps:wsp>
                        <wps:cNvPr id="2244" name="Rectangle 2244"/>
                        <wps:cNvSpPr/>
                        <wps:spPr>
                          <a:xfrm>
                            <a:off x="1659740" y="205654"/>
                            <a:ext cx="969818" cy="531222"/>
                          </a:xfrm>
                          <a:prstGeom prst="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66DF8390" w14:textId="35E9E463" w:rsidR="00EE6D99" w:rsidRPr="00BB6809" w:rsidRDefault="00EE6D99" w:rsidP="006C0D08">
                              <w:pPr>
                                <w:pStyle w:val="NormalWeb"/>
                                <w:spacing w:before="0" w:beforeAutospacing="0" w:after="0" w:afterAutospacing="0"/>
                                <w:jc w:val="center"/>
                                <w:rPr>
                                  <w:sz w:val="14"/>
                                  <w:szCs w:val="14"/>
                                </w:rPr>
                              </w:pPr>
                              <w:r w:rsidRPr="00002E5F">
                                <w:rPr>
                                  <w:rFonts w:asciiTheme="minorHAnsi" w:hAnsi="Calibri" w:cstheme="minorBidi"/>
                                  <w:kern w:val="24"/>
                                  <w:sz w:val="14"/>
                                  <w:szCs w:val="14"/>
                                </w:rPr>
                                <w:t xml:space="preserve">2x115=230 bits are mapped to </w:t>
                              </w:r>
                              <w:r>
                                <w:rPr>
                                  <w:rFonts w:asciiTheme="minorHAnsi" w:hAnsi="Calibri" w:cstheme="minorBidi"/>
                                  <w:kern w:val="24"/>
                                  <w:sz w:val="14"/>
                                  <w:szCs w:val="14"/>
                                </w:rPr>
                                <w:t>outer constellation points</w:t>
                              </w:r>
                              <w:r w:rsidRPr="00002E5F">
                                <w:rPr>
                                  <w:rFonts w:asciiTheme="minorHAnsi" w:hAnsi="Calibri" w:cstheme="minorBidi"/>
                                  <w:kern w:val="24"/>
                                  <w:sz w:val="14"/>
                                  <w:szCs w:val="14"/>
                                </w:rPr>
                                <w:t xml:space="preserve"> </w:t>
                              </w:r>
                            </w:p>
                          </w:txbxContent>
                        </wps:txbx>
                        <wps:bodyPr rtlCol="0" anchor="ctr"/>
                      </wps:wsp>
                      <wps:wsp>
                        <wps:cNvPr id="2245" name="Rectangle 2245"/>
                        <wps:cNvSpPr/>
                        <wps:spPr>
                          <a:xfrm>
                            <a:off x="1659740" y="833726"/>
                            <a:ext cx="969818" cy="562002"/>
                          </a:xfrm>
                          <a:prstGeom prst="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1D2E0C07" w14:textId="68EB817B" w:rsidR="00EE6D99" w:rsidRPr="00BB6809" w:rsidRDefault="00EE6D99" w:rsidP="006C0D08">
                              <w:pPr>
                                <w:pStyle w:val="NormalWeb"/>
                                <w:spacing w:before="0" w:beforeAutospacing="0" w:after="0" w:afterAutospacing="0"/>
                                <w:jc w:val="center"/>
                                <w:rPr>
                                  <w:sz w:val="14"/>
                                  <w:szCs w:val="14"/>
                                </w:rPr>
                              </w:pPr>
                              <w:r w:rsidRPr="00002E5F">
                                <w:rPr>
                                  <w:rFonts w:asciiTheme="minorHAnsi" w:hAnsi="Calibri" w:cstheme="minorBidi"/>
                                  <w:kern w:val="24"/>
                                  <w:sz w:val="14"/>
                                  <w:szCs w:val="14"/>
                                </w:rPr>
                                <w:t xml:space="preserve">2x115=230 bits are mapped to </w:t>
                              </w:r>
                              <w:r>
                                <w:rPr>
                                  <w:rFonts w:asciiTheme="minorHAnsi" w:hAnsi="Calibri" w:cstheme="minorBidi"/>
                                  <w:kern w:val="24"/>
                                  <w:sz w:val="14"/>
                                  <w:szCs w:val="14"/>
                                </w:rPr>
                                <w:t>outer constellation points</w:t>
                              </w:r>
                              <w:r w:rsidRPr="00002E5F">
                                <w:rPr>
                                  <w:rFonts w:asciiTheme="minorHAnsi" w:hAnsi="Calibri" w:cstheme="minorBidi"/>
                                  <w:kern w:val="24"/>
                                  <w:sz w:val="14"/>
                                  <w:szCs w:val="14"/>
                                </w:rPr>
                                <w:t xml:space="preserve"> </w:t>
                              </w:r>
                            </w:p>
                          </w:txbxContent>
                        </wps:txbx>
                        <wps:bodyPr rtlCol="0" anchor="ctr"/>
                      </wps:wsp>
                      <wps:wsp>
                        <wps:cNvPr id="2246" name="Straight Arrow Connector 2246"/>
                        <wps:cNvCnPr/>
                        <wps:spPr>
                          <a:xfrm flipV="1">
                            <a:off x="961312" y="475523"/>
                            <a:ext cx="689922" cy="7954"/>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wps:wsp>
                        <wps:cNvPr id="2247" name="Straight Arrow Connector 2247"/>
                        <wps:cNvCnPr/>
                        <wps:spPr>
                          <a:xfrm flipV="1">
                            <a:off x="961312" y="1114251"/>
                            <a:ext cx="689922" cy="7954"/>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wps:wsp>
                        <wps:cNvPr id="2248" name="Straight Arrow Connector 2248"/>
                        <wps:cNvCnPr/>
                        <wps:spPr>
                          <a:xfrm flipV="1">
                            <a:off x="2629558" y="461200"/>
                            <a:ext cx="689922" cy="7954"/>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wps:wsp>
                        <wps:cNvPr id="2249" name="Straight Arrow Connector 2249"/>
                        <wps:cNvCnPr/>
                        <wps:spPr>
                          <a:xfrm flipV="1">
                            <a:off x="2612546" y="1101605"/>
                            <a:ext cx="689922" cy="7954"/>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0BFBA2C0" id="Group 1" o:spid="_x0000_s1026" style="position:absolute;left:0;text-align:left;margin-left:34.25pt;margin-top:16.3pt;width:368.75pt;height:93.65pt;z-index:251754496;mso-position-horizontal-relative:margin;mso-width-relative:margin;mso-height-relative:margin" coordorigin=",2056" coordsize="46841,1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">
                <v:group id="Group 2207" o:spid="_x0000_s1027" style="position:absolute;left:36951;top:2746;width:9890;height:9906" coordorigin="36951,2746" coordsize="989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">
                  <v:line id="Line 61" o:spid="_x0000_s1028" style="position:absolute;visibility:visible;mso-wrap-style:square" from="36951,8143" to="46841,8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">
                    <v:stroke endcap="round"/>
                  </v:line>
                  <v:line id="Line 62" o:spid="_x0000_s1029" style="position:absolute;visibility:visible;mso-wrap-style:square" from="41443,2746" to="41443,1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">
                    <v:stroke endcap="round"/>
                  </v:line>
                  <v:oval id="Oval 2210" o:spid="_x0000_s1030" style="position:absolute;left:42808;top:5921;width: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" fillcolor="black" strokeweight="0"/>
                  <v:oval id="Oval 2211" o:spid="_x0000_s1031" style="position:absolute;left:42808;top:5921;width: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" filled="f">
                    <v:stroke endcap="round"/>
                  </v:oval>
                  <v:oval id="Oval 2212" o:spid="_x0000_s1032" style="position:absolute;left:45507;top:5921;width:87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" fillcolor="black" strokeweight="0"/>
                  <v:oval id="Oval 2213" o:spid="_x0000_s1033" style="position:absolute;left:45507;top:5921;width:87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" filled="f">
                    <v:stroke endcap="round"/>
                  </v:oval>
                  <v:oval id="Oval 2214" o:spid="_x0000_s1034" style="position:absolute;left:42808;top:3206;width:874;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" fillcolor="black" strokeweight="0"/>
                  <v:oval id="Oval 2215" o:spid="_x0000_s1035" style="position:absolute;left:42808;top:3206;width:874;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" filled="f">
                    <v:stroke endcap="round"/>
                  </v:oval>
                  <v:oval id="Oval 2216" o:spid="_x0000_s1036" style="position:absolute;left:45507;top:3206;width:873;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" fillcolor="red" strokeweight="0"/>
                  <v:oval id="Oval 2217" o:spid="_x0000_s1037" style="position:absolute;left:45507;top:3206;width:873;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" filled="f">
                    <v:stroke endcap="round"/>
                  </v:oval>
                  <v:oval id="Oval 2218" o:spid="_x0000_s1038" style="position:absolute;left:42888;top:11430;width:85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" fillcolor="black" strokeweight="0"/>
                  <v:oval id="Oval 2219" o:spid="_x0000_s1039" style="position:absolute;left:42888;top:11430;width:85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" filled="f">
                    <v:stroke endcap="round"/>
                  </v:oval>
                  <v:oval id="Oval 2220" o:spid="_x0000_s1040" style="position:absolute;left:45587;top:11430;width:85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" fillcolor="red" strokeweight="0"/>
                  <v:oval id="Oval 2221" o:spid="_x0000_s1041" style="position:absolute;left:45587;top:11430;width:85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" filled="f">
                    <v:stroke endcap="round"/>
                  </v:oval>
                  <v:oval id="Oval 2222" o:spid="_x0000_s1042" style="position:absolute;left:42888;top:8715;width:857;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" fillcolor="black" strokeweight="0"/>
                  <v:oval id="Oval 2223" o:spid="_x0000_s1043" style="position:absolute;left:42888;top:8715;width:857;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" filled="f">
                    <v:stroke endcap="round"/>
                  </v:oval>
                  <v:oval id="Oval 2224" o:spid="_x0000_s1044" style="position:absolute;left:45587;top:8715;width:857;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" fillcolor="black" strokeweight="0"/>
                  <v:oval id="Oval 2225" o:spid="_x0000_s1045" style="position:absolute;left:45587;top:8715;width:857;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" filled="f">
                    <v:stroke endcap="round"/>
                  </v:oval>
                  <v:oval id="Oval 2226" o:spid="_x0000_s1046" style="position:absolute;left:37490;top:5984;width:858;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" fillcolor="black" strokeweight="0"/>
                  <v:oval id="Oval 2227" o:spid="_x0000_s1047" style="position:absolute;left:37474;top:5984;width:87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" filled="f">
                    <v:stroke endcap="round"/>
                  </v:oval>
                  <v:oval id="Oval 2228" o:spid="_x0000_s1048" style="position:absolute;left:40189;top:5984;width:857;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" fillcolor="black" strokeweight="0"/>
                  <v:oval id="Oval 2229" o:spid="_x0000_s1049" style="position:absolute;left:40189;top:5984;width:857;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" filled="f">
                    <v:stroke endcap="round"/>
                  </v:oval>
                  <v:oval id="Oval 2230" o:spid="_x0000_s1050" style="position:absolute;left:37490;top:3286;width:858;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" fillcolor="red" strokeweight="0"/>
                  <v:oval id="Oval 2231" o:spid="_x0000_s1051" style="position:absolute;left:37474;top:3286;width: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" filled="f">
                    <v:stroke endcap="round"/>
                  </v:oval>
                  <v:oval id="Oval 2232" o:spid="_x0000_s1052" style="position:absolute;left:40189;top:3286;width:85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" fillcolor="black" strokeweight="0"/>
                  <v:oval id="Oval 2233" o:spid="_x0000_s1053" style="position:absolute;left:40189;top:3286;width:85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" filled="f">
                    <v:stroke endcap="round"/>
                  </v:oval>
                  <v:oval id="Oval 2234" o:spid="_x0000_s1054" style="position:absolute;left:37554;top:11493;width:857;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" fillcolor="red" strokeweight="0"/>
                  <v:oval id="Oval 2235" o:spid="_x0000_s1055" style="position:absolute;left:37554;top:11493;width:857;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" filled="f">
                    <v:stroke endcap="round"/>
                  </v:oval>
                  <v:oval id="Oval 2236" o:spid="_x0000_s1056" style="position:absolute;left:40253;top:11493;width:873;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" fillcolor="black" strokeweight="0"/>
                  <v:oval id="Oval 2237" o:spid="_x0000_s1057" style="position:absolute;left:40253;top:11493;width:873;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" filled="f">
                    <v:stroke endcap="round"/>
                  </v:oval>
                  <v:oval id="Oval 2238" o:spid="_x0000_s1058" style="position:absolute;left:37554;top:8794;width:857;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" fillcolor="black" strokeweight="0"/>
                  <v:oval id="Oval 2239" o:spid="_x0000_s1059" style="position:absolute;left:37554;top:8794;width:857;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" filled="f">
                    <v:stroke endcap="round"/>
                  </v:oval>
                  <v:oval id="Oval 2240" o:spid="_x0000_s1060" style="position:absolute;left:40253;top:8794;width:873;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" fillcolor="black" strokeweight="0"/>
                  <v:oval id="Oval 2241" o:spid="_x0000_s1061" style="position:absolute;left:40253;top:8794;width:873;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" filled="f">
                    <v:stroke endcap="round"/>
                  </v:oval>
                </v:group>
                <v:rect id="Rectangle 2242" o:spid="_x0000_s1062" style="position:absolute;top:2136;width:9698;height:5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" fillcolor="#3f80cd" strokecolor="#4a7ebb">
                  <v:fill color2="#9bc1ff" rotate="t" angle="180" focus="100%" type="gradient">
                    <o:fill v:ext="view" type="gradientUnscaled"/>
                  </v:fill>
                  <v:shadow on="t" color="black" opacity="22937f" origin=",.5" offset="0,.63889mm"/>
                  <v:textbox>
                    <w:txbxContent>
                      <w:p w14:paraId="7123D113" w14:textId="77777777" w:rsidR="00EE6D99" w:rsidRPr="00BB6809" w:rsidRDefault="00EE6D99" w:rsidP="006C0D08">
                        <w:pPr>
                          <w:pStyle w:val="NormalWeb"/>
                          <w:spacing w:before="0" w:beforeAutospacing="0" w:after="0" w:afterAutospacing="0"/>
                          <w:jc w:val="center"/>
                        </w:pPr>
                        <w:r w:rsidRPr="00002E5F">
                          <w:rPr>
                            <w:rFonts w:asciiTheme="minorHAnsi" w:hAnsi="Calibri" w:cstheme="minorBidi"/>
                            <w:kern w:val="24"/>
                            <w:sz w:val="16"/>
                            <w:szCs w:val="16"/>
                          </w:rPr>
                          <w:t>PRBS10</w:t>
                        </w:r>
                      </w:p>
                      <w:p w14:paraId="0618C895" w14:textId="77777777" w:rsidR="00EE6D99" w:rsidRPr="00BB6809" w:rsidRDefault="00EE6D99" w:rsidP="006C0D08">
                        <w:pPr>
                          <w:pStyle w:val="NormalWeb"/>
                          <w:spacing w:before="0" w:beforeAutospacing="0" w:after="0" w:afterAutospacing="0"/>
                          <w:jc w:val="center"/>
                        </w:pPr>
                        <w:r w:rsidRPr="00002E5F">
                          <w:rPr>
                            <w:rFonts w:asciiTheme="minorHAnsi" w:hAnsi="Calibri" w:cstheme="minorBidi"/>
                            <w:kern w:val="24"/>
                            <w:sz w:val="16"/>
                            <w:szCs w:val="16"/>
                          </w:rPr>
                          <w:t>with seed = 0x19E</w:t>
                        </w:r>
                      </w:p>
                    </w:txbxContent>
                  </v:textbox>
                </v:rect>
                <v:rect id="Rectangle 2243" o:spid="_x0000_s1063" style="position:absolute;top:8399;width:9698;height:5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" fillcolor="#3f80cd" strokecolor="#4a7ebb">
                  <v:fill color2="#9bc1ff" rotate="t" angle="180" focus="100%" type="gradient">
                    <o:fill v:ext="view" type="gradientUnscaled"/>
                  </v:fill>
                  <v:shadow on="t" color="black" opacity="22937f" origin=",.5" offset="0,.63889mm"/>
                  <v:textbox>
                    <w:txbxContent>
                      <w:p w14:paraId="75C2AD76" w14:textId="77777777" w:rsidR="00EE6D99" w:rsidRPr="00BB6809" w:rsidRDefault="00EE6D99" w:rsidP="006C0D08">
                        <w:pPr>
                          <w:pStyle w:val="NormalWeb"/>
                          <w:spacing w:before="0" w:beforeAutospacing="0" w:after="0" w:afterAutospacing="0"/>
                          <w:jc w:val="center"/>
                        </w:pPr>
                        <w:r w:rsidRPr="00002E5F">
                          <w:rPr>
                            <w:rFonts w:asciiTheme="minorHAnsi" w:hAnsi="Calibri" w:cstheme="minorBidi"/>
                            <w:kern w:val="24"/>
                            <w:sz w:val="16"/>
                            <w:szCs w:val="16"/>
                          </w:rPr>
                          <w:t>PRBS10</w:t>
                        </w:r>
                      </w:p>
                      <w:p w14:paraId="488588F8" w14:textId="77777777" w:rsidR="00EE6D99" w:rsidRPr="00BB6809" w:rsidRDefault="00EE6D99" w:rsidP="006C0D08">
                        <w:pPr>
                          <w:pStyle w:val="NormalWeb"/>
                          <w:spacing w:before="0" w:beforeAutospacing="0" w:after="0" w:afterAutospacing="0"/>
                          <w:jc w:val="center"/>
                        </w:pPr>
                        <w:r w:rsidRPr="00002E5F">
                          <w:rPr>
                            <w:rFonts w:asciiTheme="minorHAnsi" w:hAnsi="Calibri" w:cstheme="minorBidi"/>
                            <w:kern w:val="24"/>
                            <w:sz w:val="16"/>
                            <w:szCs w:val="16"/>
                          </w:rPr>
                          <w:t>with seed = 0x0D0</w:t>
                        </w:r>
                      </w:p>
                    </w:txbxContent>
                  </v:textbox>
                </v:rect>
                <v:rect id="Rectangle 2244" o:spid="_x0000_s1064" style="position:absolute;left:16597;top:2056;width:9698;height:5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" fillcolor="#3f80cd" strokecolor="#4a7ebb">
                  <v:fill color2="#9bc1ff" rotate="t" angle="180" focus="100%" type="gradient">
                    <o:fill v:ext="view" type="gradientUnscaled"/>
                  </v:fill>
                  <v:shadow on="t" color="black" opacity="22937f" origin=",.5" offset="0,.63889mm"/>
                  <v:textbox>
                    <w:txbxContent>
                      <w:p w14:paraId="66DF8390" w14:textId="35E9E463" w:rsidR="00EE6D99" w:rsidRPr="00BB6809" w:rsidRDefault="00EE6D99" w:rsidP="006C0D08">
                        <w:pPr>
                          <w:pStyle w:val="NormalWeb"/>
                          <w:spacing w:before="0" w:beforeAutospacing="0" w:after="0" w:afterAutospacing="0"/>
                          <w:jc w:val="center"/>
                          <w:rPr>
                            <w:sz w:val="14"/>
                            <w:szCs w:val="14"/>
                          </w:rPr>
                        </w:pPr>
                        <w:r w:rsidRPr="00002E5F">
                          <w:rPr>
                            <w:rFonts w:asciiTheme="minorHAnsi" w:hAnsi="Calibri" w:cstheme="minorBidi"/>
                            <w:kern w:val="24"/>
                            <w:sz w:val="14"/>
                            <w:szCs w:val="14"/>
                          </w:rPr>
                          <w:t xml:space="preserve">2x115=230 bits are mapped to </w:t>
                        </w:r>
                        <w:r>
                          <w:rPr>
                            <w:rFonts w:asciiTheme="minorHAnsi" w:hAnsi="Calibri" w:cstheme="minorBidi"/>
                            <w:kern w:val="24"/>
                            <w:sz w:val="14"/>
                            <w:szCs w:val="14"/>
                          </w:rPr>
                          <w:t>outer constellation points</w:t>
                        </w:r>
                        <w:r w:rsidRPr="00002E5F">
                          <w:rPr>
                            <w:rFonts w:asciiTheme="minorHAnsi" w:hAnsi="Calibri" w:cstheme="minorBidi"/>
                            <w:kern w:val="24"/>
                            <w:sz w:val="14"/>
                            <w:szCs w:val="14"/>
                          </w:rPr>
                          <w:t xml:space="preserve"> </w:t>
                        </w:r>
                      </w:p>
                    </w:txbxContent>
                  </v:textbox>
                </v:rect>
                <v:rect id="Rectangle 2245" o:spid="_x0000_s1065" style="position:absolute;left:16597;top:8337;width:9698;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" fillcolor="#3f80cd" strokecolor="#4a7ebb">
                  <v:fill color2="#9bc1ff" rotate="t" angle="180" focus="100%" type="gradient">
                    <o:fill v:ext="view" type="gradientUnscaled"/>
                  </v:fill>
                  <v:shadow on="t" color="black" opacity="22937f" origin=",.5" offset="0,.63889mm"/>
                  <v:textbox>
                    <w:txbxContent>
                      <w:p w14:paraId="1D2E0C07" w14:textId="68EB817B" w:rsidR="00EE6D99" w:rsidRPr="00BB6809" w:rsidRDefault="00EE6D99" w:rsidP="006C0D08">
                        <w:pPr>
                          <w:pStyle w:val="NormalWeb"/>
                          <w:spacing w:before="0" w:beforeAutospacing="0" w:after="0" w:afterAutospacing="0"/>
                          <w:jc w:val="center"/>
                          <w:rPr>
                            <w:sz w:val="14"/>
                            <w:szCs w:val="14"/>
                          </w:rPr>
                        </w:pPr>
                        <w:r w:rsidRPr="00002E5F">
                          <w:rPr>
                            <w:rFonts w:asciiTheme="minorHAnsi" w:hAnsi="Calibri" w:cstheme="minorBidi"/>
                            <w:kern w:val="24"/>
                            <w:sz w:val="14"/>
                            <w:szCs w:val="14"/>
                          </w:rPr>
                          <w:t xml:space="preserve">2x115=230 bits are mapped to </w:t>
                        </w:r>
                        <w:r>
                          <w:rPr>
                            <w:rFonts w:asciiTheme="minorHAnsi" w:hAnsi="Calibri" w:cstheme="minorBidi"/>
                            <w:kern w:val="24"/>
                            <w:sz w:val="14"/>
                            <w:szCs w:val="14"/>
                          </w:rPr>
                          <w:t>outer constellation points</w:t>
                        </w:r>
                        <w:r w:rsidRPr="00002E5F">
                          <w:rPr>
                            <w:rFonts w:asciiTheme="minorHAnsi" w:hAnsi="Calibri" w:cstheme="minorBidi"/>
                            <w:kern w:val="24"/>
                            <w:sz w:val="14"/>
                            <w:szCs w:val="14"/>
                          </w:rPr>
                          <w:t xml:space="preserve"> </w:t>
                        </w:r>
                      </w:p>
                    </w:txbxContent>
                  </v:textbox>
                </v:rect>
                <v:shapetype id="_x0000_t32" coordsize="21600,21600" o:spt="32" o:oned="t" path="m,l21600,21600e" filled="f">
                  <v:path arrowok="t" fillok="f" o:connecttype="none"/>
                  <o:lock v:ext="edit" shapetype="t"/>
                </v:shapetype>
                <v:shape id="Straight Arrow Connector 2246" o:spid="_x0000_s1066" type="#_x0000_t32" style="position:absolute;left:9613;top:4755;width:6899;height: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" strokecolor="#4f81bd" strokeweight="2pt">
                  <v:stroke endarrow="block"/>
                  <v:shadow on="t" color="black" opacity="24903f" origin=",.5" offset="0,.55556mm"/>
                </v:shape>
                <v:shape id="Straight Arrow Connector 2247" o:spid="_x0000_s1067" type="#_x0000_t32" style="position:absolute;left:9613;top:11142;width:6899;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" strokecolor="#4f81bd" strokeweight="2pt">
                  <v:stroke endarrow="block"/>
                  <v:shadow on="t" color="black" opacity="24903f" origin=",.5" offset="0,.55556mm"/>
                </v:shape>
                <v:shape id="Straight Arrow Connector 2248" o:spid="_x0000_s1068" type="#_x0000_t32" style="position:absolute;left:26295;top:4612;width:6899;height: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" strokecolor="#4f81bd" strokeweight="2pt">
                  <v:stroke endarrow="block"/>
                  <v:shadow on="t" color="black" opacity="24903f" origin=",.5" offset="0,.55556mm"/>
                </v:shape>
                <v:shape id="Straight Arrow Connector 2249" o:spid="_x0000_s1069" type="#_x0000_t32" style="position:absolute;left:26125;top:11016;width:6899;height: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" strokecolor="#4f81bd" strokeweight="2pt">
                  <v:stroke endarrow="block"/>
                  <v:shadow on="t" color="black" opacity="24903f" origin=",.5" offset="0,.55556mm"/>
                </v:shape>
                <w10:wrap type="topAndBottom" anchorx="margin"/>
              </v:group>
            </w:pict>
          </mc:Fallback>
        </mc:AlternateContent>
      </w:r>
    </w:p>
    <w:p w14:paraId="73FF686C" w14:textId="492DEF61" w:rsidR="00B7292A" w:rsidRDefault="00B7292A" w:rsidP="00F51296">
      <w:pPr>
        <w:pStyle w:val="Caption"/>
      </w:pPr>
      <w:bookmarkStart w:id="1143" w:name="_Toc73018462"/>
      <w:r w:rsidRPr="00E45F49">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61E2D">
        <w:rPr>
          <w:noProof/>
        </w:rPr>
        <w:t>29</w:t>
      </w:r>
      <w:r w:rsidR="000972F8">
        <w:rPr>
          <w:noProof/>
        </w:rPr>
        <w:fldChar w:fldCharType="end"/>
      </w:r>
      <w:r w:rsidRPr="00E45F49">
        <w:t xml:space="preserve">: Pilot </w:t>
      </w:r>
      <w:r w:rsidR="00BB6809">
        <w:t xml:space="preserve">Symbol </w:t>
      </w:r>
      <w:r w:rsidR="000D1C17">
        <w:t>(DP-16QAM modulation shown)</w:t>
      </w:r>
      <w:bookmarkEnd w:id="1143"/>
    </w:p>
    <w:p w14:paraId="2855FABC" w14:textId="5C7E2626" w:rsidR="00B7292A" w:rsidRDefault="00B7292A" w:rsidP="00B7292A">
      <w:pPr>
        <w:overflowPunct/>
        <w:autoSpaceDE/>
        <w:autoSpaceDN/>
        <w:adjustRightInd/>
        <w:spacing w:before="120" w:after="120"/>
        <w:ind w:firstLine="454"/>
        <w:textAlignment w:val="auto"/>
        <w:rPr>
          <w:rFonts w:ascii="Book Antiqua" w:hAnsi="Book Antiqua"/>
          <w:lang w:bidi="he-IL"/>
        </w:rPr>
      </w:pPr>
    </w:p>
    <w:p w14:paraId="6E8A76A3" w14:textId="77777777" w:rsidR="001011CF" w:rsidRPr="00B7292A" w:rsidRDefault="001011CF" w:rsidP="00B7292A">
      <w:pPr>
        <w:overflowPunct/>
        <w:autoSpaceDE/>
        <w:autoSpaceDN/>
        <w:adjustRightInd/>
        <w:spacing w:before="120" w:after="120"/>
        <w:ind w:firstLine="454"/>
        <w:textAlignment w:val="auto"/>
        <w:rPr>
          <w:rFonts w:ascii="Book Antiqua" w:hAnsi="Book Antiqua"/>
          <w:lang w:bidi="he-IL"/>
        </w:rPr>
      </w:pPr>
    </w:p>
    <w:tbl>
      <w:tblPr>
        <w:tblStyle w:val="GridTable4-Accent1"/>
        <w:tblW w:w="0" w:type="auto"/>
        <w:jc w:val="center"/>
        <w:tblLook w:val="04A0" w:firstRow="1" w:lastRow="0" w:firstColumn="1" w:lastColumn="0" w:noHBand="0" w:noVBand="1"/>
      </w:tblPr>
      <w:tblGrid>
        <w:gridCol w:w="2606"/>
        <w:gridCol w:w="930"/>
        <w:gridCol w:w="930"/>
      </w:tblGrid>
      <w:tr w:rsidR="00B7292A" w:rsidRPr="00B7292A" w14:paraId="7202B592" w14:textId="77777777" w:rsidTr="00B729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580CFBF" w14:textId="77777777" w:rsidR="00B7292A" w:rsidRPr="00B7292A" w:rsidRDefault="006C0D08" w:rsidP="006C0D08">
            <w:pPr>
              <w:overflowPunct/>
              <w:autoSpaceDE/>
              <w:autoSpaceDN/>
              <w:adjustRightInd/>
              <w:jc w:val="center"/>
              <w:textAlignment w:val="auto"/>
              <w:rPr>
                <w:szCs w:val="24"/>
              </w:rPr>
            </w:pPr>
            <w:r>
              <w:rPr>
                <w:szCs w:val="24"/>
              </w:rPr>
              <w:t xml:space="preserve">Generator polynomial </w:t>
            </w:r>
          </w:p>
        </w:tc>
        <w:tc>
          <w:tcPr>
            <w:tcW w:w="0" w:type="auto"/>
          </w:tcPr>
          <w:p w14:paraId="39AE96DF" w14:textId="77777777" w:rsidR="00B7292A" w:rsidRPr="00B7292A" w:rsidRDefault="00B7292A" w:rsidP="00B7292A">
            <w:pPr>
              <w:overflowPunct/>
              <w:autoSpaceDE/>
              <w:autoSpaceDN/>
              <w:adjustRightInd/>
              <w:textAlignment w:val="auto"/>
              <w:cnfStyle w:val="100000000000" w:firstRow="1" w:lastRow="0" w:firstColumn="0" w:lastColumn="0" w:oddVBand="0" w:evenVBand="0" w:oddHBand="0" w:evenHBand="0" w:firstRowFirstColumn="0" w:firstRowLastColumn="0" w:lastRowFirstColumn="0" w:lastRowLastColumn="0"/>
              <w:rPr>
                <w:szCs w:val="24"/>
              </w:rPr>
            </w:pPr>
            <w:r w:rsidRPr="00B7292A">
              <w:rPr>
                <w:szCs w:val="24"/>
              </w:rPr>
              <w:t>Seed X</w:t>
            </w:r>
          </w:p>
        </w:tc>
        <w:tc>
          <w:tcPr>
            <w:tcW w:w="0" w:type="auto"/>
          </w:tcPr>
          <w:p w14:paraId="79DEC399" w14:textId="77777777" w:rsidR="00B7292A" w:rsidRPr="00B7292A" w:rsidRDefault="00B7292A" w:rsidP="00B7292A">
            <w:pPr>
              <w:overflowPunct/>
              <w:autoSpaceDE/>
              <w:autoSpaceDN/>
              <w:adjustRightInd/>
              <w:textAlignment w:val="auto"/>
              <w:cnfStyle w:val="100000000000" w:firstRow="1" w:lastRow="0" w:firstColumn="0" w:lastColumn="0" w:oddVBand="0" w:evenVBand="0" w:oddHBand="0" w:evenHBand="0" w:firstRowFirstColumn="0" w:firstRowLastColumn="0" w:lastRowFirstColumn="0" w:lastRowLastColumn="0"/>
              <w:rPr>
                <w:szCs w:val="24"/>
              </w:rPr>
            </w:pPr>
            <w:r w:rsidRPr="00B7292A">
              <w:rPr>
                <w:szCs w:val="24"/>
              </w:rPr>
              <w:t>Seed Y</w:t>
            </w:r>
          </w:p>
        </w:tc>
      </w:tr>
      <w:tr w:rsidR="00B7292A" w:rsidRPr="00B7292A" w14:paraId="542257A6" w14:textId="77777777" w:rsidTr="00B7292A">
        <w:trPr>
          <w:cnfStyle w:val="000000100000" w:firstRow="0" w:lastRow="0" w:firstColumn="0" w:lastColumn="0" w:oddVBand="0" w:evenVBand="0" w:oddHBand="1" w:evenHBand="0" w:firstRowFirstColumn="0" w:firstRowLastColumn="0" w:lastRowFirstColumn="0" w:lastRowLastColumn="0"/>
          <w:trHeight w:val="226"/>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CFC9EF1" w14:textId="77777777" w:rsidR="00B7292A" w:rsidRPr="00B7292A" w:rsidRDefault="00A150BD" w:rsidP="007F5E9C">
            <w:pPr>
              <w:overflowPunct/>
              <w:autoSpaceDE/>
              <w:autoSpaceDN/>
              <w:adjustRightInd/>
              <w:jc w:val="center"/>
              <w:textAlignment w:val="auto"/>
              <w:rPr>
                <w:szCs w:val="24"/>
              </w:rPr>
            </w:pPr>
            <m:oMathPara>
              <m:oMath>
                <m:sSup>
                  <m:sSupPr>
                    <m:ctrlPr>
                      <w:rPr>
                        <w:rFonts w:ascii="Cambria Math" w:eastAsiaTheme="minorEastAsia" w:hAnsi="Cambria Math" w:cstheme="minorBidi"/>
                        <w:i/>
                        <w:iCs/>
                        <w:color w:val="000000" w:themeColor="text1"/>
                        <w:kern w:val="24"/>
                        <w:szCs w:val="24"/>
                      </w:rPr>
                    </m:ctrlPr>
                  </m:sSupPr>
                  <m:e>
                    <m:r>
                      <m:rPr>
                        <m:sty m:val="bi"/>
                      </m:rPr>
                      <w:rPr>
                        <w:rFonts w:ascii="Cambria Math" w:eastAsiaTheme="minorEastAsia" w:hAnsi="Cambria Math" w:cstheme="minorBidi"/>
                        <w:color w:val="000000" w:themeColor="text1"/>
                        <w:kern w:val="24"/>
                        <w:szCs w:val="24"/>
                      </w:rPr>
                      <m:t>x</m:t>
                    </m:r>
                  </m:e>
                  <m:sup>
                    <m:r>
                      <m:rPr>
                        <m:sty m:val="bi"/>
                      </m:rPr>
                      <w:rPr>
                        <w:rFonts w:ascii="Cambria Math" w:eastAsiaTheme="minorEastAsia" w:hAnsi="Cambria Math" w:cstheme="minorBidi"/>
                        <w:color w:val="000000" w:themeColor="text1"/>
                        <w:kern w:val="24"/>
                        <w:szCs w:val="24"/>
                      </w:rPr>
                      <m:t>10</m:t>
                    </m:r>
                  </m:sup>
                </m:sSup>
                <m:r>
                  <m:rPr>
                    <m:sty m:val="bi"/>
                  </m:rPr>
                  <w:rPr>
                    <w:rFonts w:ascii="Cambria Math" w:eastAsiaTheme="minorEastAsia" w:hAnsi="Cambria Math" w:cstheme="minorBidi"/>
                    <w:color w:val="000000" w:themeColor="text1"/>
                    <w:kern w:val="24"/>
                    <w:szCs w:val="24"/>
                  </w:rPr>
                  <m:t>+</m:t>
                </m:r>
                <m:sSup>
                  <m:sSupPr>
                    <m:ctrlPr>
                      <w:rPr>
                        <w:rFonts w:ascii="Cambria Math" w:eastAsiaTheme="minorEastAsia" w:hAnsi="Cambria Math" w:cstheme="minorBidi"/>
                        <w:i/>
                        <w:iCs/>
                        <w:color w:val="000000" w:themeColor="text1"/>
                        <w:kern w:val="24"/>
                        <w:szCs w:val="24"/>
                      </w:rPr>
                    </m:ctrlPr>
                  </m:sSupPr>
                  <m:e>
                    <m:r>
                      <m:rPr>
                        <m:sty m:val="bi"/>
                      </m:rPr>
                      <w:rPr>
                        <w:rFonts w:ascii="Cambria Math" w:eastAsiaTheme="minorEastAsia" w:hAnsi="Cambria Math" w:cstheme="minorBidi"/>
                        <w:color w:val="000000" w:themeColor="text1"/>
                        <w:kern w:val="24"/>
                        <w:szCs w:val="24"/>
                      </w:rPr>
                      <m:t>x</m:t>
                    </m:r>
                  </m:e>
                  <m:sup>
                    <m:r>
                      <m:rPr>
                        <m:sty m:val="bi"/>
                      </m:rPr>
                      <w:rPr>
                        <w:rFonts w:ascii="Cambria Math" w:eastAsiaTheme="minorEastAsia" w:hAnsi="Cambria Math" w:cstheme="minorBidi"/>
                        <w:color w:val="000000" w:themeColor="text1"/>
                        <w:kern w:val="24"/>
                        <w:szCs w:val="24"/>
                      </w:rPr>
                      <m:t>8</m:t>
                    </m:r>
                  </m:sup>
                </m:sSup>
                <m:r>
                  <m:rPr>
                    <m:sty m:val="bi"/>
                  </m:rPr>
                  <w:rPr>
                    <w:rFonts w:ascii="Cambria Math" w:eastAsiaTheme="minorEastAsia" w:hAnsi="Cambria Math" w:cstheme="minorBidi"/>
                    <w:color w:val="000000" w:themeColor="text1"/>
                    <w:kern w:val="24"/>
                    <w:szCs w:val="24"/>
                  </w:rPr>
                  <m:t>+</m:t>
                </m:r>
                <m:sSup>
                  <m:sSupPr>
                    <m:ctrlPr>
                      <w:rPr>
                        <w:rFonts w:ascii="Cambria Math" w:eastAsiaTheme="minorEastAsia" w:hAnsi="Cambria Math" w:cstheme="minorBidi"/>
                        <w:i/>
                        <w:iCs/>
                        <w:color w:val="000000" w:themeColor="text1"/>
                        <w:kern w:val="24"/>
                        <w:szCs w:val="24"/>
                      </w:rPr>
                    </m:ctrlPr>
                  </m:sSupPr>
                  <m:e>
                    <m:r>
                      <m:rPr>
                        <m:sty m:val="bi"/>
                      </m:rPr>
                      <w:rPr>
                        <w:rFonts w:ascii="Cambria Math" w:eastAsiaTheme="minorEastAsia" w:hAnsi="Cambria Math" w:cstheme="minorBidi"/>
                        <w:color w:val="000000" w:themeColor="text1"/>
                        <w:kern w:val="24"/>
                        <w:szCs w:val="24"/>
                      </w:rPr>
                      <m:t>x</m:t>
                    </m:r>
                  </m:e>
                  <m:sup>
                    <m:r>
                      <m:rPr>
                        <m:sty m:val="bi"/>
                      </m:rPr>
                      <w:rPr>
                        <w:rFonts w:ascii="Cambria Math" w:eastAsiaTheme="minorEastAsia" w:hAnsi="Cambria Math" w:cstheme="minorBidi"/>
                        <w:color w:val="000000" w:themeColor="text1"/>
                        <w:kern w:val="24"/>
                        <w:szCs w:val="24"/>
                      </w:rPr>
                      <m:t>4</m:t>
                    </m:r>
                  </m:sup>
                </m:sSup>
                <m:r>
                  <m:rPr>
                    <m:sty m:val="bi"/>
                  </m:rPr>
                  <w:rPr>
                    <w:rFonts w:ascii="Cambria Math" w:eastAsiaTheme="minorEastAsia" w:hAnsi="Cambria Math" w:cstheme="minorBidi"/>
                    <w:color w:val="000000" w:themeColor="text1"/>
                    <w:kern w:val="24"/>
                    <w:szCs w:val="24"/>
                  </w:rPr>
                  <m:t>+</m:t>
                </m:r>
                <m:sSup>
                  <m:sSupPr>
                    <m:ctrlPr>
                      <w:rPr>
                        <w:rFonts w:ascii="Cambria Math" w:eastAsiaTheme="minorEastAsia" w:hAnsi="Cambria Math" w:cstheme="minorBidi"/>
                        <w:i/>
                        <w:iCs/>
                        <w:color w:val="000000" w:themeColor="text1"/>
                        <w:kern w:val="24"/>
                        <w:szCs w:val="24"/>
                      </w:rPr>
                    </m:ctrlPr>
                  </m:sSupPr>
                  <m:e>
                    <m:r>
                      <m:rPr>
                        <m:sty m:val="bi"/>
                      </m:rPr>
                      <w:rPr>
                        <w:rFonts w:ascii="Cambria Math" w:eastAsiaTheme="minorEastAsia" w:hAnsi="Cambria Math" w:cstheme="minorBidi"/>
                        <w:color w:val="000000" w:themeColor="text1"/>
                        <w:kern w:val="24"/>
                        <w:szCs w:val="24"/>
                      </w:rPr>
                      <m:t>x</m:t>
                    </m:r>
                  </m:e>
                  <m:sup>
                    <m:r>
                      <m:rPr>
                        <m:sty m:val="bi"/>
                      </m:rPr>
                      <w:rPr>
                        <w:rFonts w:ascii="Cambria Math" w:eastAsiaTheme="minorEastAsia" w:hAnsi="Cambria Math" w:cstheme="minorBidi"/>
                        <w:color w:val="000000" w:themeColor="text1"/>
                        <w:kern w:val="24"/>
                        <w:szCs w:val="24"/>
                      </w:rPr>
                      <m:t>3</m:t>
                    </m:r>
                  </m:sup>
                </m:sSup>
                <m:r>
                  <m:rPr>
                    <m:sty m:val="bi"/>
                  </m:rPr>
                  <w:rPr>
                    <w:rFonts w:ascii="Cambria Math" w:eastAsiaTheme="minorEastAsia" w:hAnsi="Cambria Math" w:cstheme="minorBidi"/>
                    <w:color w:val="000000" w:themeColor="text1"/>
                    <w:kern w:val="24"/>
                    <w:szCs w:val="24"/>
                  </w:rPr>
                  <m:t>+1</m:t>
                </m:r>
              </m:oMath>
            </m:oMathPara>
          </w:p>
        </w:tc>
        <w:tc>
          <w:tcPr>
            <w:tcW w:w="0" w:type="auto"/>
            <w:vAlign w:val="center"/>
          </w:tcPr>
          <w:p w14:paraId="326A7BF6" w14:textId="77777777" w:rsidR="00B7292A" w:rsidRPr="00B7292A" w:rsidRDefault="00457E5B" w:rsidP="00B7292A">
            <w:pPr>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szCs w:val="24"/>
              </w:rPr>
            </w:pPr>
            <w:r>
              <w:rPr>
                <w:szCs w:val="24"/>
              </w:rPr>
              <w:t>0x19E</w:t>
            </w:r>
          </w:p>
        </w:tc>
        <w:tc>
          <w:tcPr>
            <w:tcW w:w="0" w:type="auto"/>
            <w:vAlign w:val="center"/>
          </w:tcPr>
          <w:p w14:paraId="3A226250" w14:textId="77777777" w:rsidR="00B7292A" w:rsidRPr="00B7292A" w:rsidRDefault="00457E5B" w:rsidP="00B7292A">
            <w:pPr>
              <w:keepNext/>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szCs w:val="24"/>
              </w:rPr>
            </w:pPr>
            <w:r>
              <w:rPr>
                <w:szCs w:val="24"/>
              </w:rPr>
              <w:t>0x0D0</w:t>
            </w:r>
          </w:p>
        </w:tc>
      </w:tr>
    </w:tbl>
    <w:p w14:paraId="44896B2C" w14:textId="13310C07" w:rsidR="00B7292A" w:rsidRPr="00E45F49" w:rsidRDefault="00B7292A" w:rsidP="00F51296">
      <w:pPr>
        <w:pStyle w:val="Caption"/>
      </w:pPr>
      <w:bookmarkStart w:id="1144" w:name="_Toc2596269"/>
      <w:bookmarkStart w:id="1145" w:name="_Toc73018474"/>
      <w:r w:rsidRPr="00E45F49">
        <w:t xml:space="preserve">Table </w:t>
      </w:r>
      <w:r w:rsidR="000972F8">
        <w:rPr>
          <w:noProof/>
        </w:rPr>
        <w:fldChar w:fldCharType="begin"/>
      </w:r>
      <w:r w:rsidR="000972F8">
        <w:rPr>
          <w:noProof/>
        </w:rPr>
        <w:instrText xml:space="preserve"> SEQ Table \* ARABIC </w:instrText>
      </w:r>
      <w:r w:rsidR="000972F8">
        <w:rPr>
          <w:noProof/>
        </w:rPr>
        <w:fldChar w:fldCharType="separate"/>
      </w:r>
      <w:r w:rsidR="00DE01B9">
        <w:rPr>
          <w:noProof/>
        </w:rPr>
        <w:t>11</w:t>
      </w:r>
      <w:r w:rsidR="000972F8">
        <w:rPr>
          <w:noProof/>
        </w:rPr>
        <w:fldChar w:fldCharType="end"/>
      </w:r>
      <w:r w:rsidRPr="00E45F49">
        <w:t>: Pilot Sequence</w:t>
      </w:r>
      <w:bookmarkEnd w:id="1144"/>
      <w:bookmarkEnd w:id="1145"/>
    </w:p>
    <w:p w14:paraId="66E15817" w14:textId="77777777" w:rsidR="00B37522" w:rsidRDefault="00B37522" w:rsidP="00B7292A">
      <w:pPr>
        <w:spacing w:before="120" w:after="240"/>
        <w:jc w:val="center"/>
        <w:rPr>
          <w:b/>
          <w:bCs/>
          <w:sz w:val="20"/>
        </w:rPr>
      </w:pPr>
    </w:p>
    <w:p w14:paraId="6DFD53C7" w14:textId="77777777" w:rsidR="00B37522" w:rsidRDefault="00B37522" w:rsidP="00B7292A">
      <w:pPr>
        <w:spacing w:before="120" w:after="240"/>
        <w:jc w:val="center"/>
        <w:rPr>
          <w:b/>
          <w:bCs/>
          <w:sz w:val="20"/>
        </w:rPr>
      </w:pPr>
    </w:p>
    <w:p w14:paraId="2A83E8F0" w14:textId="77777777" w:rsidR="00B37522" w:rsidRDefault="007F5E9C" w:rsidP="00930A3F">
      <w:pPr>
        <w:keepNext/>
        <w:spacing w:before="120" w:after="240"/>
        <w:jc w:val="center"/>
      </w:pPr>
      <w:r>
        <w:rPr>
          <w:noProof/>
        </w:rPr>
        <w:drawing>
          <wp:inline distT="0" distB="0" distL="0" distR="0" wp14:anchorId="2C434106" wp14:editId="2B224318">
            <wp:extent cx="5490210" cy="1564640"/>
            <wp:effectExtent l="0" t="0" r="0" b="0"/>
            <wp:docPr id="1195"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Picture 1194"/>
                    <pic:cNvPicPr>
                      <a:picLocks noChangeAspect="1"/>
                    </pic:cNvPicPr>
                  </pic:nvPicPr>
                  <pic:blipFill>
                    <a:blip r:embed="rId61"/>
                    <a:stretch>
                      <a:fillRect/>
                    </a:stretch>
                  </pic:blipFill>
                  <pic:spPr>
                    <a:xfrm>
                      <a:off x="0" y="0"/>
                      <a:ext cx="5490210" cy="1564640"/>
                    </a:xfrm>
                    <a:prstGeom prst="rect">
                      <a:avLst/>
                    </a:prstGeom>
                  </pic:spPr>
                </pic:pic>
              </a:graphicData>
            </a:graphic>
          </wp:inline>
        </w:drawing>
      </w:r>
    </w:p>
    <w:p w14:paraId="218C0B8B" w14:textId="1869C425" w:rsidR="00B7292A" w:rsidRPr="00F51296" w:rsidRDefault="00B37522" w:rsidP="00F51296">
      <w:pPr>
        <w:pStyle w:val="Caption"/>
      </w:pPr>
      <w:bookmarkStart w:id="1146" w:name="_Toc73018463"/>
      <w:r w:rsidRPr="00F51296">
        <w:t xml:space="preserve">Figure </w:t>
      </w:r>
      <w:r w:rsidR="000972F8">
        <w:rPr>
          <w:noProof/>
        </w:rPr>
        <w:fldChar w:fldCharType="begin"/>
      </w:r>
      <w:r w:rsidR="000972F8">
        <w:rPr>
          <w:noProof/>
        </w:rPr>
        <w:instrText xml:space="preserve"> SEQ Figure \* ARABIC </w:instrText>
      </w:r>
      <w:r w:rsidR="000972F8">
        <w:rPr>
          <w:noProof/>
        </w:rPr>
        <w:fldChar w:fldCharType="separate"/>
      </w:r>
      <w:r w:rsidR="00961E2D">
        <w:rPr>
          <w:noProof/>
        </w:rPr>
        <w:t>30</w:t>
      </w:r>
      <w:r w:rsidR="000972F8">
        <w:rPr>
          <w:noProof/>
        </w:rPr>
        <w:fldChar w:fldCharType="end"/>
      </w:r>
      <w:r w:rsidRPr="00F51296">
        <w:t>: Pilot Seed and Sequencing</w:t>
      </w:r>
      <w:bookmarkEnd w:id="1146"/>
    </w:p>
    <w:p w14:paraId="71305C04" w14:textId="2D8EB834" w:rsidR="00403008" w:rsidRDefault="00403008" w:rsidP="00403008">
      <w:r>
        <w:lastRenderedPageBreak/>
        <w:t xml:space="preserve">The required sequence and constellation corner relative symbol amplitude for the 16QAM PS is shown in </w:t>
      </w:r>
      <w:r>
        <w:fldChar w:fldCharType="begin"/>
      </w:r>
      <w:r>
        <w:instrText xml:space="preserve"> REF _Ref4507554 \h </w:instrText>
      </w:r>
      <w:r>
        <w:fldChar w:fldCharType="separate"/>
      </w:r>
      <w:r w:rsidR="00DE01B9" w:rsidRPr="00E45F49">
        <w:t xml:space="preserve">Table </w:t>
      </w:r>
      <w:r w:rsidR="00DE01B9">
        <w:rPr>
          <w:noProof/>
        </w:rPr>
        <w:t>12</w:t>
      </w:r>
      <w:r>
        <w:fldChar w:fldCharType="end"/>
      </w:r>
      <w:r>
        <w:t xml:space="preserve">. The constellation corner relative symbol amplitude for the 8QAM PS and QPSK PS should be scaled per </w:t>
      </w:r>
      <w:r>
        <w:fldChar w:fldCharType="begin"/>
      </w:r>
      <w:r>
        <w:instrText xml:space="preserve"> REF _Ref4506831 \h </w:instrText>
      </w:r>
      <w:r>
        <w:fldChar w:fldCharType="separate"/>
      </w:r>
      <w:r w:rsidR="00DE01B9" w:rsidRPr="00F51296">
        <w:t xml:space="preserve">Table </w:t>
      </w:r>
      <w:r w:rsidR="00DE01B9">
        <w:rPr>
          <w:noProof/>
        </w:rPr>
        <w:t>6</w:t>
      </w:r>
      <w:r>
        <w:fldChar w:fldCharType="end"/>
      </w:r>
      <w:r>
        <w:t xml:space="preserve"> and </w:t>
      </w:r>
      <w:r>
        <w:fldChar w:fldCharType="begin"/>
      </w:r>
      <w:r>
        <w:instrText xml:space="preserve"> REF _Ref4506843 \h </w:instrText>
      </w:r>
      <w:r>
        <w:fldChar w:fldCharType="separate"/>
      </w:r>
      <w:r w:rsidR="00DE01B9" w:rsidRPr="00F51296">
        <w:t xml:space="preserve">Table </w:t>
      </w:r>
      <w:r w:rsidR="00DE01B9">
        <w:rPr>
          <w:noProof/>
        </w:rPr>
        <w:t>7</w:t>
      </w:r>
      <w:r>
        <w:fldChar w:fldCharType="end"/>
      </w:r>
      <w:r>
        <w:t xml:space="preserve"> respectively. </w:t>
      </w:r>
    </w:p>
    <w:p w14:paraId="4053C784" w14:textId="24F84A52" w:rsidR="008D6F78" w:rsidRDefault="008D6F78" w:rsidP="008C1967">
      <w:pPr>
        <w:rPr>
          <w:lang w:bidi="he-IL"/>
        </w:rPr>
      </w:pPr>
    </w:p>
    <w:p w14:paraId="14A38A7F" w14:textId="03EC2C30" w:rsidR="00B37522" w:rsidRDefault="00B37522" w:rsidP="008C1967">
      <w:pPr>
        <w:rPr>
          <w:lang w:bidi="he-IL"/>
        </w:rPr>
      </w:pPr>
      <w:r w:rsidRPr="008C1967">
        <w:rPr>
          <w:lang w:bidi="he-IL"/>
        </w:rPr>
        <w:t>The complete table is shown below:</w:t>
      </w:r>
    </w:p>
    <w:p w14:paraId="1667ED81" w14:textId="77777777" w:rsidR="00FB5330" w:rsidRDefault="00FB5330" w:rsidP="008C1967">
      <w:pPr>
        <w:rPr>
          <w:lang w:bidi="he-IL"/>
        </w:rPr>
      </w:pPr>
    </w:p>
    <w:tbl>
      <w:tblPr>
        <w:tblW w:w="0" w:type="auto"/>
        <w:jc w:val="center"/>
        <w:tblLook w:val="04A0" w:firstRow="1" w:lastRow="0" w:firstColumn="1" w:lastColumn="0" w:noHBand="0" w:noVBand="1"/>
      </w:tblPr>
      <w:tblGrid>
        <w:gridCol w:w="706"/>
        <w:gridCol w:w="811"/>
        <w:gridCol w:w="811"/>
        <w:gridCol w:w="1351"/>
        <w:gridCol w:w="1351"/>
        <w:gridCol w:w="811"/>
        <w:gridCol w:w="811"/>
      </w:tblGrid>
      <w:tr w:rsidR="00FB5330" w:rsidRPr="00FB5330" w14:paraId="5139F85E" w14:textId="77777777" w:rsidTr="006B6CC1">
        <w:trPr>
          <w:trHeight w:val="30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9556A" w14:textId="37AA82E1" w:rsidR="00FB5330" w:rsidRPr="00FB5330" w:rsidRDefault="00FB5330" w:rsidP="006B6CC1">
            <w:pPr>
              <w:overflowPunct/>
              <w:autoSpaceDE/>
              <w:autoSpaceDN/>
              <w:adjustRightInd/>
              <w:jc w:val="center"/>
              <w:textAlignment w:val="auto"/>
              <w:rPr>
                <w:rFonts w:ascii="Calibri" w:hAnsi="Calibri" w:cs="Calibri"/>
                <w:color w:val="000000"/>
                <w:sz w:val="22"/>
                <w:szCs w:val="22"/>
              </w:rPr>
            </w:pP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508E9E18" w14:textId="77777777" w:rsidR="00FB5330" w:rsidRPr="00FB5330" w:rsidRDefault="00FB5330" w:rsidP="006B6CC1">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16QAM</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0A53EFB7" w14:textId="77777777" w:rsidR="00FB5330" w:rsidRPr="00FB5330" w:rsidRDefault="00FB5330" w:rsidP="006B6CC1">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8QAM</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511FEFA9" w14:textId="77777777" w:rsidR="00FB5330" w:rsidRPr="00FB5330" w:rsidRDefault="00FB5330" w:rsidP="006B6CC1">
            <w:pPr>
              <w:overflowPunct/>
              <w:autoSpaceDE/>
              <w:autoSpaceDN/>
              <w:adjustRightInd/>
              <w:jc w:val="center"/>
              <w:textAlignment w:val="auto"/>
              <w:rPr>
                <w:rFonts w:ascii="Calibri" w:hAnsi="Calibri" w:cs="Calibri"/>
                <w:color w:val="000000"/>
                <w:sz w:val="22"/>
                <w:szCs w:val="22"/>
              </w:rPr>
            </w:pPr>
            <w:r w:rsidRPr="00FB5330">
              <w:rPr>
                <w:rFonts w:ascii="Calibri" w:hAnsi="Calibri" w:cs="Calibri"/>
                <w:color w:val="000000"/>
                <w:sz w:val="22"/>
                <w:szCs w:val="22"/>
              </w:rPr>
              <w:t>QPSK</w:t>
            </w:r>
          </w:p>
        </w:tc>
      </w:tr>
      <w:tr w:rsidR="00FB5330" w:rsidRPr="00FB5330" w14:paraId="4E794963" w14:textId="77777777" w:rsidTr="006B6CC1">
        <w:trPr>
          <w:trHeight w:val="300"/>
          <w:tblHeade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F9FD0C"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Index</w:t>
            </w:r>
          </w:p>
        </w:tc>
        <w:tc>
          <w:tcPr>
            <w:tcW w:w="0" w:type="auto"/>
            <w:tcBorders>
              <w:top w:val="nil"/>
              <w:left w:val="nil"/>
              <w:bottom w:val="single" w:sz="4" w:space="0" w:color="auto"/>
              <w:right w:val="single" w:sz="4" w:space="0" w:color="auto"/>
            </w:tcBorders>
            <w:shd w:val="clear" w:color="auto" w:fill="auto"/>
            <w:vAlign w:val="center"/>
            <w:hideMark/>
          </w:tcPr>
          <w:p w14:paraId="0C6D9978"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Pilot X</w:t>
            </w:r>
          </w:p>
        </w:tc>
        <w:tc>
          <w:tcPr>
            <w:tcW w:w="0" w:type="auto"/>
            <w:tcBorders>
              <w:top w:val="nil"/>
              <w:left w:val="nil"/>
              <w:bottom w:val="single" w:sz="4" w:space="0" w:color="auto"/>
              <w:right w:val="single" w:sz="4" w:space="0" w:color="auto"/>
            </w:tcBorders>
            <w:shd w:val="clear" w:color="auto" w:fill="auto"/>
            <w:vAlign w:val="center"/>
            <w:hideMark/>
          </w:tcPr>
          <w:p w14:paraId="63A5377B"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Pilot Y</w:t>
            </w:r>
          </w:p>
        </w:tc>
        <w:tc>
          <w:tcPr>
            <w:tcW w:w="0" w:type="auto"/>
            <w:tcBorders>
              <w:top w:val="nil"/>
              <w:left w:val="nil"/>
              <w:bottom w:val="single" w:sz="4" w:space="0" w:color="auto"/>
              <w:right w:val="single" w:sz="4" w:space="0" w:color="auto"/>
            </w:tcBorders>
            <w:shd w:val="clear" w:color="auto" w:fill="auto"/>
            <w:vAlign w:val="center"/>
            <w:hideMark/>
          </w:tcPr>
          <w:p w14:paraId="544E4DF0"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Pilot X</w:t>
            </w:r>
          </w:p>
        </w:tc>
        <w:tc>
          <w:tcPr>
            <w:tcW w:w="0" w:type="auto"/>
            <w:tcBorders>
              <w:top w:val="nil"/>
              <w:left w:val="nil"/>
              <w:bottom w:val="single" w:sz="4" w:space="0" w:color="auto"/>
              <w:right w:val="single" w:sz="4" w:space="0" w:color="auto"/>
            </w:tcBorders>
            <w:shd w:val="clear" w:color="auto" w:fill="auto"/>
            <w:vAlign w:val="center"/>
            <w:hideMark/>
          </w:tcPr>
          <w:p w14:paraId="5B10CB60"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Pilot Y</w:t>
            </w:r>
          </w:p>
        </w:tc>
        <w:tc>
          <w:tcPr>
            <w:tcW w:w="0" w:type="auto"/>
            <w:tcBorders>
              <w:top w:val="nil"/>
              <w:left w:val="nil"/>
              <w:bottom w:val="single" w:sz="4" w:space="0" w:color="auto"/>
              <w:right w:val="single" w:sz="4" w:space="0" w:color="auto"/>
            </w:tcBorders>
            <w:shd w:val="clear" w:color="auto" w:fill="auto"/>
            <w:vAlign w:val="center"/>
            <w:hideMark/>
          </w:tcPr>
          <w:p w14:paraId="2E56FDE3"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Pilot X</w:t>
            </w:r>
          </w:p>
        </w:tc>
        <w:tc>
          <w:tcPr>
            <w:tcW w:w="0" w:type="auto"/>
            <w:tcBorders>
              <w:top w:val="nil"/>
              <w:left w:val="nil"/>
              <w:bottom w:val="single" w:sz="4" w:space="0" w:color="auto"/>
              <w:right w:val="single" w:sz="4" w:space="0" w:color="auto"/>
            </w:tcBorders>
            <w:shd w:val="clear" w:color="auto" w:fill="auto"/>
            <w:vAlign w:val="center"/>
            <w:hideMark/>
          </w:tcPr>
          <w:p w14:paraId="5A56C967"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Pilot Y</w:t>
            </w:r>
          </w:p>
        </w:tc>
      </w:tr>
      <w:tr w:rsidR="00FB5330" w:rsidRPr="00FB5330" w14:paraId="25B85313"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01340F"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w:t>
            </w:r>
          </w:p>
        </w:tc>
        <w:tc>
          <w:tcPr>
            <w:tcW w:w="0" w:type="auto"/>
            <w:tcBorders>
              <w:top w:val="nil"/>
              <w:left w:val="nil"/>
              <w:bottom w:val="single" w:sz="4" w:space="0" w:color="auto"/>
              <w:right w:val="single" w:sz="4" w:space="0" w:color="auto"/>
            </w:tcBorders>
            <w:shd w:val="clear" w:color="auto" w:fill="auto"/>
            <w:vAlign w:val="center"/>
            <w:hideMark/>
          </w:tcPr>
          <w:p w14:paraId="2F36D5C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5B4F5B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A43119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A06E33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54682A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5D0F0ED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3360DC10"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57D001"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2</w:t>
            </w:r>
          </w:p>
        </w:tc>
        <w:tc>
          <w:tcPr>
            <w:tcW w:w="0" w:type="auto"/>
            <w:tcBorders>
              <w:top w:val="nil"/>
              <w:left w:val="nil"/>
              <w:bottom w:val="single" w:sz="4" w:space="0" w:color="auto"/>
              <w:right w:val="single" w:sz="4" w:space="0" w:color="auto"/>
            </w:tcBorders>
            <w:shd w:val="clear" w:color="auto" w:fill="auto"/>
            <w:vAlign w:val="center"/>
            <w:hideMark/>
          </w:tcPr>
          <w:p w14:paraId="62D3708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490034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3DA31F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4BB26D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ACE181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4F7E17B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65EF2A7E"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E73312"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3</w:t>
            </w:r>
          </w:p>
        </w:tc>
        <w:tc>
          <w:tcPr>
            <w:tcW w:w="0" w:type="auto"/>
            <w:tcBorders>
              <w:top w:val="nil"/>
              <w:left w:val="nil"/>
              <w:bottom w:val="single" w:sz="4" w:space="0" w:color="auto"/>
              <w:right w:val="single" w:sz="4" w:space="0" w:color="auto"/>
            </w:tcBorders>
            <w:shd w:val="clear" w:color="auto" w:fill="auto"/>
            <w:vAlign w:val="center"/>
            <w:hideMark/>
          </w:tcPr>
          <w:p w14:paraId="319F0A8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D64112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2F391F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5326C9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A7BE25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0DA74AD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6902B038"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3DFE70"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4</w:t>
            </w:r>
          </w:p>
        </w:tc>
        <w:tc>
          <w:tcPr>
            <w:tcW w:w="0" w:type="auto"/>
            <w:tcBorders>
              <w:top w:val="nil"/>
              <w:left w:val="nil"/>
              <w:bottom w:val="single" w:sz="4" w:space="0" w:color="auto"/>
              <w:right w:val="single" w:sz="4" w:space="0" w:color="auto"/>
            </w:tcBorders>
            <w:shd w:val="clear" w:color="auto" w:fill="auto"/>
            <w:vAlign w:val="center"/>
            <w:hideMark/>
          </w:tcPr>
          <w:p w14:paraId="1C56E04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BE722F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7D3449E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5A03C7E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5E19EB7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236B5E0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292222BB"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2F3C59"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5</w:t>
            </w:r>
          </w:p>
        </w:tc>
        <w:tc>
          <w:tcPr>
            <w:tcW w:w="0" w:type="auto"/>
            <w:tcBorders>
              <w:top w:val="nil"/>
              <w:left w:val="nil"/>
              <w:bottom w:val="single" w:sz="4" w:space="0" w:color="auto"/>
              <w:right w:val="single" w:sz="4" w:space="0" w:color="auto"/>
            </w:tcBorders>
            <w:shd w:val="clear" w:color="auto" w:fill="auto"/>
            <w:vAlign w:val="center"/>
            <w:hideMark/>
          </w:tcPr>
          <w:p w14:paraId="5A2ADA4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905B01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A4210D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38CECC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0659FD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25B1980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09438035"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9B1FC6"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6</w:t>
            </w:r>
          </w:p>
        </w:tc>
        <w:tc>
          <w:tcPr>
            <w:tcW w:w="0" w:type="auto"/>
            <w:tcBorders>
              <w:top w:val="nil"/>
              <w:left w:val="nil"/>
              <w:bottom w:val="single" w:sz="4" w:space="0" w:color="auto"/>
              <w:right w:val="single" w:sz="4" w:space="0" w:color="auto"/>
            </w:tcBorders>
            <w:shd w:val="clear" w:color="auto" w:fill="auto"/>
            <w:vAlign w:val="center"/>
            <w:hideMark/>
          </w:tcPr>
          <w:p w14:paraId="631EBF7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DA48F4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D19561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009364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C7528C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25AA171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310210D2"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9A17FD"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7</w:t>
            </w:r>
          </w:p>
        </w:tc>
        <w:tc>
          <w:tcPr>
            <w:tcW w:w="0" w:type="auto"/>
            <w:tcBorders>
              <w:top w:val="nil"/>
              <w:left w:val="nil"/>
              <w:bottom w:val="single" w:sz="4" w:space="0" w:color="auto"/>
              <w:right w:val="single" w:sz="4" w:space="0" w:color="auto"/>
            </w:tcBorders>
            <w:shd w:val="clear" w:color="auto" w:fill="auto"/>
            <w:vAlign w:val="center"/>
            <w:hideMark/>
          </w:tcPr>
          <w:p w14:paraId="1B97419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4BC214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055C8C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60483A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63ADC0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0B17F44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3A161CC8"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4C0C66"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8</w:t>
            </w:r>
          </w:p>
        </w:tc>
        <w:tc>
          <w:tcPr>
            <w:tcW w:w="0" w:type="auto"/>
            <w:tcBorders>
              <w:top w:val="nil"/>
              <w:left w:val="nil"/>
              <w:bottom w:val="single" w:sz="4" w:space="0" w:color="auto"/>
              <w:right w:val="single" w:sz="4" w:space="0" w:color="auto"/>
            </w:tcBorders>
            <w:shd w:val="clear" w:color="auto" w:fill="auto"/>
            <w:vAlign w:val="center"/>
            <w:hideMark/>
          </w:tcPr>
          <w:p w14:paraId="7B84832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5A8C17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613D38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51A6598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5C4689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0AECD0E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6BEB926C"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5B04B6"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9</w:t>
            </w:r>
          </w:p>
        </w:tc>
        <w:tc>
          <w:tcPr>
            <w:tcW w:w="0" w:type="auto"/>
            <w:tcBorders>
              <w:top w:val="nil"/>
              <w:left w:val="nil"/>
              <w:bottom w:val="single" w:sz="4" w:space="0" w:color="auto"/>
              <w:right w:val="single" w:sz="4" w:space="0" w:color="auto"/>
            </w:tcBorders>
            <w:shd w:val="clear" w:color="auto" w:fill="auto"/>
            <w:vAlign w:val="center"/>
            <w:hideMark/>
          </w:tcPr>
          <w:p w14:paraId="27D0B51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CBF769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8354CC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FCF6AE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344D60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32D336D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27536793"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5D1B8A"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10</w:t>
            </w:r>
          </w:p>
        </w:tc>
        <w:tc>
          <w:tcPr>
            <w:tcW w:w="0" w:type="auto"/>
            <w:tcBorders>
              <w:top w:val="nil"/>
              <w:left w:val="nil"/>
              <w:bottom w:val="single" w:sz="4" w:space="0" w:color="auto"/>
              <w:right w:val="single" w:sz="4" w:space="0" w:color="auto"/>
            </w:tcBorders>
            <w:shd w:val="clear" w:color="auto" w:fill="auto"/>
            <w:vAlign w:val="center"/>
            <w:hideMark/>
          </w:tcPr>
          <w:p w14:paraId="59F662F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C3F4B6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33DD9E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6DC96E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7961A0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24713D8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0EE791B4"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B936F6"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11</w:t>
            </w:r>
          </w:p>
        </w:tc>
        <w:tc>
          <w:tcPr>
            <w:tcW w:w="0" w:type="auto"/>
            <w:tcBorders>
              <w:top w:val="nil"/>
              <w:left w:val="nil"/>
              <w:bottom w:val="single" w:sz="4" w:space="0" w:color="auto"/>
              <w:right w:val="single" w:sz="4" w:space="0" w:color="auto"/>
            </w:tcBorders>
            <w:shd w:val="clear" w:color="auto" w:fill="auto"/>
            <w:vAlign w:val="center"/>
            <w:hideMark/>
          </w:tcPr>
          <w:p w14:paraId="6D7E5CE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3BFB69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CCD2F4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69C726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ADD42D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055AFEA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4F0BF1B2"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CD5BBD"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12</w:t>
            </w:r>
          </w:p>
        </w:tc>
        <w:tc>
          <w:tcPr>
            <w:tcW w:w="0" w:type="auto"/>
            <w:tcBorders>
              <w:top w:val="nil"/>
              <w:left w:val="nil"/>
              <w:bottom w:val="single" w:sz="4" w:space="0" w:color="auto"/>
              <w:right w:val="single" w:sz="4" w:space="0" w:color="auto"/>
            </w:tcBorders>
            <w:shd w:val="clear" w:color="auto" w:fill="auto"/>
            <w:vAlign w:val="center"/>
            <w:hideMark/>
          </w:tcPr>
          <w:p w14:paraId="3545481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DEB597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8D3420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B98072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257B83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7A41F2C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78569609"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4420FE"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13</w:t>
            </w:r>
          </w:p>
        </w:tc>
        <w:tc>
          <w:tcPr>
            <w:tcW w:w="0" w:type="auto"/>
            <w:tcBorders>
              <w:top w:val="nil"/>
              <w:left w:val="nil"/>
              <w:bottom w:val="single" w:sz="4" w:space="0" w:color="auto"/>
              <w:right w:val="single" w:sz="4" w:space="0" w:color="auto"/>
            </w:tcBorders>
            <w:shd w:val="clear" w:color="auto" w:fill="auto"/>
            <w:vAlign w:val="center"/>
            <w:hideMark/>
          </w:tcPr>
          <w:p w14:paraId="08B2764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16F8E7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FB9C99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578906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D49CAA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52F0BB8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3BA0F1F1"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C6C45E"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14</w:t>
            </w:r>
          </w:p>
        </w:tc>
        <w:tc>
          <w:tcPr>
            <w:tcW w:w="0" w:type="auto"/>
            <w:tcBorders>
              <w:top w:val="nil"/>
              <w:left w:val="nil"/>
              <w:bottom w:val="single" w:sz="4" w:space="0" w:color="auto"/>
              <w:right w:val="single" w:sz="4" w:space="0" w:color="auto"/>
            </w:tcBorders>
            <w:shd w:val="clear" w:color="auto" w:fill="auto"/>
            <w:vAlign w:val="center"/>
            <w:hideMark/>
          </w:tcPr>
          <w:p w14:paraId="60680F9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32B95C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A1D154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8C5606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70FA6E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5E81FBA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359CE639"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6E7914"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15</w:t>
            </w:r>
          </w:p>
        </w:tc>
        <w:tc>
          <w:tcPr>
            <w:tcW w:w="0" w:type="auto"/>
            <w:tcBorders>
              <w:top w:val="nil"/>
              <w:left w:val="nil"/>
              <w:bottom w:val="single" w:sz="4" w:space="0" w:color="auto"/>
              <w:right w:val="single" w:sz="4" w:space="0" w:color="auto"/>
            </w:tcBorders>
            <w:shd w:val="clear" w:color="auto" w:fill="auto"/>
            <w:vAlign w:val="center"/>
            <w:hideMark/>
          </w:tcPr>
          <w:p w14:paraId="3127B58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B6BDDE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42CA2E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F73979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08C7EB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48E5DEB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16E79B31"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38DBD7"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16</w:t>
            </w:r>
          </w:p>
        </w:tc>
        <w:tc>
          <w:tcPr>
            <w:tcW w:w="0" w:type="auto"/>
            <w:tcBorders>
              <w:top w:val="nil"/>
              <w:left w:val="nil"/>
              <w:bottom w:val="single" w:sz="4" w:space="0" w:color="auto"/>
              <w:right w:val="single" w:sz="4" w:space="0" w:color="auto"/>
            </w:tcBorders>
            <w:shd w:val="clear" w:color="auto" w:fill="auto"/>
            <w:vAlign w:val="center"/>
            <w:hideMark/>
          </w:tcPr>
          <w:p w14:paraId="2356BDB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1B903E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1D86AE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689BE3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D521FF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22A1091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402AEB29"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3971BB"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17</w:t>
            </w:r>
          </w:p>
        </w:tc>
        <w:tc>
          <w:tcPr>
            <w:tcW w:w="0" w:type="auto"/>
            <w:tcBorders>
              <w:top w:val="nil"/>
              <w:left w:val="nil"/>
              <w:bottom w:val="single" w:sz="4" w:space="0" w:color="auto"/>
              <w:right w:val="single" w:sz="4" w:space="0" w:color="auto"/>
            </w:tcBorders>
            <w:shd w:val="clear" w:color="auto" w:fill="auto"/>
            <w:vAlign w:val="center"/>
            <w:hideMark/>
          </w:tcPr>
          <w:p w14:paraId="0CCCDEF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A93516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70A6867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F80E62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F0A7A7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6008798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623CA273"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8C69CC"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18</w:t>
            </w:r>
          </w:p>
        </w:tc>
        <w:tc>
          <w:tcPr>
            <w:tcW w:w="0" w:type="auto"/>
            <w:tcBorders>
              <w:top w:val="nil"/>
              <w:left w:val="nil"/>
              <w:bottom w:val="single" w:sz="4" w:space="0" w:color="auto"/>
              <w:right w:val="single" w:sz="4" w:space="0" w:color="auto"/>
            </w:tcBorders>
            <w:shd w:val="clear" w:color="auto" w:fill="auto"/>
            <w:vAlign w:val="center"/>
            <w:hideMark/>
          </w:tcPr>
          <w:p w14:paraId="2AC3922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BCA89E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41860E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64AEB9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33CDFF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5169C87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53921EC1"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30F41D"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19</w:t>
            </w:r>
          </w:p>
        </w:tc>
        <w:tc>
          <w:tcPr>
            <w:tcW w:w="0" w:type="auto"/>
            <w:tcBorders>
              <w:top w:val="nil"/>
              <w:left w:val="nil"/>
              <w:bottom w:val="single" w:sz="4" w:space="0" w:color="auto"/>
              <w:right w:val="single" w:sz="4" w:space="0" w:color="auto"/>
            </w:tcBorders>
            <w:shd w:val="clear" w:color="auto" w:fill="auto"/>
            <w:vAlign w:val="center"/>
            <w:hideMark/>
          </w:tcPr>
          <w:p w14:paraId="3011CA5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58B275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67225D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5422FAD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5CFD80A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043DD7F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7110D1F4"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B2A2AA"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20</w:t>
            </w:r>
          </w:p>
        </w:tc>
        <w:tc>
          <w:tcPr>
            <w:tcW w:w="0" w:type="auto"/>
            <w:tcBorders>
              <w:top w:val="nil"/>
              <w:left w:val="nil"/>
              <w:bottom w:val="single" w:sz="4" w:space="0" w:color="auto"/>
              <w:right w:val="single" w:sz="4" w:space="0" w:color="auto"/>
            </w:tcBorders>
            <w:shd w:val="clear" w:color="auto" w:fill="auto"/>
            <w:vAlign w:val="center"/>
            <w:hideMark/>
          </w:tcPr>
          <w:p w14:paraId="0B17115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F01690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4265E3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EF98B2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65BED8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5FB2FFE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22C67705"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5379F3"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21</w:t>
            </w:r>
          </w:p>
        </w:tc>
        <w:tc>
          <w:tcPr>
            <w:tcW w:w="0" w:type="auto"/>
            <w:tcBorders>
              <w:top w:val="nil"/>
              <w:left w:val="nil"/>
              <w:bottom w:val="single" w:sz="4" w:space="0" w:color="auto"/>
              <w:right w:val="single" w:sz="4" w:space="0" w:color="auto"/>
            </w:tcBorders>
            <w:shd w:val="clear" w:color="auto" w:fill="auto"/>
            <w:vAlign w:val="center"/>
            <w:hideMark/>
          </w:tcPr>
          <w:p w14:paraId="767A1FF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628310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EED905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AC644C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34A29F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3F39AD9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7486A553"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D0AE85"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22</w:t>
            </w:r>
          </w:p>
        </w:tc>
        <w:tc>
          <w:tcPr>
            <w:tcW w:w="0" w:type="auto"/>
            <w:tcBorders>
              <w:top w:val="nil"/>
              <w:left w:val="nil"/>
              <w:bottom w:val="single" w:sz="4" w:space="0" w:color="auto"/>
              <w:right w:val="single" w:sz="4" w:space="0" w:color="auto"/>
            </w:tcBorders>
            <w:shd w:val="clear" w:color="auto" w:fill="auto"/>
            <w:vAlign w:val="center"/>
            <w:hideMark/>
          </w:tcPr>
          <w:p w14:paraId="0AC3E48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823026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2212BA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D954D0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3B92D2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72063E0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106E8465"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815B0F"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23</w:t>
            </w:r>
          </w:p>
        </w:tc>
        <w:tc>
          <w:tcPr>
            <w:tcW w:w="0" w:type="auto"/>
            <w:tcBorders>
              <w:top w:val="nil"/>
              <w:left w:val="nil"/>
              <w:bottom w:val="single" w:sz="4" w:space="0" w:color="auto"/>
              <w:right w:val="single" w:sz="4" w:space="0" w:color="auto"/>
            </w:tcBorders>
            <w:shd w:val="clear" w:color="auto" w:fill="auto"/>
            <w:vAlign w:val="center"/>
            <w:hideMark/>
          </w:tcPr>
          <w:p w14:paraId="398F3CA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7174D7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403331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9CC761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3DB1DA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680E876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020C6937"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D9CCB6"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24</w:t>
            </w:r>
          </w:p>
        </w:tc>
        <w:tc>
          <w:tcPr>
            <w:tcW w:w="0" w:type="auto"/>
            <w:tcBorders>
              <w:top w:val="nil"/>
              <w:left w:val="nil"/>
              <w:bottom w:val="single" w:sz="4" w:space="0" w:color="auto"/>
              <w:right w:val="single" w:sz="4" w:space="0" w:color="auto"/>
            </w:tcBorders>
            <w:shd w:val="clear" w:color="auto" w:fill="auto"/>
            <w:vAlign w:val="center"/>
            <w:hideMark/>
          </w:tcPr>
          <w:p w14:paraId="108F60E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78517E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77F36D5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50B6435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B4295B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44761B9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4EE72F5A"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2D06CC"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25</w:t>
            </w:r>
          </w:p>
        </w:tc>
        <w:tc>
          <w:tcPr>
            <w:tcW w:w="0" w:type="auto"/>
            <w:tcBorders>
              <w:top w:val="nil"/>
              <w:left w:val="nil"/>
              <w:bottom w:val="single" w:sz="4" w:space="0" w:color="auto"/>
              <w:right w:val="single" w:sz="4" w:space="0" w:color="auto"/>
            </w:tcBorders>
            <w:shd w:val="clear" w:color="auto" w:fill="auto"/>
            <w:vAlign w:val="center"/>
            <w:hideMark/>
          </w:tcPr>
          <w:p w14:paraId="276A933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E9E339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62E11C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06DDF8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52253A2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7933AFA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107EDA30"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106FD5"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26</w:t>
            </w:r>
          </w:p>
        </w:tc>
        <w:tc>
          <w:tcPr>
            <w:tcW w:w="0" w:type="auto"/>
            <w:tcBorders>
              <w:top w:val="nil"/>
              <w:left w:val="nil"/>
              <w:bottom w:val="single" w:sz="4" w:space="0" w:color="auto"/>
              <w:right w:val="single" w:sz="4" w:space="0" w:color="auto"/>
            </w:tcBorders>
            <w:shd w:val="clear" w:color="auto" w:fill="auto"/>
            <w:vAlign w:val="center"/>
            <w:hideMark/>
          </w:tcPr>
          <w:p w14:paraId="0F9EF39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FF34D4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3E7A45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897418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DBA38F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0C28B39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2BDFCAD3"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852299"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27</w:t>
            </w:r>
          </w:p>
        </w:tc>
        <w:tc>
          <w:tcPr>
            <w:tcW w:w="0" w:type="auto"/>
            <w:tcBorders>
              <w:top w:val="nil"/>
              <w:left w:val="nil"/>
              <w:bottom w:val="single" w:sz="4" w:space="0" w:color="auto"/>
              <w:right w:val="single" w:sz="4" w:space="0" w:color="auto"/>
            </w:tcBorders>
            <w:shd w:val="clear" w:color="auto" w:fill="auto"/>
            <w:vAlign w:val="center"/>
            <w:hideMark/>
          </w:tcPr>
          <w:p w14:paraId="278D4C8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72BCD3B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1121D8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F043B3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061293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4A75FFB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4C9DA8F2"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74D519"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28</w:t>
            </w:r>
          </w:p>
        </w:tc>
        <w:tc>
          <w:tcPr>
            <w:tcW w:w="0" w:type="auto"/>
            <w:tcBorders>
              <w:top w:val="nil"/>
              <w:left w:val="nil"/>
              <w:bottom w:val="single" w:sz="4" w:space="0" w:color="auto"/>
              <w:right w:val="single" w:sz="4" w:space="0" w:color="auto"/>
            </w:tcBorders>
            <w:shd w:val="clear" w:color="auto" w:fill="auto"/>
            <w:vAlign w:val="center"/>
            <w:hideMark/>
          </w:tcPr>
          <w:p w14:paraId="741FEEC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81757A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28B618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829AED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2265C4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04AF1AA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4338F7B2"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671B90"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29</w:t>
            </w:r>
          </w:p>
        </w:tc>
        <w:tc>
          <w:tcPr>
            <w:tcW w:w="0" w:type="auto"/>
            <w:tcBorders>
              <w:top w:val="nil"/>
              <w:left w:val="nil"/>
              <w:bottom w:val="single" w:sz="4" w:space="0" w:color="auto"/>
              <w:right w:val="single" w:sz="4" w:space="0" w:color="auto"/>
            </w:tcBorders>
            <w:shd w:val="clear" w:color="auto" w:fill="auto"/>
            <w:vAlign w:val="center"/>
            <w:hideMark/>
          </w:tcPr>
          <w:p w14:paraId="2999406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77476D4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A3824C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6E85E1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B6E196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09D1731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41C3F440"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83464C"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30</w:t>
            </w:r>
          </w:p>
        </w:tc>
        <w:tc>
          <w:tcPr>
            <w:tcW w:w="0" w:type="auto"/>
            <w:tcBorders>
              <w:top w:val="nil"/>
              <w:left w:val="nil"/>
              <w:bottom w:val="single" w:sz="4" w:space="0" w:color="auto"/>
              <w:right w:val="single" w:sz="4" w:space="0" w:color="auto"/>
            </w:tcBorders>
            <w:shd w:val="clear" w:color="auto" w:fill="auto"/>
            <w:vAlign w:val="center"/>
            <w:hideMark/>
          </w:tcPr>
          <w:p w14:paraId="762CBB4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D18B15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75717E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533D3B4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F1819B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0AA046A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765C2023"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7E04D5"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31</w:t>
            </w:r>
          </w:p>
        </w:tc>
        <w:tc>
          <w:tcPr>
            <w:tcW w:w="0" w:type="auto"/>
            <w:tcBorders>
              <w:top w:val="nil"/>
              <w:left w:val="nil"/>
              <w:bottom w:val="single" w:sz="4" w:space="0" w:color="auto"/>
              <w:right w:val="single" w:sz="4" w:space="0" w:color="auto"/>
            </w:tcBorders>
            <w:shd w:val="clear" w:color="auto" w:fill="auto"/>
            <w:vAlign w:val="center"/>
            <w:hideMark/>
          </w:tcPr>
          <w:p w14:paraId="1E8C211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0DE54A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C62A10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EC9386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885B42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2C5C920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64816F8F"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49E4FC"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32</w:t>
            </w:r>
          </w:p>
        </w:tc>
        <w:tc>
          <w:tcPr>
            <w:tcW w:w="0" w:type="auto"/>
            <w:tcBorders>
              <w:top w:val="nil"/>
              <w:left w:val="nil"/>
              <w:bottom w:val="single" w:sz="4" w:space="0" w:color="auto"/>
              <w:right w:val="single" w:sz="4" w:space="0" w:color="auto"/>
            </w:tcBorders>
            <w:shd w:val="clear" w:color="auto" w:fill="auto"/>
            <w:vAlign w:val="center"/>
            <w:hideMark/>
          </w:tcPr>
          <w:p w14:paraId="78E2849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504938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B9C8EC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01DBE3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015E7C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33692A1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46EA2FF4"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A1A8E0"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33</w:t>
            </w:r>
          </w:p>
        </w:tc>
        <w:tc>
          <w:tcPr>
            <w:tcW w:w="0" w:type="auto"/>
            <w:tcBorders>
              <w:top w:val="nil"/>
              <w:left w:val="nil"/>
              <w:bottom w:val="single" w:sz="4" w:space="0" w:color="auto"/>
              <w:right w:val="single" w:sz="4" w:space="0" w:color="auto"/>
            </w:tcBorders>
            <w:shd w:val="clear" w:color="auto" w:fill="auto"/>
            <w:vAlign w:val="center"/>
            <w:hideMark/>
          </w:tcPr>
          <w:p w14:paraId="58D870B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269FAE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6CBF7A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9E91CF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F09D36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0700DB5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2E7B5423"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3E7DB5"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lastRenderedPageBreak/>
              <w:t>34</w:t>
            </w:r>
          </w:p>
        </w:tc>
        <w:tc>
          <w:tcPr>
            <w:tcW w:w="0" w:type="auto"/>
            <w:tcBorders>
              <w:top w:val="nil"/>
              <w:left w:val="nil"/>
              <w:bottom w:val="single" w:sz="4" w:space="0" w:color="auto"/>
              <w:right w:val="single" w:sz="4" w:space="0" w:color="auto"/>
            </w:tcBorders>
            <w:shd w:val="clear" w:color="auto" w:fill="auto"/>
            <w:vAlign w:val="center"/>
            <w:hideMark/>
          </w:tcPr>
          <w:p w14:paraId="756948F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3211F1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8B3B79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197C33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6293C9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570679C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1EDD45D2"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579210"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35</w:t>
            </w:r>
          </w:p>
        </w:tc>
        <w:tc>
          <w:tcPr>
            <w:tcW w:w="0" w:type="auto"/>
            <w:tcBorders>
              <w:top w:val="nil"/>
              <w:left w:val="nil"/>
              <w:bottom w:val="single" w:sz="4" w:space="0" w:color="auto"/>
              <w:right w:val="single" w:sz="4" w:space="0" w:color="auto"/>
            </w:tcBorders>
            <w:shd w:val="clear" w:color="auto" w:fill="auto"/>
            <w:vAlign w:val="center"/>
            <w:hideMark/>
          </w:tcPr>
          <w:p w14:paraId="568B575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AA365A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9805DF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CA278F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007959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7E019C7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43A18F58"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CC5E09"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36</w:t>
            </w:r>
          </w:p>
        </w:tc>
        <w:tc>
          <w:tcPr>
            <w:tcW w:w="0" w:type="auto"/>
            <w:tcBorders>
              <w:top w:val="nil"/>
              <w:left w:val="nil"/>
              <w:bottom w:val="single" w:sz="4" w:space="0" w:color="auto"/>
              <w:right w:val="single" w:sz="4" w:space="0" w:color="auto"/>
            </w:tcBorders>
            <w:shd w:val="clear" w:color="auto" w:fill="auto"/>
            <w:vAlign w:val="center"/>
            <w:hideMark/>
          </w:tcPr>
          <w:p w14:paraId="2040437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C689E3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48AA57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5FA4E8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EA430E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6BF57BF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576E92C3"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04E9ED"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37</w:t>
            </w:r>
          </w:p>
        </w:tc>
        <w:tc>
          <w:tcPr>
            <w:tcW w:w="0" w:type="auto"/>
            <w:tcBorders>
              <w:top w:val="nil"/>
              <w:left w:val="nil"/>
              <w:bottom w:val="single" w:sz="4" w:space="0" w:color="auto"/>
              <w:right w:val="single" w:sz="4" w:space="0" w:color="auto"/>
            </w:tcBorders>
            <w:shd w:val="clear" w:color="auto" w:fill="auto"/>
            <w:vAlign w:val="center"/>
            <w:hideMark/>
          </w:tcPr>
          <w:p w14:paraId="5F8F037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C84A1F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745F08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129FBB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2AA283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44D5C18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2795A463"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01358E"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38</w:t>
            </w:r>
          </w:p>
        </w:tc>
        <w:tc>
          <w:tcPr>
            <w:tcW w:w="0" w:type="auto"/>
            <w:tcBorders>
              <w:top w:val="nil"/>
              <w:left w:val="nil"/>
              <w:bottom w:val="single" w:sz="4" w:space="0" w:color="auto"/>
              <w:right w:val="single" w:sz="4" w:space="0" w:color="auto"/>
            </w:tcBorders>
            <w:shd w:val="clear" w:color="auto" w:fill="auto"/>
            <w:vAlign w:val="center"/>
            <w:hideMark/>
          </w:tcPr>
          <w:p w14:paraId="717065F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003DB3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EFCBE6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120E92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569C86B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4DEA10D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3A540473"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D022FD"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39</w:t>
            </w:r>
          </w:p>
        </w:tc>
        <w:tc>
          <w:tcPr>
            <w:tcW w:w="0" w:type="auto"/>
            <w:tcBorders>
              <w:top w:val="nil"/>
              <w:left w:val="nil"/>
              <w:bottom w:val="single" w:sz="4" w:space="0" w:color="auto"/>
              <w:right w:val="single" w:sz="4" w:space="0" w:color="auto"/>
            </w:tcBorders>
            <w:shd w:val="clear" w:color="auto" w:fill="auto"/>
            <w:vAlign w:val="center"/>
            <w:hideMark/>
          </w:tcPr>
          <w:p w14:paraId="75DB002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DA1B38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F7045E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135F03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D4CD38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175BDDA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07E67C97"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3B7802"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40</w:t>
            </w:r>
          </w:p>
        </w:tc>
        <w:tc>
          <w:tcPr>
            <w:tcW w:w="0" w:type="auto"/>
            <w:tcBorders>
              <w:top w:val="nil"/>
              <w:left w:val="nil"/>
              <w:bottom w:val="single" w:sz="4" w:space="0" w:color="auto"/>
              <w:right w:val="single" w:sz="4" w:space="0" w:color="auto"/>
            </w:tcBorders>
            <w:shd w:val="clear" w:color="auto" w:fill="auto"/>
            <w:vAlign w:val="center"/>
            <w:hideMark/>
          </w:tcPr>
          <w:p w14:paraId="3877C27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56C0B9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7D06BC0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66886F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30EF94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207D746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78DCB884"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466E0B"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41</w:t>
            </w:r>
          </w:p>
        </w:tc>
        <w:tc>
          <w:tcPr>
            <w:tcW w:w="0" w:type="auto"/>
            <w:tcBorders>
              <w:top w:val="nil"/>
              <w:left w:val="nil"/>
              <w:bottom w:val="single" w:sz="4" w:space="0" w:color="auto"/>
              <w:right w:val="single" w:sz="4" w:space="0" w:color="auto"/>
            </w:tcBorders>
            <w:shd w:val="clear" w:color="auto" w:fill="auto"/>
            <w:vAlign w:val="center"/>
            <w:hideMark/>
          </w:tcPr>
          <w:p w14:paraId="18F876E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EF5A29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06BDA5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4A51B9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D21639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54F5E84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6BCB1794"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9FA028"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42</w:t>
            </w:r>
          </w:p>
        </w:tc>
        <w:tc>
          <w:tcPr>
            <w:tcW w:w="0" w:type="auto"/>
            <w:tcBorders>
              <w:top w:val="nil"/>
              <w:left w:val="nil"/>
              <w:bottom w:val="single" w:sz="4" w:space="0" w:color="auto"/>
              <w:right w:val="single" w:sz="4" w:space="0" w:color="auto"/>
            </w:tcBorders>
            <w:shd w:val="clear" w:color="auto" w:fill="auto"/>
            <w:vAlign w:val="center"/>
            <w:hideMark/>
          </w:tcPr>
          <w:p w14:paraId="74CFF04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841B42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BA9066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5E68374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5F1E452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27510F7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472B163A"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547050"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43</w:t>
            </w:r>
          </w:p>
        </w:tc>
        <w:tc>
          <w:tcPr>
            <w:tcW w:w="0" w:type="auto"/>
            <w:tcBorders>
              <w:top w:val="nil"/>
              <w:left w:val="nil"/>
              <w:bottom w:val="single" w:sz="4" w:space="0" w:color="auto"/>
              <w:right w:val="single" w:sz="4" w:space="0" w:color="auto"/>
            </w:tcBorders>
            <w:shd w:val="clear" w:color="auto" w:fill="auto"/>
            <w:vAlign w:val="center"/>
            <w:hideMark/>
          </w:tcPr>
          <w:p w14:paraId="6765AE7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2E2D94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3B7698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E57C12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79A951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50577B8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5551D574"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0098A5"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44</w:t>
            </w:r>
          </w:p>
        </w:tc>
        <w:tc>
          <w:tcPr>
            <w:tcW w:w="0" w:type="auto"/>
            <w:tcBorders>
              <w:top w:val="nil"/>
              <w:left w:val="nil"/>
              <w:bottom w:val="single" w:sz="4" w:space="0" w:color="auto"/>
              <w:right w:val="single" w:sz="4" w:space="0" w:color="auto"/>
            </w:tcBorders>
            <w:shd w:val="clear" w:color="auto" w:fill="auto"/>
            <w:vAlign w:val="center"/>
            <w:hideMark/>
          </w:tcPr>
          <w:p w14:paraId="40ECC92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6EDEDD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0CABAB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C6A7F6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CA6B31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423062F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3FE351D1"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76ABAA"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45</w:t>
            </w:r>
          </w:p>
        </w:tc>
        <w:tc>
          <w:tcPr>
            <w:tcW w:w="0" w:type="auto"/>
            <w:tcBorders>
              <w:top w:val="nil"/>
              <w:left w:val="nil"/>
              <w:bottom w:val="single" w:sz="4" w:space="0" w:color="auto"/>
              <w:right w:val="single" w:sz="4" w:space="0" w:color="auto"/>
            </w:tcBorders>
            <w:shd w:val="clear" w:color="auto" w:fill="auto"/>
            <w:vAlign w:val="center"/>
            <w:hideMark/>
          </w:tcPr>
          <w:p w14:paraId="46A4818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0092F8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B70CC3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15858F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558D71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0C414AE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18FE6F9A"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C686DC"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46</w:t>
            </w:r>
          </w:p>
        </w:tc>
        <w:tc>
          <w:tcPr>
            <w:tcW w:w="0" w:type="auto"/>
            <w:tcBorders>
              <w:top w:val="nil"/>
              <w:left w:val="nil"/>
              <w:bottom w:val="single" w:sz="4" w:space="0" w:color="auto"/>
              <w:right w:val="single" w:sz="4" w:space="0" w:color="auto"/>
            </w:tcBorders>
            <w:shd w:val="clear" w:color="auto" w:fill="auto"/>
            <w:vAlign w:val="center"/>
            <w:hideMark/>
          </w:tcPr>
          <w:p w14:paraId="713067C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90A56E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CB4771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24A914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1B3AF9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25646EE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4B3DEC2E"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0C33D2"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47</w:t>
            </w:r>
          </w:p>
        </w:tc>
        <w:tc>
          <w:tcPr>
            <w:tcW w:w="0" w:type="auto"/>
            <w:tcBorders>
              <w:top w:val="nil"/>
              <w:left w:val="nil"/>
              <w:bottom w:val="single" w:sz="4" w:space="0" w:color="auto"/>
              <w:right w:val="single" w:sz="4" w:space="0" w:color="auto"/>
            </w:tcBorders>
            <w:shd w:val="clear" w:color="auto" w:fill="auto"/>
            <w:vAlign w:val="center"/>
            <w:hideMark/>
          </w:tcPr>
          <w:p w14:paraId="132CE71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CA940A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423345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59AF0D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416A47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23B0A88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352C25F8"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9A6FD6"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48</w:t>
            </w:r>
          </w:p>
        </w:tc>
        <w:tc>
          <w:tcPr>
            <w:tcW w:w="0" w:type="auto"/>
            <w:tcBorders>
              <w:top w:val="nil"/>
              <w:left w:val="nil"/>
              <w:bottom w:val="single" w:sz="4" w:space="0" w:color="auto"/>
              <w:right w:val="single" w:sz="4" w:space="0" w:color="auto"/>
            </w:tcBorders>
            <w:shd w:val="clear" w:color="auto" w:fill="auto"/>
            <w:vAlign w:val="center"/>
            <w:hideMark/>
          </w:tcPr>
          <w:p w14:paraId="3CC1376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B76B83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7485FB5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5308C90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31595E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3E2539E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2F581153"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B97202"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49</w:t>
            </w:r>
          </w:p>
        </w:tc>
        <w:tc>
          <w:tcPr>
            <w:tcW w:w="0" w:type="auto"/>
            <w:tcBorders>
              <w:top w:val="nil"/>
              <w:left w:val="nil"/>
              <w:bottom w:val="single" w:sz="4" w:space="0" w:color="auto"/>
              <w:right w:val="single" w:sz="4" w:space="0" w:color="auto"/>
            </w:tcBorders>
            <w:shd w:val="clear" w:color="auto" w:fill="auto"/>
            <w:vAlign w:val="center"/>
            <w:hideMark/>
          </w:tcPr>
          <w:p w14:paraId="5A57AB8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705CADD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E86E43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7EE897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51C98D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152108B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4FA7B23C"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9D6382"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50</w:t>
            </w:r>
          </w:p>
        </w:tc>
        <w:tc>
          <w:tcPr>
            <w:tcW w:w="0" w:type="auto"/>
            <w:tcBorders>
              <w:top w:val="nil"/>
              <w:left w:val="nil"/>
              <w:bottom w:val="single" w:sz="4" w:space="0" w:color="auto"/>
              <w:right w:val="single" w:sz="4" w:space="0" w:color="auto"/>
            </w:tcBorders>
            <w:shd w:val="clear" w:color="auto" w:fill="auto"/>
            <w:vAlign w:val="center"/>
            <w:hideMark/>
          </w:tcPr>
          <w:p w14:paraId="10FF619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04EF4B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00F89D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F27EA2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94DB27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44C4DEE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24A9FB41"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6D86BA"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51</w:t>
            </w:r>
          </w:p>
        </w:tc>
        <w:tc>
          <w:tcPr>
            <w:tcW w:w="0" w:type="auto"/>
            <w:tcBorders>
              <w:top w:val="nil"/>
              <w:left w:val="nil"/>
              <w:bottom w:val="single" w:sz="4" w:space="0" w:color="auto"/>
              <w:right w:val="single" w:sz="4" w:space="0" w:color="auto"/>
            </w:tcBorders>
            <w:shd w:val="clear" w:color="auto" w:fill="auto"/>
            <w:vAlign w:val="center"/>
            <w:hideMark/>
          </w:tcPr>
          <w:p w14:paraId="57D6931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DD5CD9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E3C295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509C2A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27D130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034FBA4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3EAF8FB7"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18AEB4"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52</w:t>
            </w:r>
          </w:p>
        </w:tc>
        <w:tc>
          <w:tcPr>
            <w:tcW w:w="0" w:type="auto"/>
            <w:tcBorders>
              <w:top w:val="nil"/>
              <w:left w:val="nil"/>
              <w:bottom w:val="single" w:sz="4" w:space="0" w:color="auto"/>
              <w:right w:val="single" w:sz="4" w:space="0" w:color="auto"/>
            </w:tcBorders>
            <w:shd w:val="clear" w:color="auto" w:fill="auto"/>
            <w:vAlign w:val="center"/>
            <w:hideMark/>
          </w:tcPr>
          <w:p w14:paraId="55F301D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6995AE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441680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C407DA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51224B5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2BB0F4E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3F110CA9"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2944DB"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53</w:t>
            </w:r>
          </w:p>
        </w:tc>
        <w:tc>
          <w:tcPr>
            <w:tcW w:w="0" w:type="auto"/>
            <w:tcBorders>
              <w:top w:val="nil"/>
              <w:left w:val="nil"/>
              <w:bottom w:val="single" w:sz="4" w:space="0" w:color="auto"/>
              <w:right w:val="single" w:sz="4" w:space="0" w:color="auto"/>
            </w:tcBorders>
            <w:shd w:val="clear" w:color="auto" w:fill="auto"/>
            <w:vAlign w:val="center"/>
            <w:hideMark/>
          </w:tcPr>
          <w:p w14:paraId="7A437C8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A0DCB6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E41A98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810875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D24E76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4BCE293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2BF49F05"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1F80C5"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54</w:t>
            </w:r>
          </w:p>
        </w:tc>
        <w:tc>
          <w:tcPr>
            <w:tcW w:w="0" w:type="auto"/>
            <w:tcBorders>
              <w:top w:val="nil"/>
              <w:left w:val="nil"/>
              <w:bottom w:val="single" w:sz="4" w:space="0" w:color="auto"/>
              <w:right w:val="single" w:sz="4" w:space="0" w:color="auto"/>
            </w:tcBorders>
            <w:shd w:val="clear" w:color="auto" w:fill="auto"/>
            <w:vAlign w:val="center"/>
            <w:hideMark/>
          </w:tcPr>
          <w:p w14:paraId="2F9BC31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597DB5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DC662D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ECB6BF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CFA892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426B5DA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37E03745"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854401"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55</w:t>
            </w:r>
          </w:p>
        </w:tc>
        <w:tc>
          <w:tcPr>
            <w:tcW w:w="0" w:type="auto"/>
            <w:tcBorders>
              <w:top w:val="nil"/>
              <w:left w:val="nil"/>
              <w:bottom w:val="single" w:sz="4" w:space="0" w:color="auto"/>
              <w:right w:val="single" w:sz="4" w:space="0" w:color="auto"/>
            </w:tcBorders>
            <w:shd w:val="clear" w:color="auto" w:fill="auto"/>
            <w:vAlign w:val="center"/>
            <w:hideMark/>
          </w:tcPr>
          <w:p w14:paraId="2D8EB54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6CC3EC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7490382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5BC7C37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9A2207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7BC4619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455396D0"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B51714"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56</w:t>
            </w:r>
          </w:p>
        </w:tc>
        <w:tc>
          <w:tcPr>
            <w:tcW w:w="0" w:type="auto"/>
            <w:tcBorders>
              <w:top w:val="nil"/>
              <w:left w:val="nil"/>
              <w:bottom w:val="single" w:sz="4" w:space="0" w:color="auto"/>
              <w:right w:val="single" w:sz="4" w:space="0" w:color="auto"/>
            </w:tcBorders>
            <w:shd w:val="clear" w:color="auto" w:fill="auto"/>
            <w:vAlign w:val="center"/>
            <w:hideMark/>
          </w:tcPr>
          <w:p w14:paraId="514318E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61F506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A5D3EC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63D9E8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4F752C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0F3026F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17AA3540"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CD9589"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57</w:t>
            </w:r>
          </w:p>
        </w:tc>
        <w:tc>
          <w:tcPr>
            <w:tcW w:w="0" w:type="auto"/>
            <w:tcBorders>
              <w:top w:val="nil"/>
              <w:left w:val="nil"/>
              <w:bottom w:val="single" w:sz="4" w:space="0" w:color="auto"/>
              <w:right w:val="single" w:sz="4" w:space="0" w:color="auto"/>
            </w:tcBorders>
            <w:shd w:val="clear" w:color="auto" w:fill="auto"/>
            <w:vAlign w:val="center"/>
            <w:hideMark/>
          </w:tcPr>
          <w:p w14:paraId="13EE78C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E9CDD4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2E215A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56669E1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9CB7EB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4EC932A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3918066C"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C98B46"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58</w:t>
            </w:r>
          </w:p>
        </w:tc>
        <w:tc>
          <w:tcPr>
            <w:tcW w:w="0" w:type="auto"/>
            <w:tcBorders>
              <w:top w:val="nil"/>
              <w:left w:val="nil"/>
              <w:bottom w:val="single" w:sz="4" w:space="0" w:color="auto"/>
              <w:right w:val="single" w:sz="4" w:space="0" w:color="auto"/>
            </w:tcBorders>
            <w:shd w:val="clear" w:color="auto" w:fill="auto"/>
            <w:vAlign w:val="center"/>
            <w:hideMark/>
          </w:tcPr>
          <w:p w14:paraId="09F0F10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7B5B189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70CA650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F922B7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59B169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69BE002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5E76CAA7"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BB308D"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59</w:t>
            </w:r>
          </w:p>
        </w:tc>
        <w:tc>
          <w:tcPr>
            <w:tcW w:w="0" w:type="auto"/>
            <w:tcBorders>
              <w:top w:val="nil"/>
              <w:left w:val="nil"/>
              <w:bottom w:val="single" w:sz="4" w:space="0" w:color="auto"/>
              <w:right w:val="single" w:sz="4" w:space="0" w:color="auto"/>
            </w:tcBorders>
            <w:shd w:val="clear" w:color="auto" w:fill="auto"/>
            <w:vAlign w:val="center"/>
            <w:hideMark/>
          </w:tcPr>
          <w:p w14:paraId="4D4290D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DBAD54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395E55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88BB91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34928B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08AC8BA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40302814"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4956F7"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60</w:t>
            </w:r>
          </w:p>
        </w:tc>
        <w:tc>
          <w:tcPr>
            <w:tcW w:w="0" w:type="auto"/>
            <w:tcBorders>
              <w:top w:val="nil"/>
              <w:left w:val="nil"/>
              <w:bottom w:val="single" w:sz="4" w:space="0" w:color="auto"/>
              <w:right w:val="single" w:sz="4" w:space="0" w:color="auto"/>
            </w:tcBorders>
            <w:shd w:val="clear" w:color="auto" w:fill="auto"/>
            <w:vAlign w:val="center"/>
            <w:hideMark/>
          </w:tcPr>
          <w:p w14:paraId="2E9A039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588AB1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7189F7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6AB949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F6F58D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7DAF111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78036E38"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7E5711"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61</w:t>
            </w:r>
          </w:p>
        </w:tc>
        <w:tc>
          <w:tcPr>
            <w:tcW w:w="0" w:type="auto"/>
            <w:tcBorders>
              <w:top w:val="nil"/>
              <w:left w:val="nil"/>
              <w:bottom w:val="single" w:sz="4" w:space="0" w:color="auto"/>
              <w:right w:val="single" w:sz="4" w:space="0" w:color="auto"/>
            </w:tcBorders>
            <w:shd w:val="clear" w:color="auto" w:fill="auto"/>
            <w:vAlign w:val="center"/>
            <w:hideMark/>
          </w:tcPr>
          <w:p w14:paraId="13DEEBD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A094CB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1D13DF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5342B74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17EA98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333AF63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50E7CF78"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A851EE"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62</w:t>
            </w:r>
          </w:p>
        </w:tc>
        <w:tc>
          <w:tcPr>
            <w:tcW w:w="0" w:type="auto"/>
            <w:tcBorders>
              <w:top w:val="nil"/>
              <w:left w:val="nil"/>
              <w:bottom w:val="single" w:sz="4" w:space="0" w:color="auto"/>
              <w:right w:val="single" w:sz="4" w:space="0" w:color="auto"/>
            </w:tcBorders>
            <w:shd w:val="clear" w:color="auto" w:fill="auto"/>
            <w:vAlign w:val="center"/>
            <w:hideMark/>
          </w:tcPr>
          <w:p w14:paraId="725BED6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BAF6F5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450592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9798F4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77B5E2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22D7EE9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3ECC489F"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0F2188"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63</w:t>
            </w:r>
          </w:p>
        </w:tc>
        <w:tc>
          <w:tcPr>
            <w:tcW w:w="0" w:type="auto"/>
            <w:tcBorders>
              <w:top w:val="nil"/>
              <w:left w:val="nil"/>
              <w:bottom w:val="single" w:sz="4" w:space="0" w:color="auto"/>
              <w:right w:val="single" w:sz="4" w:space="0" w:color="auto"/>
            </w:tcBorders>
            <w:shd w:val="clear" w:color="auto" w:fill="auto"/>
            <w:vAlign w:val="center"/>
            <w:hideMark/>
          </w:tcPr>
          <w:p w14:paraId="278650A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6D1B06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56911B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AD8AEE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5BBD56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71F77EE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03A9741F"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0ADA66"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64</w:t>
            </w:r>
          </w:p>
        </w:tc>
        <w:tc>
          <w:tcPr>
            <w:tcW w:w="0" w:type="auto"/>
            <w:tcBorders>
              <w:top w:val="nil"/>
              <w:left w:val="nil"/>
              <w:bottom w:val="single" w:sz="4" w:space="0" w:color="auto"/>
              <w:right w:val="single" w:sz="4" w:space="0" w:color="auto"/>
            </w:tcBorders>
            <w:shd w:val="clear" w:color="auto" w:fill="auto"/>
            <w:vAlign w:val="center"/>
            <w:hideMark/>
          </w:tcPr>
          <w:p w14:paraId="41693E5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7D896DC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C45C49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B937F0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47D869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7EA10E2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042E234C"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D87D57"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65</w:t>
            </w:r>
          </w:p>
        </w:tc>
        <w:tc>
          <w:tcPr>
            <w:tcW w:w="0" w:type="auto"/>
            <w:tcBorders>
              <w:top w:val="nil"/>
              <w:left w:val="nil"/>
              <w:bottom w:val="single" w:sz="4" w:space="0" w:color="auto"/>
              <w:right w:val="single" w:sz="4" w:space="0" w:color="auto"/>
            </w:tcBorders>
            <w:shd w:val="clear" w:color="auto" w:fill="auto"/>
            <w:vAlign w:val="center"/>
            <w:hideMark/>
          </w:tcPr>
          <w:p w14:paraId="0A4D2F4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E1C556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004D4E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468EAF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80A533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0F27C7F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60BFBC65"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0CDDAB"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66</w:t>
            </w:r>
          </w:p>
        </w:tc>
        <w:tc>
          <w:tcPr>
            <w:tcW w:w="0" w:type="auto"/>
            <w:tcBorders>
              <w:top w:val="nil"/>
              <w:left w:val="nil"/>
              <w:bottom w:val="single" w:sz="4" w:space="0" w:color="auto"/>
              <w:right w:val="single" w:sz="4" w:space="0" w:color="auto"/>
            </w:tcBorders>
            <w:shd w:val="clear" w:color="auto" w:fill="auto"/>
            <w:vAlign w:val="center"/>
            <w:hideMark/>
          </w:tcPr>
          <w:p w14:paraId="7DA0D8C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EA8A38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6975C0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7B2191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6784E3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105D277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7540A1CD"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AB696D"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67</w:t>
            </w:r>
          </w:p>
        </w:tc>
        <w:tc>
          <w:tcPr>
            <w:tcW w:w="0" w:type="auto"/>
            <w:tcBorders>
              <w:top w:val="nil"/>
              <w:left w:val="nil"/>
              <w:bottom w:val="single" w:sz="4" w:space="0" w:color="auto"/>
              <w:right w:val="single" w:sz="4" w:space="0" w:color="auto"/>
            </w:tcBorders>
            <w:shd w:val="clear" w:color="auto" w:fill="auto"/>
            <w:vAlign w:val="center"/>
            <w:hideMark/>
          </w:tcPr>
          <w:p w14:paraId="68F8424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7147DA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8256F4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F2A90B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EFEB6D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4CB9215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25A52D72"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8C3334"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68</w:t>
            </w:r>
          </w:p>
        </w:tc>
        <w:tc>
          <w:tcPr>
            <w:tcW w:w="0" w:type="auto"/>
            <w:tcBorders>
              <w:top w:val="nil"/>
              <w:left w:val="nil"/>
              <w:bottom w:val="single" w:sz="4" w:space="0" w:color="auto"/>
              <w:right w:val="single" w:sz="4" w:space="0" w:color="auto"/>
            </w:tcBorders>
            <w:shd w:val="clear" w:color="auto" w:fill="auto"/>
            <w:vAlign w:val="center"/>
            <w:hideMark/>
          </w:tcPr>
          <w:p w14:paraId="5C9523F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090840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326ED1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761992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63DC0F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6A2196D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65280564"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CD38BE"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69</w:t>
            </w:r>
          </w:p>
        </w:tc>
        <w:tc>
          <w:tcPr>
            <w:tcW w:w="0" w:type="auto"/>
            <w:tcBorders>
              <w:top w:val="nil"/>
              <w:left w:val="nil"/>
              <w:bottom w:val="single" w:sz="4" w:space="0" w:color="auto"/>
              <w:right w:val="single" w:sz="4" w:space="0" w:color="auto"/>
            </w:tcBorders>
            <w:shd w:val="clear" w:color="auto" w:fill="auto"/>
            <w:vAlign w:val="center"/>
            <w:hideMark/>
          </w:tcPr>
          <w:p w14:paraId="7806B20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3E9A58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580930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50960D1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7824F5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4D2A270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0D37139C"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63C2F7"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70</w:t>
            </w:r>
          </w:p>
        </w:tc>
        <w:tc>
          <w:tcPr>
            <w:tcW w:w="0" w:type="auto"/>
            <w:tcBorders>
              <w:top w:val="nil"/>
              <w:left w:val="nil"/>
              <w:bottom w:val="single" w:sz="4" w:space="0" w:color="auto"/>
              <w:right w:val="single" w:sz="4" w:space="0" w:color="auto"/>
            </w:tcBorders>
            <w:shd w:val="clear" w:color="auto" w:fill="auto"/>
            <w:vAlign w:val="center"/>
            <w:hideMark/>
          </w:tcPr>
          <w:p w14:paraId="4D3B5E5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799E021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DC252A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2EA33C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DD121F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6B112EA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743BEB73"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F80CD5"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71</w:t>
            </w:r>
          </w:p>
        </w:tc>
        <w:tc>
          <w:tcPr>
            <w:tcW w:w="0" w:type="auto"/>
            <w:tcBorders>
              <w:top w:val="nil"/>
              <w:left w:val="nil"/>
              <w:bottom w:val="single" w:sz="4" w:space="0" w:color="auto"/>
              <w:right w:val="single" w:sz="4" w:space="0" w:color="auto"/>
            </w:tcBorders>
            <w:shd w:val="clear" w:color="auto" w:fill="auto"/>
            <w:vAlign w:val="center"/>
            <w:hideMark/>
          </w:tcPr>
          <w:p w14:paraId="0B1113F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93769E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DE6C33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8DB2DC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B790D1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6DF8936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1E0FDF4C"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C47F8E"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72</w:t>
            </w:r>
          </w:p>
        </w:tc>
        <w:tc>
          <w:tcPr>
            <w:tcW w:w="0" w:type="auto"/>
            <w:tcBorders>
              <w:top w:val="nil"/>
              <w:left w:val="nil"/>
              <w:bottom w:val="single" w:sz="4" w:space="0" w:color="auto"/>
              <w:right w:val="single" w:sz="4" w:space="0" w:color="auto"/>
            </w:tcBorders>
            <w:shd w:val="clear" w:color="auto" w:fill="auto"/>
            <w:vAlign w:val="center"/>
            <w:hideMark/>
          </w:tcPr>
          <w:p w14:paraId="425E504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73A06D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8251A2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526A39C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5036F2F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6714A52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35E450C1"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F62732"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lastRenderedPageBreak/>
              <w:t>73</w:t>
            </w:r>
          </w:p>
        </w:tc>
        <w:tc>
          <w:tcPr>
            <w:tcW w:w="0" w:type="auto"/>
            <w:tcBorders>
              <w:top w:val="nil"/>
              <w:left w:val="nil"/>
              <w:bottom w:val="single" w:sz="4" w:space="0" w:color="auto"/>
              <w:right w:val="single" w:sz="4" w:space="0" w:color="auto"/>
            </w:tcBorders>
            <w:shd w:val="clear" w:color="auto" w:fill="auto"/>
            <w:vAlign w:val="center"/>
            <w:hideMark/>
          </w:tcPr>
          <w:p w14:paraId="3B4A990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7DDA90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DA9C18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471AE3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836000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6AAACF6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35942882"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FAD2E2"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74</w:t>
            </w:r>
          </w:p>
        </w:tc>
        <w:tc>
          <w:tcPr>
            <w:tcW w:w="0" w:type="auto"/>
            <w:tcBorders>
              <w:top w:val="nil"/>
              <w:left w:val="nil"/>
              <w:bottom w:val="single" w:sz="4" w:space="0" w:color="auto"/>
              <w:right w:val="single" w:sz="4" w:space="0" w:color="auto"/>
            </w:tcBorders>
            <w:shd w:val="clear" w:color="auto" w:fill="auto"/>
            <w:vAlign w:val="center"/>
            <w:hideMark/>
          </w:tcPr>
          <w:p w14:paraId="3B78E89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880B7F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D1D310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3EFA8C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C2A80E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359F267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78DE4E0B"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E2C551"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75</w:t>
            </w:r>
          </w:p>
        </w:tc>
        <w:tc>
          <w:tcPr>
            <w:tcW w:w="0" w:type="auto"/>
            <w:tcBorders>
              <w:top w:val="nil"/>
              <w:left w:val="nil"/>
              <w:bottom w:val="single" w:sz="4" w:space="0" w:color="auto"/>
              <w:right w:val="single" w:sz="4" w:space="0" w:color="auto"/>
            </w:tcBorders>
            <w:shd w:val="clear" w:color="auto" w:fill="auto"/>
            <w:vAlign w:val="center"/>
            <w:hideMark/>
          </w:tcPr>
          <w:p w14:paraId="09B86FD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3A78CE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DD484A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CF1F09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8A8406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09BB7E0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49D07ABF"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650019"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76</w:t>
            </w:r>
          </w:p>
        </w:tc>
        <w:tc>
          <w:tcPr>
            <w:tcW w:w="0" w:type="auto"/>
            <w:tcBorders>
              <w:top w:val="nil"/>
              <w:left w:val="nil"/>
              <w:bottom w:val="single" w:sz="4" w:space="0" w:color="auto"/>
              <w:right w:val="single" w:sz="4" w:space="0" w:color="auto"/>
            </w:tcBorders>
            <w:shd w:val="clear" w:color="auto" w:fill="auto"/>
            <w:vAlign w:val="center"/>
            <w:hideMark/>
          </w:tcPr>
          <w:p w14:paraId="54C17B8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DAD9A1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7FDB50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B16C8B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41F52B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00B5642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0F003CBD"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01C2E9"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77</w:t>
            </w:r>
          </w:p>
        </w:tc>
        <w:tc>
          <w:tcPr>
            <w:tcW w:w="0" w:type="auto"/>
            <w:tcBorders>
              <w:top w:val="nil"/>
              <w:left w:val="nil"/>
              <w:bottom w:val="single" w:sz="4" w:space="0" w:color="auto"/>
              <w:right w:val="single" w:sz="4" w:space="0" w:color="auto"/>
            </w:tcBorders>
            <w:shd w:val="clear" w:color="auto" w:fill="auto"/>
            <w:vAlign w:val="center"/>
            <w:hideMark/>
          </w:tcPr>
          <w:p w14:paraId="049F3B9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BBCD1C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5C8067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5AE1C4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37F264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5FEC803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319DE842"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26E851"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78</w:t>
            </w:r>
          </w:p>
        </w:tc>
        <w:tc>
          <w:tcPr>
            <w:tcW w:w="0" w:type="auto"/>
            <w:tcBorders>
              <w:top w:val="nil"/>
              <w:left w:val="nil"/>
              <w:bottom w:val="single" w:sz="4" w:space="0" w:color="auto"/>
              <w:right w:val="single" w:sz="4" w:space="0" w:color="auto"/>
            </w:tcBorders>
            <w:shd w:val="clear" w:color="auto" w:fill="auto"/>
            <w:vAlign w:val="center"/>
            <w:hideMark/>
          </w:tcPr>
          <w:p w14:paraId="4AAB341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4FAD0F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5306A4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D6AF77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BA58FB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59872B8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25DCC17B"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E3FC61"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79</w:t>
            </w:r>
          </w:p>
        </w:tc>
        <w:tc>
          <w:tcPr>
            <w:tcW w:w="0" w:type="auto"/>
            <w:tcBorders>
              <w:top w:val="nil"/>
              <w:left w:val="nil"/>
              <w:bottom w:val="single" w:sz="4" w:space="0" w:color="auto"/>
              <w:right w:val="single" w:sz="4" w:space="0" w:color="auto"/>
            </w:tcBorders>
            <w:shd w:val="clear" w:color="auto" w:fill="auto"/>
            <w:vAlign w:val="center"/>
            <w:hideMark/>
          </w:tcPr>
          <w:p w14:paraId="7255C4E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F6F4CB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BE0273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14D04B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2BA4F2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307C267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53CE2A29"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F75723"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80</w:t>
            </w:r>
          </w:p>
        </w:tc>
        <w:tc>
          <w:tcPr>
            <w:tcW w:w="0" w:type="auto"/>
            <w:tcBorders>
              <w:top w:val="nil"/>
              <w:left w:val="nil"/>
              <w:bottom w:val="single" w:sz="4" w:space="0" w:color="auto"/>
              <w:right w:val="single" w:sz="4" w:space="0" w:color="auto"/>
            </w:tcBorders>
            <w:shd w:val="clear" w:color="auto" w:fill="auto"/>
            <w:vAlign w:val="center"/>
            <w:hideMark/>
          </w:tcPr>
          <w:p w14:paraId="4BD6B02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631C61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E88C04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F45944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B552C0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1D86B4A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01A43E92"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345484"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81</w:t>
            </w:r>
          </w:p>
        </w:tc>
        <w:tc>
          <w:tcPr>
            <w:tcW w:w="0" w:type="auto"/>
            <w:tcBorders>
              <w:top w:val="nil"/>
              <w:left w:val="nil"/>
              <w:bottom w:val="single" w:sz="4" w:space="0" w:color="auto"/>
              <w:right w:val="single" w:sz="4" w:space="0" w:color="auto"/>
            </w:tcBorders>
            <w:shd w:val="clear" w:color="auto" w:fill="auto"/>
            <w:vAlign w:val="center"/>
            <w:hideMark/>
          </w:tcPr>
          <w:p w14:paraId="1D9B1BD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2875F9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7E6C14C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366E59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D82F26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539B234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260948E6"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01253C"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82</w:t>
            </w:r>
          </w:p>
        </w:tc>
        <w:tc>
          <w:tcPr>
            <w:tcW w:w="0" w:type="auto"/>
            <w:tcBorders>
              <w:top w:val="nil"/>
              <w:left w:val="nil"/>
              <w:bottom w:val="single" w:sz="4" w:space="0" w:color="auto"/>
              <w:right w:val="single" w:sz="4" w:space="0" w:color="auto"/>
            </w:tcBorders>
            <w:shd w:val="clear" w:color="auto" w:fill="auto"/>
            <w:vAlign w:val="center"/>
            <w:hideMark/>
          </w:tcPr>
          <w:p w14:paraId="67FE192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A17046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00FE94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D756C8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CD0B30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0D703E0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0181848A"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3E60AB"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83</w:t>
            </w:r>
          </w:p>
        </w:tc>
        <w:tc>
          <w:tcPr>
            <w:tcW w:w="0" w:type="auto"/>
            <w:tcBorders>
              <w:top w:val="nil"/>
              <w:left w:val="nil"/>
              <w:bottom w:val="single" w:sz="4" w:space="0" w:color="auto"/>
              <w:right w:val="single" w:sz="4" w:space="0" w:color="auto"/>
            </w:tcBorders>
            <w:shd w:val="clear" w:color="auto" w:fill="auto"/>
            <w:vAlign w:val="center"/>
            <w:hideMark/>
          </w:tcPr>
          <w:p w14:paraId="6D0F540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017EE4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11C1FB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EFA4D4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372BBE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639FB8C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3A58B48E"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C66378"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84</w:t>
            </w:r>
          </w:p>
        </w:tc>
        <w:tc>
          <w:tcPr>
            <w:tcW w:w="0" w:type="auto"/>
            <w:tcBorders>
              <w:top w:val="nil"/>
              <w:left w:val="nil"/>
              <w:bottom w:val="single" w:sz="4" w:space="0" w:color="auto"/>
              <w:right w:val="single" w:sz="4" w:space="0" w:color="auto"/>
            </w:tcBorders>
            <w:shd w:val="clear" w:color="auto" w:fill="auto"/>
            <w:vAlign w:val="center"/>
            <w:hideMark/>
          </w:tcPr>
          <w:p w14:paraId="35E2DB6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B08819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7060895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282E39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2620F3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76EE986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6FCE91FF"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13740A"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85</w:t>
            </w:r>
          </w:p>
        </w:tc>
        <w:tc>
          <w:tcPr>
            <w:tcW w:w="0" w:type="auto"/>
            <w:tcBorders>
              <w:top w:val="nil"/>
              <w:left w:val="nil"/>
              <w:bottom w:val="single" w:sz="4" w:space="0" w:color="auto"/>
              <w:right w:val="single" w:sz="4" w:space="0" w:color="auto"/>
            </w:tcBorders>
            <w:shd w:val="clear" w:color="auto" w:fill="auto"/>
            <w:vAlign w:val="center"/>
            <w:hideMark/>
          </w:tcPr>
          <w:p w14:paraId="1D57964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42CD1F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6800F6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9DCBDD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46C850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72382AC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1A1F79A9"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C3E556"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86</w:t>
            </w:r>
          </w:p>
        </w:tc>
        <w:tc>
          <w:tcPr>
            <w:tcW w:w="0" w:type="auto"/>
            <w:tcBorders>
              <w:top w:val="nil"/>
              <w:left w:val="nil"/>
              <w:bottom w:val="single" w:sz="4" w:space="0" w:color="auto"/>
              <w:right w:val="single" w:sz="4" w:space="0" w:color="auto"/>
            </w:tcBorders>
            <w:shd w:val="clear" w:color="auto" w:fill="auto"/>
            <w:vAlign w:val="center"/>
            <w:hideMark/>
          </w:tcPr>
          <w:p w14:paraId="1041FE4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EC4515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C7254B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929F5C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9C7D88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12CB3E3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38753887"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8B1785"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87</w:t>
            </w:r>
          </w:p>
        </w:tc>
        <w:tc>
          <w:tcPr>
            <w:tcW w:w="0" w:type="auto"/>
            <w:tcBorders>
              <w:top w:val="nil"/>
              <w:left w:val="nil"/>
              <w:bottom w:val="single" w:sz="4" w:space="0" w:color="auto"/>
              <w:right w:val="single" w:sz="4" w:space="0" w:color="auto"/>
            </w:tcBorders>
            <w:shd w:val="clear" w:color="auto" w:fill="auto"/>
            <w:vAlign w:val="center"/>
            <w:hideMark/>
          </w:tcPr>
          <w:p w14:paraId="27121BF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7CC7939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F76F9C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25917F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EFA36C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301533E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15CCD990"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066671"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88</w:t>
            </w:r>
          </w:p>
        </w:tc>
        <w:tc>
          <w:tcPr>
            <w:tcW w:w="0" w:type="auto"/>
            <w:tcBorders>
              <w:top w:val="nil"/>
              <w:left w:val="nil"/>
              <w:bottom w:val="single" w:sz="4" w:space="0" w:color="auto"/>
              <w:right w:val="single" w:sz="4" w:space="0" w:color="auto"/>
            </w:tcBorders>
            <w:shd w:val="clear" w:color="auto" w:fill="auto"/>
            <w:vAlign w:val="center"/>
            <w:hideMark/>
          </w:tcPr>
          <w:p w14:paraId="0494B6E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83951B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A00FA9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299C77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086404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195CBD0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73648FD0"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C3343D"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89</w:t>
            </w:r>
          </w:p>
        </w:tc>
        <w:tc>
          <w:tcPr>
            <w:tcW w:w="0" w:type="auto"/>
            <w:tcBorders>
              <w:top w:val="nil"/>
              <w:left w:val="nil"/>
              <w:bottom w:val="single" w:sz="4" w:space="0" w:color="auto"/>
              <w:right w:val="single" w:sz="4" w:space="0" w:color="auto"/>
            </w:tcBorders>
            <w:shd w:val="clear" w:color="auto" w:fill="auto"/>
            <w:vAlign w:val="center"/>
            <w:hideMark/>
          </w:tcPr>
          <w:p w14:paraId="51B7FA9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A14C15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9498AE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561D20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4C211E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7436BFA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4FE1C159"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EE067C"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90</w:t>
            </w:r>
          </w:p>
        </w:tc>
        <w:tc>
          <w:tcPr>
            <w:tcW w:w="0" w:type="auto"/>
            <w:tcBorders>
              <w:top w:val="nil"/>
              <w:left w:val="nil"/>
              <w:bottom w:val="single" w:sz="4" w:space="0" w:color="auto"/>
              <w:right w:val="single" w:sz="4" w:space="0" w:color="auto"/>
            </w:tcBorders>
            <w:shd w:val="clear" w:color="auto" w:fill="auto"/>
            <w:vAlign w:val="center"/>
            <w:hideMark/>
          </w:tcPr>
          <w:p w14:paraId="0D7BC0D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FA2442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F1CBD7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C9E6F4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51EDA6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2BAE117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4AD408F8"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C3647A"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91</w:t>
            </w:r>
          </w:p>
        </w:tc>
        <w:tc>
          <w:tcPr>
            <w:tcW w:w="0" w:type="auto"/>
            <w:tcBorders>
              <w:top w:val="nil"/>
              <w:left w:val="nil"/>
              <w:bottom w:val="single" w:sz="4" w:space="0" w:color="auto"/>
              <w:right w:val="single" w:sz="4" w:space="0" w:color="auto"/>
            </w:tcBorders>
            <w:shd w:val="clear" w:color="auto" w:fill="auto"/>
            <w:vAlign w:val="center"/>
            <w:hideMark/>
          </w:tcPr>
          <w:p w14:paraId="3CF25A7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884446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45418C8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EB8A76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CF9FEA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6DAAC1A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4AFA3A40"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69021D"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92</w:t>
            </w:r>
          </w:p>
        </w:tc>
        <w:tc>
          <w:tcPr>
            <w:tcW w:w="0" w:type="auto"/>
            <w:tcBorders>
              <w:top w:val="nil"/>
              <w:left w:val="nil"/>
              <w:bottom w:val="single" w:sz="4" w:space="0" w:color="auto"/>
              <w:right w:val="single" w:sz="4" w:space="0" w:color="auto"/>
            </w:tcBorders>
            <w:shd w:val="clear" w:color="auto" w:fill="auto"/>
            <w:vAlign w:val="center"/>
            <w:hideMark/>
          </w:tcPr>
          <w:p w14:paraId="2E82DB3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D20AE2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9C64B4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7431B0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471419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57ED704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0C4DBE57"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9981E3"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93</w:t>
            </w:r>
          </w:p>
        </w:tc>
        <w:tc>
          <w:tcPr>
            <w:tcW w:w="0" w:type="auto"/>
            <w:tcBorders>
              <w:top w:val="nil"/>
              <w:left w:val="nil"/>
              <w:bottom w:val="single" w:sz="4" w:space="0" w:color="auto"/>
              <w:right w:val="single" w:sz="4" w:space="0" w:color="auto"/>
            </w:tcBorders>
            <w:shd w:val="clear" w:color="auto" w:fill="auto"/>
            <w:vAlign w:val="center"/>
            <w:hideMark/>
          </w:tcPr>
          <w:p w14:paraId="2818DD1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CE6D6D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ECC7F8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645F35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495A73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5C3C31C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5BC1CCD2"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8BC16F"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94</w:t>
            </w:r>
          </w:p>
        </w:tc>
        <w:tc>
          <w:tcPr>
            <w:tcW w:w="0" w:type="auto"/>
            <w:tcBorders>
              <w:top w:val="nil"/>
              <w:left w:val="nil"/>
              <w:bottom w:val="single" w:sz="4" w:space="0" w:color="auto"/>
              <w:right w:val="single" w:sz="4" w:space="0" w:color="auto"/>
            </w:tcBorders>
            <w:shd w:val="clear" w:color="auto" w:fill="auto"/>
            <w:vAlign w:val="center"/>
            <w:hideMark/>
          </w:tcPr>
          <w:p w14:paraId="1588912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3351FC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8108E8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E3983B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F7F3B8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1F1AA1E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13D75A15"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DB6D15"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95</w:t>
            </w:r>
          </w:p>
        </w:tc>
        <w:tc>
          <w:tcPr>
            <w:tcW w:w="0" w:type="auto"/>
            <w:tcBorders>
              <w:top w:val="nil"/>
              <w:left w:val="nil"/>
              <w:bottom w:val="single" w:sz="4" w:space="0" w:color="auto"/>
              <w:right w:val="single" w:sz="4" w:space="0" w:color="auto"/>
            </w:tcBorders>
            <w:shd w:val="clear" w:color="auto" w:fill="auto"/>
            <w:vAlign w:val="center"/>
            <w:hideMark/>
          </w:tcPr>
          <w:p w14:paraId="60F47B7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E31975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F86C76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09CB77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7377CF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66C0F72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17057B38"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A79E36"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96</w:t>
            </w:r>
          </w:p>
        </w:tc>
        <w:tc>
          <w:tcPr>
            <w:tcW w:w="0" w:type="auto"/>
            <w:tcBorders>
              <w:top w:val="nil"/>
              <w:left w:val="nil"/>
              <w:bottom w:val="single" w:sz="4" w:space="0" w:color="auto"/>
              <w:right w:val="single" w:sz="4" w:space="0" w:color="auto"/>
            </w:tcBorders>
            <w:shd w:val="clear" w:color="auto" w:fill="auto"/>
            <w:vAlign w:val="center"/>
            <w:hideMark/>
          </w:tcPr>
          <w:p w14:paraId="046D5B8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725C2E3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564EED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C2B43E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2D9160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1D2E5F2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2B62BA9E"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54C638"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97</w:t>
            </w:r>
          </w:p>
        </w:tc>
        <w:tc>
          <w:tcPr>
            <w:tcW w:w="0" w:type="auto"/>
            <w:tcBorders>
              <w:top w:val="nil"/>
              <w:left w:val="nil"/>
              <w:bottom w:val="single" w:sz="4" w:space="0" w:color="auto"/>
              <w:right w:val="single" w:sz="4" w:space="0" w:color="auto"/>
            </w:tcBorders>
            <w:shd w:val="clear" w:color="auto" w:fill="auto"/>
            <w:vAlign w:val="center"/>
            <w:hideMark/>
          </w:tcPr>
          <w:p w14:paraId="774538F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5A862A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7DCAC2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7C5431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5AA900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6B6561B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722CAEB6"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9E1319"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98</w:t>
            </w:r>
          </w:p>
        </w:tc>
        <w:tc>
          <w:tcPr>
            <w:tcW w:w="0" w:type="auto"/>
            <w:tcBorders>
              <w:top w:val="nil"/>
              <w:left w:val="nil"/>
              <w:bottom w:val="single" w:sz="4" w:space="0" w:color="auto"/>
              <w:right w:val="single" w:sz="4" w:space="0" w:color="auto"/>
            </w:tcBorders>
            <w:shd w:val="clear" w:color="auto" w:fill="auto"/>
            <w:vAlign w:val="center"/>
            <w:hideMark/>
          </w:tcPr>
          <w:p w14:paraId="1C4F557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A8D7BB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0D0B12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129783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EF6B02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78D0828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325D41FB"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378084"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99</w:t>
            </w:r>
          </w:p>
        </w:tc>
        <w:tc>
          <w:tcPr>
            <w:tcW w:w="0" w:type="auto"/>
            <w:tcBorders>
              <w:top w:val="nil"/>
              <w:left w:val="nil"/>
              <w:bottom w:val="single" w:sz="4" w:space="0" w:color="auto"/>
              <w:right w:val="single" w:sz="4" w:space="0" w:color="auto"/>
            </w:tcBorders>
            <w:shd w:val="clear" w:color="auto" w:fill="auto"/>
            <w:vAlign w:val="center"/>
            <w:hideMark/>
          </w:tcPr>
          <w:p w14:paraId="674A204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1C5BD0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9F0AE7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161388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9C1BF0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48CB17C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3D98BB3B"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B91599"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100</w:t>
            </w:r>
          </w:p>
        </w:tc>
        <w:tc>
          <w:tcPr>
            <w:tcW w:w="0" w:type="auto"/>
            <w:tcBorders>
              <w:top w:val="nil"/>
              <w:left w:val="nil"/>
              <w:bottom w:val="single" w:sz="4" w:space="0" w:color="auto"/>
              <w:right w:val="single" w:sz="4" w:space="0" w:color="auto"/>
            </w:tcBorders>
            <w:shd w:val="clear" w:color="auto" w:fill="auto"/>
            <w:vAlign w:val="center"/>
            <w:hideMark/>
          </w:tcPr>
          <w:p w14:paraId="5D7E592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32E634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5A3E3F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B6DBC5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BDF639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73FCA02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280FBBF5"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538FCA"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101</w:t>
            </w:r>
          </w:p>
        </w:tc>
        <w:tc>
          <w:tcPr>
            <w:tcW w:w="0" w:type="auto"/>
            <w:tcBorders>
              <w:top w:val="nil"/>
              <w:left w:val="nil"/>
              <w:bottom w:val="single" w:sz="4" w:space="0" w:color="auto"/>
              <w:right w:val="single" w:sz="4" w:space="0" w:color="auto"/>
            </w:tcBorders>
            <w:shd w:val="clear" w:color="auto" w:fill="auto"/>
            <w:vAlign w:val="center"/>
            <w:hideMark/>
          </w:tcPr>
          <w:p w14:paraId="4BC00B8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18811E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7C23205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A9D3CA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D2D3E7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3BC24CF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40A5D466"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AA7520"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102</w:t>
            </w:r>
          </w:p>
        </w:tc>
        <w:tc>
          <w:tcPr>
            <w:tcW w:w="0" w:type="auto"/>
            <w:tcBorders>
              <w:top w:val="nil"/>
              <w:left w:val="nil"/>
              <w:bottom w:val="single" w:sz="4" w:space="0" w:color="auto"/>
              <w:right w:val="single" w:sz="4" w:space="0" w:color="auto"/>
            </w:tcBorders>
            <w:shd w:val="clear" w:color="auto" w:fill="auto"/>
            <w:vAlign w:val="center"/>
            <w:hideMark/>
          </w:tcPr>
          <w:p w14:paraId="6C5C45A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AE83F2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ACC8DC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467920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45A4A7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66E6D5D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6F4822B0"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D2113E"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103</w:t>
            </w:r>
          </w:p>
        </w:tc>
        <w:tc>
          <w:tcPr>
            <w:tcW w:w="0" w:type="auto"/>
            <w:tcBorders>
              <w:top w:val="nil"/>
              <w:left w:val="nil"/>
              <w:bottom w:val="single" w:sz="4" w:space="0" w:color="auto"/>
              <w:right w:val="single" w:sz="4" w:space="0" w:color="auto"/>
            </w:tcBorders>
            <w:shd w:val="clear" w:color="auto" w:fill="auto"/>
            <w:vAlign w:val="center"/>
            <w:hideMark/>
          </w:tcPr>
          <w:p w14:paraId="79EC363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75E99D4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E435B7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919111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1B17AE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40C561D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46225B49"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67BE1D"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104</w:t>
            </w:r>
          </w:p>
        </w:tc>
        <w:tc>
          <w:tcPr>
            <w:tcW w:w="0" w:type="auto"/>
            <w:tcBorders>
              <w:top w:val="nil"/>
              <w:left w:val="nil"/>
              <w:bottom w:val="single" w:sz="4" w:space="0" w:color="auto"/>
              <w:right w:val="single" w:sz="4" w:space="0" w:color="auto"/>
            </w:tcBorders>
            <w:shd w:val="clear" w:color="auto" w:fill="auto"/>
            <w:vAlign w:val="center"/>
            <w:hideMark/>
          </w:tcPr>
          <w:p w14:paraId="4FF521E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A22335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D18990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3B458A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8B9926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52313DF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00D3106A"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14C85A"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105</w:t>
            </w:r>
          </w:p>
        </w:tc>
        <w:tc>
          <w:tcPr>
            <w:tcW w:w="0" w:type="auto"/>
            <w:tcBorders>
              <w:top w:val="nil"/>
              <w:left w:val="nil"/>
              <w:bottom w:val="single" w:sz="4" w:space="0" w:color="auto"/>
              <w:right w:val="single" w:sz="4" w:space="0" w:color="auto"/>
            </w:tcBorders>
            <w:shd w:val="clear" w:color="auto" w:fill="auto"/>
            <w:vAlign w:val="center"/>
            <w:hideMark/>
          </w:tcPr>
          <w:p w14:paraId="4B56ED7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0E03CE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58E3C5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CAECE0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9236B6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4EDC9F2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04D429F5"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29532D"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106</w:t>
            </w:r>
          </w:p>
        </w:tc>
        <w:tc>
          <w:tcPr>
            <w:tcW w:w="0" w:type="auto"/>
            <w:tcBorders>
              <w:top w:val="nil"/>
              <w:left w:val="nil"/>
              <w:bottom w:val="single" w:sz="4" w:space="0" w:color="auto"/>
              <w:right w:val="single" w:sz="4" w:space="0" w:color="auto"/>
            </w:tcBorders>
            <w:shd w:val="clear" w:color="auto" w:fill="auto"/>
            <w:vAlign w:val="center"/>
            <w:hideMark/>
          </w:tcPr>
          <w:p w14:paraId="1868C6A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69AE4A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7F4242D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C0B151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034C4E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4371EE6A"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24924D3F"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5A607D"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107</w:t>
            </w:r>
          </w:p>
        </w:tc>
        <w:tc>
          <w:tcPr>
            <w:tcW w:w="0" w:type="auto"/>
            <w:tcBorders>
              <w:top w:val="nil"/>
              <w:left w:val="nil"/>
              <w:bottom w:val="single" w:sz="4" w:space="0" w:color="auto"/>
              <w:right w:val="single" w:sz="4" w:space="0" w:color="auto"/>
            </w:tcBorders>
            <w:shd w:val="clear" w:color="auto" w:fill="auto"/>
            <w:vAlign w:val="center"/>
            <w:hideMark/>
          </w:tcPr>
          <w:p w14:paraId="583475F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F9FA8A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B14FF0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F88A7F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8A0118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3FCC883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4369FBB2"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AA2442"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108</w:t>
            </w:r>
          </w:p>
        </w:tc>
        <w:tc>
          <w:tcPr>
            <w:tcW w:w="0" w:type="auto"/>
            <w:tcBorders>
              <w:top w:val="nil"/>
              <w:left w:val="nil"/>
              <w:bottom w:val="single" w:sz="4" w:space="0" w:color="auto"/>
              <w:right w:val="single" w:sz="4" w:space="0" w:color="auto"/>
            </w:tcBorders>
            <w:shd w:val="clear" w:color="auto" w:fill="auto"/>
            <w:vAlign w:val="center"/>
            <w:hideMark/>
          </w:tcPr>
          <w:p w14:paraId="693DBE8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0C451D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684491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1BF4189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E5F86F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31CA92A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1C731345"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E9B760"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109</w:t>
            </w:r>
          </w:p>
        </w:tc>
        <w:tc>
          <w:tcPr>
            <w:tcW w:w="0" w:type="auto"/>
            <w:tcBorders>
              <w:top w:val="nil"/>
              <w:left w:val="nil"/>
              <w:bottom w:val="single" w:sz="4" w:space="0" w:color="auto"/>
              <w:right w:val="single" w:sz="4" w:space="0" w:color="auto"/>
            </w:tcBorders>
            <w:shd w:val="clear" w:color="auto" w:fill="auto"/>
            <w:vAlign w:val="center"/>
            <w:hideMark/>
          </w:tcPr>
          <w:p w14:paraId="482CC44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7873A36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751643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587D6C5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5EB121F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4C70BF9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69AE32D1"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B70ADF"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110</w:t>
            </w:r>
          </w:p>
        </w:tc>
        <w:tc>
          <w:tcPr>
            <w:tcW w:w="0" w:type="auto"/>
            <w:tcBorders>
              <w:top w:val="nil"/>
              <w:left w:val="nil"/>
              <w:bottom w:val="single" w:sz="4" w:space="0" w:color="auto"/>
              <w:right w:val="single" w:sz="4" w:space="0" w:color="auto"/>
            </w:tcBorders>
            <w:shd w:val="clear" w:color="auto" w:fill="auto"/>
            <w:vAlign w:val="center"/>
            <w:hideMark/>
          </w:tcPr>
          <w:p w14:paraId="5A28C77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978A10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3C76FD9"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51AC8E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F99FD1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218E430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38F254EF"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E05C82"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111</w:t>
            </w:r>
          </w:p>
        </w:tc>
        <w:tc>
          <w:tcPr>
            <w:tcW w:w="0" w:type="auto"/>
            <w:tcBorders>
              <w:top w:val="nil"/>
              <w:left w:val="nil"/>
              <w:bottom w:val="single" w:sz="4" w:space="0" w:color="auto"/>
              <w:right w:val="single" w:sz="4" w:space="0" w:color="auto"/>
            </w:tcBorders>
            <w:shd w:val="clear" w:color="auto" w:fill="auto"/>
            <w:vAlign w:val="center"/>
            <w:hideMark/>
          </w:tcPr>
          <w:p w14:paraId="6C49C63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546D1E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8F03AC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30AC6C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2F793AEE"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58D6867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3E08E7F6"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B12167"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lastRenderedPageBreak/>
              <w:t>112</w:t>
            </w:r>
          </w:p>
        </w:tc>
        <w:tc>
          <w:tcPr>
            <w:tcW w:w="0" w:type="auto"/>
            <w:tcBorders>
              <w:top w:val="nil"/>
              <w:left w:val="nil"/>
              <w:bottom w:val="single" w:sz="4" w:space="0" w:color="auto"/>
              <w:right w:val="single" w:sz="4" w:space="0" w:color="auto"/>
            </w:tcBorders>
            <w:shd w:val="clear" w:color="auto" w:fill="auto"/>
            <w:vAlign w:val="center"/>
            <w:hideMark/>
          </w:tcPr>
          <w:p w14:paraId="7D5B385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F8C7BB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3B72810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2CCE52D"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980BDF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5B03DB8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102BA329"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B7AB1F"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113</w:t>
            </w:r>
          </w:p>
        </w:tc>
        <w:tc>
          <w:tcPr>
            <w:tcW w:w="0" w:type="auto"/>
            <w:tcBorders>
              <w:top w:val="nil"/>
              <w:left w:val="nil"/>
              <w:bottom w:val="single" w:sz="4" w:space="0" w:color="auto"/>
              <w:right w:val="single" w:sz="4" w:space="0" w:color="auto"/>
            </w:tcBorders>
            <w:shd w:val="clear" w:color="auto" w:fill="auto"/>
            <w:vAlign w:val="center"/>
            <w:hideMark/>
          </w:tcPr>
          <w:p w14:paraId="7F2CAD8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700A428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4A7F6B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AB075B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6EA0BFE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27EED344"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76A6089A"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1F0BFF"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114</w:t>
            </w:r>
          </w:p>
        </w:tc>
        <w:tc>
          <w:tcPr>
            <w:tcW w:w="0" w:type="auto"/>
            <w:tcBorders>
              <w:top w:val="nil"/>
              <w:left w:val="nil"/>
              <w:bottom w:val="single" w:sz="4" w:space="0" w:color="auto"/>
              <w:right w:val="single" w:sz="4" w:space="0" w:color="auto"/>
            </w:tcBorders>
            <w:shd w:val="clear" w:color="auto" w:fill="auto"/>
            <w:vAlign w:val="center"/>
            <w:hideMark/>
          </w:tcPr>
          <w:p w14:paraId="431C270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2A112476"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6EB08733"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053FA28C"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754B817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6CB1A8CF"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78821437"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A50271"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115</w:t>
            </w:r>
          </w:p>
        </w:tc>
        <w:tc>
          <w:tcPr>
            <w:tcW w:w="0" w:type="auto"/>
            <w:tcBorders>
              <w:top w:val="nil"/>
              <w:left w:val="nil"/>
              <w:bottom w:val="single" w:sz="4" w:space="0" w:color="auto"/>
              <w:right w:val="single" w:sz="4" w:space="0" w:color="auto"/>
            </w:tcBorders>
            <w:shd w:val="clear" w:color="auto" w:fill="auto"/>
            <w:vAlign w:val="center"/>
            <w:hideMark/>
          </w:tcPr>
          <w:p w14:paraId="075B84B1"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5CFE336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F069345"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5A4C6EE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414817B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05C1D7D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r w:rsidR="00FB5330" w:rsidRPr="00FB5330" w14:paraId="1436FF57" w14:textId="77777777" w:rsidTr="006B6CC1">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4E7C44" w14:textId="77777777" w:rsidR="00FB5330" w:rsidRPr="00FB5330" w:rsidRDefault="00FB5330" w:rsidP="006B6CC1">
            <w:pPr>
              <w:overflowPunct/>
              <w:autoSpaceDE/>
              <w:autoSpaceDN/>
              <w:adjustRightInd/>
              <w:jc w:val="center"/>
              <w:textAlignment w:val="auto"/>
              <w:rPr>
                <w:b/>
                <w:bCs/>
                <w:color w:val="000000"/>
                <w:sz w:val="20"/>
              </w:rPr>
            </w:pPr>
            <w:r w:rsidRPr="00FB5330">
              <w:rPr>
                <w:b/>
                <w:bCs/>
                <w:color w:val="000000"/>
                <w:sz w:val="20"/>
              </w:rPr>
              <w:t>116</w:t>
            </w:r>
          </w:p>
        </w:tc>
        <w:tc>
          <w:tcPr>
            <w:tcW w:w="0" w:type="auto"/>
            <w:tcBorders>
              <w:top w:val="nil"/>
              <w:left w:val="nil"/>
              <w:bottom w:val="single" w:sz="4" w:space="0" w:color="auto"/>
              <w:right w:val="single" w:sz="4" w:space="0" w:color="auto"/>
            </w:tcBorders>
            <w:shd w:val="clear" w:color="auto" w:fill="auto"/>
            <w:vAlign w:val="center"/>
            <w:hideMark/>
          </w:tcPr>
          <w:p w14:paraId="2B0200F7"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06EBC96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3-3i</w:t>
            </w:r>
          </w:p>
        </w:tc>
        <w:tc>
          <w:tcPr>
            <w:tcW w:w="0" w:type="auto"/>
            <w:tcBorders>
              <w:top w:val="nil"/>
              <w:left w:val="nil"/>
              <w:bottom w:val="single" w:sz="4" w:space="0" w:color="auto"/>
              <w:right w:val="single" w:sz="4" w:space="0" w:color="auto"/>
            </w:tcBorders>
            <w:shd w:val="clear" w:color="auto" w:fill="auto"/>
            <w:vAlign w:val="center"/>
            <w:hideMark/>
          </w:tcPr>
          <w:p w14:paraId="1E9ABE80"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18B09EB"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1.366-1.366i</w:t>
            </w:r>
          </w:p>
        </w:tc>
        <w:tc>
          <w:tcPr>
            <w:tcW w:w="0" w:type="auto"/>
            <w:tcBorders>
              <w:top w:val="nil"/>
              <w:left w:val="nil"/>
              <w:bottom w:val="single" w:sz="4" w:space="0" w:color="auto"/>
              <w:right w:val="single" w:sz="4" w:space="0" w:color="auto"/>
            </w:tcBorders>
            <w:shd w:val="clear" w:color="auto" w:fill="auto"/>
            <w:vAlign w:val="center"/>
            <w:hideMark/>
          </w:tcPr>
          <w:p w14:paraId="3E0858E8"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c>
          <w:tcPr>
            <w:tcW w:w="0" w:type="auto"/>
            <w:tcBorders>
              <w:top w:val="nil"/>
              <w:left w:val="nil"/>
              <w:bottom w:val="single" w:sz="4" w:space="0" w:color="auto"/>
              <w:right w:val="single" w:sz="4" w:space="0" w:color="auto"/>
            </w:tcBorders>
            <w:shd w:val="clear" w:color="auto" w:fill="auto"/>
            <w:vAlign w:val="center"/>
            <w:hideMark/>
          </w:tcPr>
          <w:p w14:paraId="6147A2A2" w14:textId="77777777" w:rsidR="00FB5330" w:rsidRPr="00FB5330" w:rsidRDefault="00FB5330" w:rsidP="006B6CC1">
            <w:pPr>
              <w:overflowPunct/>
              <w:autoSpaceDE/>
              <w:autoSpaceDN/>
              <w:adjustRightInd/>
              <w:jc w:val="center"/>
              <w:textAlignment w:val="auto"/>
              <w:rPr>
                <w:color w:val="000000"/>
                <w:sz w:val="20"/>
              </w:rPr>
            </w:pPr>
            <w:r w:rsidRPr="00FB5330">
              <w:rPr>
                <w:color w:val="000000"/>
                <w:sz w:val="20"/>
              </w:rPr>
              <w:t>1-1i</w:t>
            </w:r>
          </w:p>
        </w:tc>
      </w:tr>
    </w:tbl>
    <w:p w14:paraId="1211F673" w14:textId="0760E7AC" w:rsidR="001011CF" w:rsidRDefault="00B7292A">
      <w:pPr>
        <w:pStyle w:val="Caption"/>
      </w:pPr>
      <w:bookmarkStart w:id="1147" w:name="_Ref4507554"/>
      <w:bookmarkStart w:id="1148" w:name="_Toc2596270"/>
      <w:bookmarkStart w:id="1149" w:name="_Toc73018475"/>
      <w:r w:rsidRPr="00E45F49">
        <w:t xml:space="preserve">Table </w:t>
      </w:r>
      <w:r w:rsidR="000972F8">
        <w:rPr>
          <w:b w:val="0"/>
          <w:bCs w:val="0"/>
          <w:noProof/>
        </w:rPr>
        <w:fldChar w:fldCharType="begin"/>
      </w:r>
      <w:r w:rsidR="000972F8">
        <w:rPr>
          <w:noProof/>
        </w:rPr>
        <w:instrText xml:space="preserve"> SEQ Table \* ARABIC </w:instrText>
      </w:r>
      <w:r w:rsidR="000972F8">
        <w:rPr>
          <w:b w:val="0"/>
          <w:bCs w:val="0"/>
          <w:noProof/>
        </w:rPr>
        <w:fldChar w:fldCharType="separate"/>
      </w:r>
      <w:r w:rsidR="00DE01B9">
        <w:rPr>
          <w:noProof/>
        </w:rPr>
        <w:t>12</w:t>
      </w:r>
      <w:r w:rsidR="000972F8">
        <w:rPr>
          <w:b w:val="0"/>
          <w:bCs w:val="0"/>
          <w:noProof/>
        </w:rPr>
        <w:fldChar w:fldCharType="end"/>
      </w:r>
      <w:bookmarkEnd w:id="1147"/>
      <w:r w:rsidRPr="00E45F49">
        <w:t>: Pilot Sequence</w:t>
      </w:r>
      <w:bookmarkEnd w:id="1148"/>
      <w:bookmarkEnd w:id="1149"/>
    </w:p>
    <w:p w14:paraId="7A0F34DA" w14:textId="54A57081" w:rsidR="00DF2244" w:rsidRDefault="00DF2244">
      <w:pPr>
        <w:overflowPunct/>
        <w:autoSpaceDE/>
        <w:autoSpaceDN/>
        <w:adjustRightInd/>
        <w:jc w:val="left"/>
        <w:textAlignment w:val="auto"/>
      </w:pPr>
      <w:r>
        <w:br w:type="page"/>
      </w:r>
    </w:p>
    <w:p w14:paraId="0F7789F1" w14:textId="77777777" w:rsidR="00B7292A" w:rsidRPr="00516424" w:rsidRDefault="00B7292A" w:rsidP="00516424">
      <w:pPr>
        <w:pStyle w:val="Heading1"/>
      </w:pPr>
      <w:bookmarkStart w:id="1150" w:name="_Toc509589403"/>
      <w:bookmarkStart w:id="1151" w:name="_Toc509589597"/>
      <w:bookmarkStart w:id="1152" w:name="_Toc510614800"/>
      <w:bookmarkStart w:id="1153" w:name="_Toc510614873"/>
      <w:bookmarkStart w:id="1154" w:name="_Toc509589409"/>
      <w:bookmarkStart w:id="1155" w:name="_Toc509589603"/>
      <w:bookmarkStart w:id="1156" w:name="_Toc510614806"/>
      <w:bookmarkStart w:id="1157" w:name="_Toc510614879"/>
      <w:bookmarkStart w:id="1158" w:name="_Toc509589415"/>
      <w:bookmarkStart w:id="1159" w:name="_Toc509589609"/>
      <w:bookmarkStart w:id="1160" w:name="_Toc510614812"/>
      <w:bookmarkStart w:id="1161" w:name="_Toc510614885"/>
      <w:bookmarkStart w:id="1162" w:name="_Toc509589417"/>
      <w:bookmarkStart w:id="1163" w:name="_Toc509589611"/>
      <w:bookmarkStart w:id="1164" w:name="_Toc510614814"/>
      <w:bookmarkStart w:id="1165" w:name="_Toc510614887"/>
      <w:bookmarkStart w:id="1166" w:name="_Toc510614888"/>
      <w:bookmarkStart w:id="1167" w:name="_Toc2602322"/>
      <w:bookmarkStart w:id="1168" w:name="_Toc2602647"/>
      <w:bookmarkStart w:id="1169" w:name="_Toc76028611"/>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r w:rsidRPr="00516424">
        <w:lastRenderedPageBreak/>
        <w:t>Frame Expansion Rate</w:t>
      </w:r>
      <w:bookmarkEnd w:id="1166"/>
      <w:bookmarkEnd w:id="1167"/>
      <w:bookmarkEnd w:id="1168"/>
      <w:bookmarkEnd w:id="1169"/>
    </w:p>
    <w:p w14:paraId="77F39593" w14:textId="55CBFB95" w:rsidR="00E45F49" w:rsidRDefault="00E45F49" w:rsidP="001C169D">
      <w:r w:rsidRPr="008C1967">
        <w:t xml:space="preserve">The </w:t>
      </w:r>
      <w:r w:rsidR="00257F06">
        <w:t>FlexO-2.4-DO (200G DP-QPSK), FlexO-3.6-DO (300G 8QAM), and FlexO-4.8-DO (400G 16 QAM)</w:t>
      </w:r>
      <w:r w:rsidR="00257F06">
        <w:t xml:space="preserve"> </w:t>
      </w:r>
      <w:r w:rsidR="005239A3">
        <w:t xml:space="preserve">the </w:t>
      </w:r>
      <w:r w:rsidR="00B7257D">
        <w:t xml:space="preserve">optical </w:t>
      </w:r>
      <w:r w:rsidR="00257F06">
        <w:t>symbol rate</w:t>
      </w:r>
      <w:r w:rsidR="00257F06">
        <w:t xml:space="preserve"> </w:t>
      </w:r>
      <w:r w:rsidR="00B7257D">
        <w:t xml:space="preserve">is </w:t>
      </w:r>
      <w:r w:rsidR="00D20348" w:rsidRPr="00D20348">
        <w:rPr>
          <w:color w:val="000000"/>
          <w:shd w:val="clear" w:color="auto" w:fill="FFFFFF"/>
        </w:rPr>
        <w:t>~63.139467923</w:t>
      </w:r>
      <w:r w:rsidR="00D20348" w:rsidRPr="00D20348">
        <w:rPr>
          <w:rFonts w:ascii="Calibri" w:hAnsi="Calibri" w:cs="Calibri"/>
          <w:color w:val="000000"/>
          <w:shd w:val="clear" w:color="auto" w:fill="FFFFFF"/>
        </w:rPr>
        <w:t xml:space="preserve"> </w:t>
      </w:r>
      <w:proofErr w:type="spellStart"/>
      <w:r w:rsidR="00D20348">
        <w:rPr>
          <w:rFonts w:ascii="Calibri" w:hAnsi="Calibri" w:cs="Calibri"/>
          <w:color w:val="000000"/>
          <w:shd w:val="clear" w:color="auto" w:fill="FFFFFF"/>
        </w:rPr>
        <w:t>G</w:t>
      </w:r>
      <w:r w:rsidR="00B7257D">
        <w:t>Baud</w:t>
      </w:r>
      <w:proofErr w:type="spellEnd"/>
      <w:r w:rsidRPr="008C1967">
        <w:t>.</w:t>
      </w:r>
      <w:r w:rsidR="005239A3">
        <w:t xml:space="preserve"> </w:t>
      </w:r>
      <w:r w:rsidR="00257F06">
        <w:t>For FOIC1.4-DO (100G DP-QPSK) and FOIC2.8 (200G DP-16QAM) the symbol rate is ~31.568733961</w:t>
      </w:r>
      <w:r w:rsidR="00257F06" w:rsidRPr="00607783">
        <w:rPr>
          <w:rFonts w:ascii="Calibri" w:hAnsi="Calibri" w:cs="Calibri"/>
          <w:color w:val="000000"/>
          <w:shd w:val="clear" w:color="auto" w:fill="FFFFFF"/>
        </w:rPr>
        <w:t xml:space="preserve"> </w:t>
      </w:r>
      <w:proofErr w:type="spellStart"/>
      <w:r w:rsidR="00257F06">
        <w:rPr>
          <w:rFonts w:ascii="Calibri" w:hAnsi="Calibri" w:cs="Calibri"/>
          <w:color w:val="000000"/>
          <w:shd w:val="clear" w:color="auto" w:fill="FFFFFF"/>
        </w:rPr>
        <w:t>G</w:t>
      </w:r>
      <w:r w:rsidR="00257F06">
        <w:t>Baud</w:t>
      </w:r>
      <w:proofErr w:type="spellEnd"/>
      <w:r w:rsidR="00257F06">
        <w:t xml:space="preserve">. </w:t>
      </w:r>
      <w:r w:rsidR="00CE5743" w:rsidRPr="00CE5743">
        <w:fldChar w:fldCharType="begin"/>
      </w:r>
      <w:r w:rsidR="00CE5743" w:rsidRPr="00CE5743">
        <w:instrText xml:space="preserve"> REF _Ref526426984 \h  \* MERGEFORMAT </w:instrText>
      </w:r>
      <w:r w:rsidR="00CE5743" w:rsidRPr="00CE5743">
        <w:fldChar w:fldCharType="separate"/>
      </w:r>
      <w:r w:rsidR="00DE01B9" w:rsidRPr="00F51296">
        <w:t xml:space="preserve">Table </w:t>
      </w:r>
      <w:r w:rsidR="00DE01B9">
        <w:rPr>
          <w:noProof/>
        </w:rPr>
        <w:t>13</w:t>
      </w:r>
      <w:r w:rsidR="00CE5743" w:rsidRPr="00CE5743">
        <w:fldChar w:fldCharType="end"/>
      </w:r>
      <w:r w:rsidR="00CE5743">
        <w:t xml:space="preserve"> </w:t>
      </w:r>
      <w:r w:rsidRPr="008C1967">
        <w:t>provide</w:t>
      </w:r>
      <w:r w:rsidR="00CE5743">
        <w:t>s</w:t>
      </w:r>
      <w:r w:rsidRPr="008C1967">
        <w:t xml:space="preserve"> detail on expans</w:t>
      </w:r>
      <w:r w:rsidR="001C169D">
        <w:t xml:space="preserve">ion for each functional block. </w:t>
      </w:r>
    </w:p>
    <w:p w14:paraId="56BE1CFD" w14:textId="77777777" w:rsidR="00B7257D" w:rsidRDefault="00B7257D" w:rsidP="001C169D"/>
    <w:tbl>
      <w:tblPr>
        <w:tblStyle w:val="TableGrid11"/>
        <w:tblW w:w="0" w:type="auto"/>
        <w:tblLook w:val="0600" w:firstRow="0" w:lastRow="0" w:firstColumn="0" w:lastColumn="0" w:noHBand="1" w:noVBand="1"/>
      </w:tblPr>
      <w:tblGrid>
        <w:gridCol w:w="4371"/>
        <w:gridCol w:w="3372"/>
      </w:tblGrid>
      <w:tr w:rsidR="00B7257D" w:rsidRPr="00B7257D" w14:paraId="54298F33" w14:textId="77777777" w:rsidTr="00E043E9">
        <w:trPr>
          <w:trHeight w:val="631"/>
        </w:trPr>
        <w:tc>
          <w:tcPr>
            <w:tcW w:w="0" w:type="auto"/>
            <w:hideMark/>
          </w:tcPr>
          <w:p w14:paraId="566B0806" w14:textId="77777777" w:rsidR="00B7257D" w:rsidRPr="00E043E9" w:rsidRDefault="00B7257D" w:rsidP="00B7257D">
            <w:pPr>
              <w:overflowPunct/>
              <w:autoSpaceDE/>
              <w:autoSpaceDN/>
              <w:adjustRightInd/>
              <w:spacing w:before="0" w:after="0"/>
              <w:jc w:val="center"/>
              <w:textAlignment w:val="bottom"/>
              <w:rPr>
                <w:b/>
                <w:sz w:val="36"/>
                <w:szCs w:val="36"/>
              </w:rPr>
            </w:pPr>
            <w:r w:rsidRPr="00E043E9">
              <w:rPr>
                <w:b/>
                <w:color w:val="000000" w:themeColor="text1"/>
                <w:kern w:val="24"/>
                <w:szCs w:val="24"/>
              </w:rPr>
              <w:t>Parameters</w:t>
            </w:r>
          </w:p>
        </w:tc>
        <w:tc>
          <w:tcPr>
            <w:tcW w:w="0" w:type="auto"/>
            <w:hideMark/>
          </w:tcPr>
          <w:p w14:paraId="631FC085" w14:textId="2775A2A3" w:rsidR="00B7257D" w:rsidRPr="00E043E9" w:rsidRDefault="00D25F7D" w:rsidP="00E043E9">
            <w:pPr>
              <w:overflowPunct/>
              <w:autoSpaceDE/>
              <w:autoSpaceDN/>
              <w:adjustRightInd/>
              <w:spacing w:before="0" w:after="0"/>
              <w:jc w:val="center"/>
              <w:textAlignment w:val="bottom"/>
              <w:rPr>
                <w:b/>
                <w:sz w:val="36"/>
                <w:szCs w:val="36"/>
              </w:rPr>
            </w:pPr>
            <w:r>
              <w:rPr>
                <w:b/>
                <w:color w:val="000000" w:themeColor="text1"/>
                <w:kern w:val="24"/>
                <w:szCs w:val="24"/>
              </w:rPr>
              <w:t>Mapping</w:t>
            </w:r>
          </w:p>
        </w:tc>
      </w:tr>
      <w:tr w:rsidR="00B7257D" w:rsidRPr="00B7257D" w14:paraId="3C599771" w14:textId="77777777" w:rsidTr="00E043E9">
        <w:trPr>
          <w:trHeight w:val="300"/>
        </w:trPr>
        <w:tc>
          <w:tcPr>
            <w:tcW w:w="0" w:type="auto"/>
            <w:vAlign w:val="center"/>
            <w:hideMark/>
          </w:tcPr>
          <w:p w14:paraId="59676C0C" w14:textId="77777777" w:rsidR="00B7257D" w:rsidRPr="00B7257D" w:rsidRDefault="00B7257D" w:rsidP="00E043E9">
            <w:pPr>
              <w:overflowPunct/>
              <w:autoSpaceDE/>
              <w:autoSpaceDN/>
              <w:adjustRightInd/>
              <w:spacing w:before="0" w:after="0"/>
              <w:jc w:val="center"/>
              <w:textAlignment w:val="bottom"/>
              <w:rPr>
                <w:sz w:val="20"/>
              </w:rPr>
            </w:pPr>
            <w:r w:rsidRPr="00B7257D">
              <w:rPr>
                <w:color w:val="000000" w:themeColor="text1"/>
                <w:kern w:val="24"/>
                <w:sz w:val="20"/>
              </w:rPr>
              <w:t>FEC Payload</w:t>
            </w:r>
          </w:p>
        </w:tc>
        <w:tc>
          <w:tcPr>
            <w:tcW w:w="0" w:type="auto"/>
            <w:vAlign w:val="center"/>
            <w:hideMark/>
          </w:tcPr>
          <w:p w14:paraId="6FA8DE00" w14:textId="77777777" w:rsidR="00B7257D" w:rsidRPr="00B7257D" w:rsidRDefault="00D97271" w:rsidP="00E043E9">
            <w:pPr>
              <w:overflowPunct/>
              <w:autoSpaceDE/>
              <w:autoSpaceDN/>
              <w:adjustRightInd/>
              <w:spacing w:before="0" w:after="0"/>
              <w:jc w:val="center"/>
              <w:textAlignment w:val="auto"/>
              <w:rPr>
                <w:sz w:val="20"/>
              </w:rPr>
            </w:pPr>
            <w:proofErr w:type="spellStart"/>
            <w:r>
              <w:rPr>
                <w:color w:val="000000" w:themeColor="text1"/>
                <w:kern w:val="24"/>
                <w:sz w:val="20"/>
              </w:rPr>
              <w:t>FlexO</w:t>
            </w:r>
            <w:proofErr w:type="spellEnd"/>
          </w:p>
        </w:tc>
      </w:tr>
      <w:tr w:rsidR="00B7257D" w:rsidRPr="00B7257D" w14:paraId="4D753674" w14:textId="77777777" w:rsidTr="00E043E9">
        <w:trPr>
          <w:trHeight w:val="300"/>
        </w:trPr>
        <w:tc>
          <w:tcPr>
            <w:tcW w:w="0" w:type="auto"/>
            <w:vAlign w:val="center"/>
            <w:hideMark/>
          </w:tcPr>
          <w:p w14:paraId="5413A430" w14:textId="77777777" w:rsidR="00B7257D" w:rsidRPr="00B7257D" w:rsidRDefault="00B7257D" w:rsidP="00E043E9">
            <w:pPr>
              <w:overflowPunct/>
              <w:autoSpaceDE/>
              <w:autoSpaceDN/>
              <w:adjustRightInd/>
              <w:spacing w:before="0" w:after="0"/>
              <w:jc w:val="center"/>
              <w:textAlignment w:val="bottom"/>
              <w:rPr>
                <w:sz w:val="20"/>
              </w:rPr>
            </w:pPr>
            <w:r w:rsidRPr="00B7257D">
              <w:rPr>
                <w:color w:val="000000" w:themeColor="text1"/>
                <w:kern w:val="24"/>
                <w:sz w:val="20"/>
              </w:rPr>
              <w:t>FEC algorithm</w:t>
            </w:r>
          </w:p>
        </w:tc>
        <w:tc>
          <w:tcPr>
            <w:tcW w:w="0" w:type="auto"/>
            <w:vAlign w:val="center"/>
            <w:hideMark/>
          </w:tcPr>
          <w:p w14:paraId="108EB2FC" w14:textId="77777777" w:rsidR="00B7257D" w:rsidRPr="00B7257D" w:rsidRDefault="00E043E9" w:rsidP="00E043E9">
            <w:pPr>
              <w:overflowPunct/>
              <w:autoSpaceDE/>
              <w:autoSpaceDN/>
              <w:adjustRightInd/>
              <w:spacing w:before="0" w:after="0"/>
              <w:jc w:val="center"/>
              <w:textAlignment w:val="auto"/>
              <w:rPr>
                <w:sz w:val="20"/>
              </w:rPr>
            </w:pPr>
            <w:proofErr w:type="spellStart"/>
            <w:r>
              <w:rPr>
                <w:color w:val="000000" w:themeColor="text1"/>
                <w:kern w:val="24"/>
                <w:sz w:val="20"/>
              </w:rPr>
              <w:t>oFEC</w:t>
            </w:r>
            <w:proofErr w:type="spellEnd"/>
          </w:p>
        </w:tc>
      </w:tr>
      <w:tr w:rsidR="00B7257D" w:rsidRPr="00B7257D" w14:paraId="0A772AB6" w14:textId="77777777" w:rsidTr="00E043E9">
        <w:trPr>
          <w:trHeight w:val="300"/>
        </w:trPr>
        <w:tc>
          <w:tcPr>
            <w:tcW w:w="0" w:type="auto"/>
            <w:vAlign w:val="center"/>
            <w:hideMark/>
          </w:tcPr>
          <w:p w14:paraId="24B6CFDE" w14:textId="77777777" w:rsidR="00B7257D" w:rsidRPr="00B7257D" w:rsidRDefault="00B7257D" w:rsidP="00E043E9">
            <w:pPr>
              <w:overflowPunct/>
              <w:autoSpaceDE/>
              <w:autoSpaceDN/>
              <w:adjustRightInd/>
              <w:spacing w:before="0" w:after="0"/>
              <w:jc w:val="center"/>
              <w:textAlignment w:val="bottom"/>
              <w:rPr>
                <w:sz w:val="20"/>
              </w:rPr>
            </w:pPr>
            <w:r w:rsidRPr="00B7257D">
              <w:rPr>
                <w:color w:val="000000" w:themeColor="text1"/>
                <w:kern w:val="24"/>
                <w:sz w:val="20"/>
              </w:rPr>
              <w:t>FEC payload size (k)</w:t>
            </w:r>
          </w:p>
        </w:tc>
        <w:tc>
          <w:tcPr>
            <w:tcW w:w="0" w:type="auto"/>
            <w:vAlign w:val="center"/>
            <w:hideMark/>
          </w:tcPr>
          <w:p w14:paraId="14513551" w14:textId="77777777" w:rsidR="00B7257D" w:rsidRPr="00B7257D" w:rsidRDefault="00B7257D" w:rsidP="00E043E9">
            <w:pPr>
              <w:overflowPunct/>
              <w:autoSpaceDE/>
              <w:autoSpaceDN/>
              <w:adjustRightInd/>
              <w:spacing w:before="0" w:after="0"/>
              <w:jc w:val="center"/>
              <w:textAlignment w:val="auto"/>
              <w:rPr>
                <w:sz w:val="20"/>
              </w:rPr>
            </w:pPr>
            <w:r w:rsidRPr="00B7257D">
              <w:rPr>
                <w:color w:val="000000" w:themeColor="text1"/>
                <w:kern w:val="24"/>
                <w:sz w:val="20"/>
              </w:rPr>
              <w:t>3,552</w:t>
            </w:r>
          </w:p>
        </w:tc>
      </w:tr>
      <w:tr w:rsidR="00B7257D" w:rsidRPr="00B7257D" w14:paraId="5864CE01" w14:textId="77777777" w:rsidTr="00E043E9">
        <w:trPr>
          <w:trHeight w:val="300"/>
        </w:trPr>
        <w:tc>
          <w:tcPr>
            <w:tcW w:w="0" w:type="auto"/>
            <w:vAlign w:val="center"/>
            <w:hideMark/>
          </w:tcPr>
          <w:p w14:paraId="18AE4A22" w14:textId="77777777" w:rsidR="00B7257D" w:rsidRPr="00B7257D" w:rsidRDefault="00B7257D" w:rsidP="00E043E9">
            <w:pPr>
              <w:overflowPunct/>
              <w:autoSpaceDE/>
              <w:autoSpaceDN/>
              <w:adjustRightInd/>
              <w:spacing w:before="0" w:after="0"/>
              <w:jc w:val="center"/>
              <w:textAlignment w:val="bottom"/>
              <w:rPr>
                <w:sz w:val="20"/>
              </w:rPr>
            </w:pPr>
            <w:r w:rsidRPr="00B7257D">
              <w:rPr>
                <w:color w:val="000000" w:themeColor="text1"/>
                <w:kern w:val="24"/>
                <w:sz w:val="20"/>
              </w:rPr>
              <w:t>FEC block size (n)</w:t>
            </w:r>
          </w:p>
        </w:tc>
        <w:tc>
          <w:tcPr>
            <w:tcW w:w="0" w:type="auto"/>
            <w:vAlign w:val="center"/>
            <w:hideMark/>
          </w:tcPr>
          <w:p w14:paraId="715EAECC" w14:textId="77777777" w:rsidR="00B7257D" w:rsidRPr="00B7257D" w:rsidRDefault="00B7257D" w:rsidP="00E043E9">
            <w:pPr>
              <w:overflowPunct/>
              <w:autoSpaceDE/>
              <w:autoSpaceDN/>
              <w:adjustRightInd/>
              <w:spacing w:before="0" w:after="0"/>
              <w:jc w:val="center"/>
              <w:textAlignment w:val="auto"/>
              <w:rPr>
                <w:sz w:val="20"/>
              </w:rPr>
            </w:pPr>
            <w:r w:rsidRPr="00B7257D">
              <w:rPr>
                <w:color w:val="000000" w:themeColor="text1"/>
                <w:kern w:val="24"/>
                <w:sz w:val="20"/>
              </w:rPr>
              <w:t>4,096</w:t>
            </w:r>
          </w:p>
        </w:tc>
      </w:tr>
      <w:tr w:rsidR="00B7257D" w:rsidRPr="00B7257D" w14:paraId="0F81DE78" w14:textId="77777777" w:rsidTr="00E043E9">
        <w:trPr>
          <w:trHeight w:val="300"/>
        </w:trPr>
        <w:tc>
          <w:tcPr>
            <w:tcW w:w="0" w:type="auto"/>
            <w:vAlign w:val="center"/>
            <w:hideMark/>
          </w:tcPr>
          <w:p w14:paraId="2E3FECFB" w14:textId="77777777" w:rsidR="00B7257D" w:rsidRPr="00B7257D" w:rsidRDefault="00B7257D" w:rsidP="00E043E9">
            <w:pPr>
              <w:overflowPunct/>
              <w:autoSpaceDE/>
              <w:autoSpaceDN/>
              <w:adjustRightInd/>
              <w:spacing w:before="0" w:after="0"/>
              <w:jc w:val="center"/>
              <w:textAlignment w:val="bottom"/>
              <w:rPr>
                <w:sz w:val="20"/>
              </w:rPr>
            </w:pPr>
            <w:r w:rsidRPr="00B7257D">
              <w:rPr>
                <w:color w:val="000000" w:themeColor="text1"/>
                <w:kern w:val="24"/>
                <w:sz w:val="20"/>
              </w:rPr>
              <w:t>The number of FEC blocks in super frame</w:t>
            </w:r>
          </w:p>
        </w:tc>
        <w:tc>
          <w:tcPr>
            <w:tcW w:w="0" w:type="auto"/>
            <w:vAlign w:val="center"/>
            <w:hideMark/>
          </w:tcPr>
          <w:p w14:paraId="6573333F" w14:textId="77777777" w:rsidR="00B7257D" w:rsidRPr="00B7257D" w:rsidRDefault="00E043E9" w:rsidP="00E043E9">
            <w:pPr>
              <w:overflowPunct/>
              <w:autoSpaceDE/>
              <w:autoSpaceDN/>
              <w:adjustRightInd/>
              <w:spacing w:before="0" w:after="0"/>
              <w:jc w:val="center"/>
              <w:textAlignment w:val="auto"/>
              <w:rPr>
                <w:sz w:val="20"/>
              </w:rPr>
            </w:pPr>
            <w:r>
              <w:rPr>
                <w:color w:val="000000" w:themeColor="text1"/>
                <w:kern w:val="24"/>
                <w:sz w:val="20"/>
              </w:rPr>
              <w:t>168</w:t>
            </w:r>
            <w:r w:rsidR="00B7257D" w:rsidRPr="00B7257D">
              <w:rPr>
                <w:color w:val="000000" w:themeColor="text1"/>
                <w:kern w:val="24"/>
                <w:sz w:val="20"/>
              </w:rPr>
              <w:t>(16QAM)/</w:t>
            </w:r>
            <w:r>
              <w:rPr>
                <w:color w:val="000000" w:themeColor="text1"/>
                <w:kern w:val="24"/>
                <w:sz w:val="20"/>
              </w:rPr>
              <w:t>126</w:t>
            </w:r>
            <w:r w:rsidR="00B7257D" w:rsidRPr="00B7257D">
              <w:rPr>
                <w:color w:val="000000" w:themeColor="text1"/>
                <w:kern w:val="24"/>
                <w:sz w:val="20"/>
              </w:rPr>
              <w:t>(8QAM)/</w:t>
            </w:r>
            <w:r>
              <w:rPr>
                <w:color w:val="000000" w:themeColor="text1"/>
                <w:kern w:val="24"/>
                <w:sz w:val="20"/>
              </w:rPr>
              <w:t>84</w:t>
            </w:r>
            <w:r w:rsidR="00B7257D" w:rsidRPr="00B7257D">
              <w:rPr>
                <w:color w:val="000000" w:themeColor="text1"/>
                <w:kern w:val="24"/>
                <w:sz w:val="20"/>
              </w:rPr>
              <w:t>(QPSK)</w:t>
            </w:r>
          </w:p>
        </w:tc>
      </w:tr>
      <w:tr w:rsidR="00B7257D" w:rsidRPr="00B7257D" w14:paraId="68E4244B" w14:textId="77777777" w:rsidTr="00E043E9">
        <w:trPr>
          <w:trHeight w:val="300"/>
        </w:trPr>
        <w:tc>
          <w:tcPr>
            <w:tcW w:w="0" w:type="auto"/>
            <w:vAlign w:val="center"/>
            <w:hideMark/>
          </w:tcPr>
          <w:p w14:paraId="04404843" w14:textId="77777777" w:rsidR="00B7257D" w:rsidRPr="00B7257D" w:rsidRDefault="00B7257D" w:rsidP="00E043E9">
            <w:pPr>
              <w:overflowPunct/>
              <w:autoSpaceDE/>
              <w:autoSpaceDN/>
              <w:adjustRightInd/>
              <w:spacing w:before="0" w:after="0"/>
              <w:jc w:val="center"/>
              <w:textAlignment w:val="bottom"/>
              <w:rPr>
                <w:sz w:val="20"/>
              </w:rPr>
            </w:pPr>
            <w:r w:rsidRPr="00B7257D">
              <w:rPr>
                <w:color w:val="000000" w:themeColor="text1"/>
                <w:kern w:val="24"/>
                <w:sz w:val="20"/>
              </w:rPr>
              <w:t>The total payload size</w:t>
            </w:r>
          </w:p>
        </w:tc>
        <w:tc>
          <w:tcPr>
            <w:tcW w:w="0" w:type="auto"/>
            <w:vAlign w:val="center"/>
            <w:hideMark/>
          </w:tcPr>
          <w:p w14:paraId="3120DB54" w14:textId="77777777" w:rsidR="00B7257D" w:rsidRPr="00B7257D" w:rsidRDefault="00B7257D" w:rsidP="00E043E9">
            <w:pPr>
              <w:overflowPunct/>
              <w:autoSpaceDE/>
              <w:autoSpaceDN/>
              <w:adjustRightInd/>
              <w:spacing w:before="0" w:after="0"/>
              <w:jc w:val="center"/>
              <w:textAlignment w:val="auto"/>
              <w:rPr>
                <w:sz w:val="20"/>
              </w:rPr>
            </w:pPr>
            <w:r w:rsidRPr="00B7257D">
              <w:rPr>
                <w:color w:val="000000" w:themeColor="text1"/>
                <w:kern w:val="24"/>
                <w:sz w:val="20"/>
              </w:rPr>
              <w:t>1,193,472(16QAM)</w:t>
            </w:r>
          </w:p>
          <w:p w14:paraId="548AE6B4" w14:textId="260BAB62" w:rsidR="00B7257D" w:rsidRPr="00B7257D" w:rsidRDefault="00B7257D" w:rsidP="00E043E9">
            <w:pPr>
              <w:overflowPunct/>
              <w:autoSpaceDE/>
              <w:autoSpaceDN/>
              <w:adjustRightInd/>
              <w:spacing w:before="0" w:after="0"/>
              <w:jc w:val="center"/>
              <w:textAlignment w:val="auto"/>
              <w:rPr>
                <w:sz w:val="20"/>
              </w:rPr>
            </w:pPr>
            <w:r w:rsidRPr="00B7257D">
              <w:rPr>
                <w:color w:val="000000" w:themeColor="text1"/>
                <w:kern w:val="24"/>
                <w:sz w:val="20"/>
              </w:rPr>
              <w:t>895,104(8QAM)</w:t>
            </w:r>
          </w:p>
          <w:p w14:paraId="6FC16247" w14:textId="6AE1C442" w:rsidR="00B7257D" w:rsidRPr="00B7257D" w:rsidRDefault="00B7257D" w:rsidP="00E043E9">
            <w:pPr>
              <w:overflowPunct/>
              <w:autoSpaceDE/>
              <w:autoSpaceDN/>
              <w:adjustRightInd/>
              <w:spacing w:before="0" w:after="0"/>
              <w:jc w:val="center"/>
              <w:textAlignment w:val="auto"/>
              <w:rPr>
                <w:sz w:val="20"/>
              </w:rPr>
            </w:pPr>
            <w:r w:rsidRPr="00B7257D">
              <w:rPr>
                <w:color w:val="000000" w:themeColor="text1"/>
                <w:kern w:val="24"/>
                <w:sz w:val="20"/>
              </w:rPr>
              <w:t>596,736(QPSK)</w:t>
            </w:r>
          </w:p>
        </w:tc>
      </w:tr>
      <w:tr w:rsidR="00B7257D" w:rsidRPr="00B7257D" w14:paraId="54FF3408" w14:textId="77777777" w:rsidTr="00E043E9">
        <w:trPr>
          <w:trHeight w:val="300"/>
        </w:trPr>
        <w:tc>
          <w:tcPr>
            <w:tcW w:w="0" w:type="auto"/>
            <w:vAlign w:val="center"/>
            <w:hideMark/>
          </w:tcPr>
          <w:p w14:paraId="13513DAC" w14:textId="77777777" w:rsidR="00B7257D" w:rsidRPr="00B7257D" w:rsidRDefault="00B7257D" w:rsidP="00E043E9">
            <w:pPr>
              <w:overflowPunct/>
              <w:autoSpaceDE/>
              <w:autoSpaceDN/>
              <w:adjustRightInd/>
              <w:spacing w:before="0" w:after="0"/>
              <w:jc w:val="center"/>
              <w:textAlignment w:val="bottom"/>
              <w:rPr>
                <w:sz w:val="20"/>
              </w:rPr>
            </w:pPr>
            <w:r w:rsidRPr="00B7257D">
              <w:rPr>
                <w:color w:val="000000" w:themeColor="text1"/>
                <w:kern w:val="24"/>
                <w:sz w:val="20"/>
              </w:rPr>
              <w:t>PAD before FEC</w:t>
            </w:r>
          </w:p>
        </w:tc>
        <w:tc>
          <w:tcPr>
            <w:tcW w:w="0" w:type="auto"/>
            <w:vAlign w:val="center"/>
            <w:hideMark/>
          </w:tcPr>
          <w:p w14:paraId="2EB79C98" w14:textId="77777777" w:rsidR="00B7257D" w:rsidRPr="00B7257D" w:rsidRDefault="00B7257D" w:rsidP="00E043E9">
            <w:pPr>
              <w:overflowPunct/>
              <w:autoSpaceDE/>
              <w:autoSpaceDN/>
              <w:adjustRightInd/>
              <w:spacing w:before="0" w:after="0"/>
              <w:jc w:val="center"/>
              <w:textAlignment w:val="auto"/>
              <w:rPr>
                <w:sz w:val="20"/>
              </w:rPr>
            </w:pPr>
            <w:r w:rsidRPr="00B7257D">
              <w:rPr>
                <w:color w:val="000000" w:themeColor="text1"/>
                <w:kern w:val="24"/>
                <w:sz w:val="20"/>
              </w:rPr>
              <w:t>992(16QAM)/744(8QAM)/496(QPSK)</w:t>
            </w:r>
          </w:p>
        </w:tc>
      </w:tr>
      <w:tr w:rsidR="00B7257D" w:rsidRPr="00B7257D" w14:paraId="4419C4E2" w14:textId="77777777" w:rsidTr="00E043E9">
        <w:trPr>
          <w:trHeight w:val="300"/>
        </w:trPr>
        <w:tc>
          <w:tcPr>
            <w:tcW w:w="0" w:type="auto"/>
            <w:vAlign w:val="center"/>
            <w:hideMark/>
          </w:tcPr>
          <w:p w14:paraId="5D7BF550" w14:textId="76FB479A" w:rsidR="00B7257D" w:rsidRPr="00B7257D" w:rsidRDefault="00B7257D" w:rsidP="00940785">
            <w:pPr>
              <w:overflowPunct/>
              <w:autoSpaceDE/>
              <w:autoSpaceDN/>
              <w:adjustRightInd/>
              <w:spacing w:before="0" w:after="0"/>
              <w:jc w:val="center"/>
              <w:textAlignment w:val="bottom"/>
              <w:rPr>
                <w:sz w:val="20"/>
              </w:rPr>
            </w:pPr>
            <w:r w:rsidRPr="00B7257D">
              <w:rPr>
                <w:color w:val="000000" w:themeColor="text1"/>
                <w:kern w:val="24"/>
                <w:sz w:val="20"/>
              </w:rPr>
              <w:t>The total payload size based on 257</w:t>
            </w:r>
            <w:r w:rsidR="00940785">
              <w:rPr>
                <w:color w:val="000000" w:themeColor="text1"/>
                <w:kern w:val="24"/>
                <w:sz w:val="20"/>
              </w:rPr>
              <w:t>b</w:t>
            </w:r>
          </w:p>
        </w:tc>
        <w:tc>
          <w:tcPr>
            <w:tcW w:w="0" w:type="auto"/>
            <w:vAlign w:val="center"/>
            <w:hideMark/>
          </w:tcPr>
          <w:p w14:paraId="777EF92B" w14:textId="77777777" w:rsidR="00B7257D" w:rsidRPr="00B7257D" w:rsidRDefault="00B7257D" w:rsidP="00E043E9">
            <w:pPr>
              <w:overflowPunct/>
              <w:autoSpaceDE/>
              <w:autoSpaceDN/>
              <w:adjustRightInd/>
              <w:spacing w:before="0" w:after="0"/>
              <w:jc w:val="center"/>
              <w:textAlignment w:val="auto"/>
              <w:rPr>
                <w:sz w:val="20"/>
              </w:rPr>
            </w:pPr>
            <w:r w:rsidRPr="00B7257D">
              <w:rPr>
                <w:color w:val="000000" w:themeColor="text1"/>
                <w:kern w:val="24"/>
                <w:sz w:val="20"/>
              </w:rPr>
              <w:t>1,192,480</w:t>
            </w:r>
            <w:r w:rsidR="00940785">
              <w:rPr>
                <w:color w:val="000000" w:themeColor="text1"/>
                <w:kern w:val="24"/>
                <w:sz w:val="20"/>
              </w:rPr>
              <w:t xml:space="preserve">b </w:t>
            </w:r>
            <w:r w:rsidRPr="00B7257D">
              <w:rPr>
                <w:color w:val="000000" w:themeColor="text1"/>
                <w:kern w:val="24"/>
                <w:sz w:val="20"/>
              </w:rPr>
              <w:t>(16QAM) 4,640</w:t>
            </w:r>
            <w:r w:rsidR="00940785">
              <w:rPr>
                <w:color w:val="000000" w:themeColor="text1"/>
                <w:kern w:val="24"/>
                <w:sz w:val="20"/>
              </w:rPr>
              <w:t>x257b</w:t>
            </w:r>
          </w:p>
          <w:p w14:paraId="5D29D12B" w14:textId="77777777" w:rsidR="00B7257D" w:rsidRPr="00B7257D" w:rsidRDefault="00B7257D" w:rsidP="00E043E9">
            <w:pPr>
              <w:overflowPunct/>
              <w:autoSpaceDE/>
              <w:autoSpaceDN/>
              <w:adjustRightInd/>
              <w:spacing w:before="0" w:after="0"/>
              <w:jc w:val="center"/>
              <w:textAlignment w:val="auto"/>
              <w:rPr>
                <w:sz w:val="20"/>
              </w:rPr>
            </w:pPr>
            <w:r w:rsidRPr="00B7257D">
              <w:rPr>
                <w:color w:val="000000" w:themeColor="text1"/>
                <w:kern w:val="24"/>
                <w:sz w:val="20"/>
              </w:rPr>
              <w:t>894,360</w:t>
            </w:r>
            <w:r w:rsidR="00940785">
              <w:rPr>
                <w:color w:val="000000" w:themeColor="text1"/>
                <w:kern w:val="24"/>
                <w:sz w:val="20"/>
              </w:rPr>
              <w:t>b (</w:t>
            </w:r>
            <w:r w:rsidRPr="00B7257D">
              <w:rPr>
                <w:color w:val="000000" w:themeColor="text1"/>
                <w:kern w:val="24"/>
                <w:sz w:val="20"/>
              </w:rPr>
              <w:t>8QAM) 3,480</w:t>
            </w:r>
            <w:r w:rsidR="00940785">
              <w:rPr>
                <w:color w:val="000000" w:themeColor="text1"/>
                <w:kern w:val="24"/>
                <w:sz w:val="20"/>
              </w:rPr>
              <w:t>x257b</w:t>
            </w:r>
          </w:p>
          <w:p w14:paraId="284A43DA" w14:textId="7D2DADBA" w:rsidR="00B7257D" w:rsidRPr="00B7257D" w:rsidRDefault="00B7257D" w:rsidP="00E043E9">
            <w:pPr>
              <w:overflowPunct/>
              <w:autoSpaceDE/>
              <w:autoSpaceDN/>
              <w:adjustRightInd/>
              <w:spacing w:before="0" w:after="0"/>
              <w:jc w:val="center"/>
              <w:textAlignment w:val="auto"/>
              <w:rPr>
                <w:sz w:val="20"/>
              </w:rPr>
            </w:pPr>
            <w:r w:rsidRPr="00B7257D">
              <w:rPr>
                <w:color w:val="000000" w:themeColor="text1"/>
                <w:kern w:val="24"/>
                <w:sz w:val="20"/>
              </w:rPr>
              <w:t>596,240</w:t>
            </w:r>
            <w:r w:rsidR="00940785">
              <w:rPr>
                <w:color w:val="000000" w:themeColor="text1"/>
                <w:kern w:val="24"/>
                <w:sz w:val="20"/>
              </w:rPr>
              <w:t>b (QPSK) 2,320x257b</w:t>
            </w:r>
          </w:p>
        </w:tc>
      </w:tr>
      <w:tr w:rsidR="00B7257D" w:rsidRPr="00B7257D" w14:paraId="2AE3C11F" w14:textId="77777777" w:rsidTr="00E043E9">
        <w:trPr>
          <w:trHeight w:val="300"/>
        </w:trPr>
        <w:tc>
          <w:tcPr>
            <w:tcW w:w="0" w:type="auto"/>
            <w:vAlign w:val="center"/>
            <w:hideMark/>
          </w:tcPr>
          <w:p w14:paraId="2BA2DEE8" w14:textId="77777777" w:rsidR="00B7257D" w:rsidRPr="00B7257D" w:rsidRDefault="00B7257D" w:rsidP="00E043E9">
            <w:pPr>
              <w:overflowPunct/>
              <w:autoSpaceDE/>
              <w:autoSpaceDN/>
              <w:adjustRightInd/>
              <w:spacing w:before="0" w:after="0"/>
              <w:jc w:val="center"/>
              <w:textAlignment w:val="bottom"/>
              <w:rPr>
                <w:sz w:val="20"/>
              </w:rPr>
            </w:pPr>
            <w:r w:rsidRPr="00B7257D">
              <w:rPr>
                <w:color w:val="000000" w:themeColor="text1"/>
                <w:kern w:val="24"/>
                <w:sz w:val="20"/>
              </w:rPr>
              <w:t>PAD after FEC</w:t>
            </w:r>
          </w:p>
        </w:tc>
        <w:tc>
          <w:tcPr>
            <w:tcW w:w="0" w:type="auto"/>
            <w:vAlign w:val="center"/>
            <w:hideMark/>
          </w:tcPr>
          <w:p w14:paraId="224E24BA" w14:textId="77777777" w:rsidR="00B7257D" w:rsidRPr="00B7257D" w:rsidRDefault="00B7257D" w:rsidP="00E043E9">
            <w:pPr>
              <w:overflowPunct/>
              <w:autoSpaceDE/>
              <w:autoSpaceDN/>
              <w:adjustRightInd/>
              <w:spacing w:before="0" w:after="0"/>
              <w:jc w:val="center"/>
              <w:textAlignment w:val="auto"/>
              <w:rPr>
                <w:sz w:val="20"/>
              </w:rPr>
            </w:pPr>
            <w:r w:rsidRPr="00B7257D">
              <w:rPr>
                <w:color w:val="000000" w:themeColor="text1"/>
                <w:kern w:val="24"/>
                <w:sz w:val="20"/>
              </w:rPr>
              <w:t>0</w:t>
            </w:r>
          </w:p>
        </w:tc>
      </w:tr>
      <w:tr w:rsidR="00B7257D" w:rsidRPr="00B7257D" w14:paraId="303BC873" w14:textId="77777777" w:rsidTr="00E043E9">
        <w:trPr>
          <w:trHeight w:val="300"/>
        </w:trPr>
        <w:tc>
          <w:tcPr>
            <w:tcW w:w="0" w:type="auto"/>
            <w:vAlign w:val="center"/>
            <w:hideMark/>
          </w:tcPr>
          <w:p w14:paraId="7E749C06" w14:textId="77777777" w:rsidR="00B7257D" w:rsidRPr="00B7257D" w:rsidRDefault="00B7257D" w:rsidP="00E043E9">
            <w:pPr>
              <w:overflowPunct/>
              <w:autoSpaceDE/>
              <w:autoSpaceDN/>
              <w:adjustRightInd/>
              <w:spacing w:before="0" w:after="0"/>
              <w:jc w:val="center"/>
              <w:textAlignment w:val="bottom"/>
              <w:rPr>
                <w:sz w:val="20"/>
              </w:rPr>
            </w:pPr>
            <w:r w:rsidRPr="00B7257D">
              <w:rPr>
                <w:color w:val="000000" w:themeColor="text1"/>
                <w:kern w:val="24"/>
                <w:sz w:val="20"/>
              </w:rPr>
              <w:t>The total bits</w:t>
            </w:r>
          </w:p>
        </w:tc>
        <w:tc>
          <w:tcPr>
            <w:tcW w:w="0" w:type="auto"/>
            <w:vAlign w:val="center"/>
            <w:hideMark/>
          </w:tcPr>
          <w:p w14:paraId="5A92833F" w14:textId="77777777" w:rsidR="00B7257D" w:rsidRPr="00B7257D" w:rsidRDefault="00B7257D" w:rsidP="00E043E9">
            <w:pPr>
              <w:overflowPunct/>
              <w:autoSpaceDE/>
              <w:autoSpaceDN/>
              <w:adjustRightInd/>
              <w:spacing w:before="0" w:after="0"/>
              <w:jc w:val="center"/>
              <w:textAlignment w:val="auto"/>
              <w:rPr>
                <w:sz w:val="20"/>
              </w:rPr>
            </w:pPr>
            <w:r w:rsidRPr="00B7257D">
              <w:rPr>
                <w:color w:val="000000" w:themeColor="text1"/>
                <w:kern w:val="24"/>
                <w:sz w:val="20"/>
              </w:rPr>
              <w:t>1,376,256(16QAM)</w:t>
            </w:r>
          </w:p>
          <w:p w14:paraId="41C1E579" w14:textId="787CFD65" w:rsidR="00B7257D" w:rsidRPr="00B7257D" w:rsidRDefault="00B7257D" w:rsidP="00E043E9">
            <w:pPr>
              <w:overflowPunct/>
              <w:autoSpaceDE/>
              <w:autoSpaceDN/>
              <w:adjustRightInd/>
              <w:spacing w:before="0" w:after="0"/>
              <w:jc w:val="center"/>
              <w:textAlignment w:val="auto"/>
              <w:rPr>
                <w:sz w:val="20"/>
              </w:rPr>
            </w:pPr>
            <w:r w:rsidRPr="00B7257D">
              <w:rPr>
                <w:color w:val="000000" w:themeColor="text1"/>
                <w:kern w:val="24"/>
                <w:sz w:val="20"/>
              </w:rPr>
              <w:t>1,032,192(8QAM)</w:t>
            </w:r>
          </w:p>
          <w:p w14:paraId="468D27C7" w14:textId="561D8F21" w:rsidR="00B7257D" w:rsidRPr="00B7257D" w:rsidRDefault="00B7257D" w:rsidP="00E043E9">
            <w:pPr>
              <w:overflowPunct/>
              <w:autoSpaceDE/>
              <w:autoSpaceDN/>
              <w:adjustRightInd/>
              <w:spacing w:before="0" w:after="0"/>
              <w:jc w:val="center"/>
              <w:textAlignment w:val="auto"/>
              <w:rPr>
                <w:sz w:val="20"/>
              </w:rPr>
            </w:pPr>
            <w:r w:rsidRPr="00B7257D">
              <w:rPr>
                <w:color w:val="000000" w:themeColor="text1"/>
                <w:kern w:val="24"/>
                <w:sz w:val="20"/>
              </w:rPr>
              <w:t>688,128(QPSK)</w:t>
            </w:r>
          </w:p>
        </w:tc>
      </w:tr>
      <w:tr w:rsidR="00B7257D" w:rsidRPr="00B7257D" w14:paraId="6A039785" w14:textId="77777777" w:rsidTr="00E043E9">
        <w:trPr>
          <w:trHeight w:val="300"/>
        </w:trPr>
        <w:tc>
          <w:tcPr>
            <w:tcW w:w="0" w:type="auto"/>
            <w:vAlign w:val="center"/>
            <w:hideMark/>
          </w:tcPr>
          <w:p w14:paraId="00859E60" w14:textId="77777777" w:rsidR="00B7257D" w:rsidRPr="00B7257D" w:rsidRDefault="008D4EEF" w:rsidP="008D4EEF">
            <w:pPr>
              <w:overflowPunct/>
              <w:autoSpaceDE/>
              <w:autoSpaceDN/>
              <w:adjustRightInd/>
              <w:spacing w:before="0" w:after="0"/>
              <w:jc w:val="center"/>
              <w:textAlignment w:val="bottom"/>
              <w:rPr>
                <w:sz w:val="20"/>
              </w:rPr>
            </w:pPr>
            <w:r>
              <w:rPr>
                <w:color w:val="000000" w:themeColor="text1"/>
                <w:kern w:val="24"/>
                <w:sz w:val="20"/>
              </w:rPr>
              <w:t xml:space="preserve">Total number of symbols per before DSP frame OH </w:t>
            </w:r>
          </w:p>
        </w:tc>
        <w:tc>
          <w:tcPr>
            <w:tcW w:w="0" w:type="auto"/>
            <w:vAlign w:val="center"/>
            <w:hideMark/>
          </w:tcPr>
          <w:p w14:paraId="21197E00" w14:textId="77777777" w:rsidR="00B7257D" w:rsidRPr="00B7257D" w:rsidRDefault="00B7257D" w:rsidP="00E043E9">
            <w:pPr>
              <w:overflowPunct/>
              <w:autoSpaceDE/>
              <w:autoSpaceDN/>
              <w:adjustRightInd/>
              <w:spacing w:before="0" w:after="0"/>
              <w:jc w:val="center"/>
              <w:textAlignment w:val="auto"/>
              <w:rPr>
                <w:sz w:val="20"/>
              </w:rPr>
            </w:pPr>
            <w:r w:rsidRPr="00B7257D">
              <w:rPr>
                <w:color w:val="000000" w:themeColor="text1"/>
                <w:kern w:val="24"/>
                <w:sz w:val="20"/>
              </w:rPr>
              <w:t>172,032</w:t>
            </w:r>
          </w:p>
        </w:tc>
      </w:tr>
      <w:tr w:rsidR="00B7257D" w:rsidRPr="00B7257D" w14:paraId="40777A72" w14:textId="77777777" w:rsidTr="00E043E9">
        <w:trPr>
          <w:trHeight w:val="300"/>
        </w:trPr>
        <w:tc>
          <w:tcPr>
            <w:tcW w:w="0" w:type="auto"/>
            <w:vAlign w:val="center"/>
            <w:hideMark/>
          </w:tcPr>
          <w:p w14:paraId="26D8C6A3" w14:textId="77777777" w:rsidR="00B7257D" w:rsidRPr="00B7257D" w:rsidRDefault="00B7257D" w:rsidP="008D4EEF">
            <w:pPr>
              <w:overflowPunct/>
              <w:autoSpaceDE/>
              <w:autoSpaceDN/>
              <w:adjustRightInd/>
              <w:spacing w:before="0" w:after="0"/>
              <w:jc w:val="center"/>
              <w:textAlignment w:val="bottom"/>
              <w:rPr>
                <w:sz w:val="20"/>
              </w:rPr>
            </w:pPr>
            <w:r w:rsidRPr="00B7257D">
              <w:rPr>
                <w:color w:val="000000" w:themeColor="text1"/>
                <w:kern w:val="24"/>
                <w:sz w:val="20"/>
              </w:rPr>
              <w:t>The number of FAW</w:t>
            </w:r>
            <w:r w:rsidR="008D4EEF">
              <w:rPr>
                <w:color w:val="000000" w:themeColor="text1"/>
                <w:kern w:val="24"/>
                <w:sz w:val="20"/>
              </w:rPr>
              <w:t xml:space="preserve"> symbols</w:t>
            </w:r>
          </w:p>
        </w:tc>
        <w:tc>
          <w:tcPr>
            <w:tcW w:w="0" w:type="auto"/>
            <w:vAlign w:val="center"/>
            <w:hideMark/>
          </w:tcPr>
          <w:p w14:paraId="65491A01" w14:textId="77777777" w:rsidR="00B7257D" w:rsidRPr="00B7257D" w:rsidRDefault="008D4EEF" w:rsidP="00E043E9">
            <w:pPr>
              <w:overflowPunct/>
              <w:autoSpaceDE/>
              <w:autoSpaceDN/>
              <w:adjustRightInd/>
              <w:spacing w:before="0" w:after="0"/>
              <w:jc w:val="center"/>
              <w:textAlignment w:val="auto"/>
              <w:rPr>
                <w:sz w:val="20"/>
              </w:rPr>
            </w:pPr>
            <w:r>
              <w:rPr>
                <w:color w:val="000000" w:themeColor="text1"/>
                <w:kern w:val="24"/>
                <w:sz w:val="20"/>
              </w:rPr>
              <w:t>22</w:t>
            </w:r>
          </w:p>
        </w:tc>
      </w:tr>
      <w:tr w:rsidR="008D4EEF" w:rsidRPr="00B7257D" w14:paraId="65618CEB" w14:textId="77777777" w:rsidTr="00E043E9">
        <w:trPr>
          <w:trHeight w:val="300"/>
        </w:trPr>
        <w:tc>
          <w:tcPr>
            <w:tcW w:w="0" w:type="auto"/>
            <w:vAlign w:val="center"/>
          </w:tcPr>
          <w:p w14:paraId="42A13856" w14:textId="77777777" w:rsidR="008D4EEF" w:rsidRPr="00B7257D" w:rsidRDefault="008D4EEF" w:rsidP="008D4EEF">
            <w:pPr>
              <w:overflowPunct/>
              <w:autoSpaceDE/>
              <w:autoSpaceDN/>
              <w:adjustRightInd/>
              <w:jc w:val="center"/>
              <w:textAlignment w:val="bottom"/>
              <w:rPr>
                <w:color w:val="000000" w:themeColor="text1"/>
                <w:kern w:val="24"/>
                <w:sz w:val="20"/>
              </w:rPr>
            </w:pPr>
            <w:r>
              <w:rPr>
                <w:color w:val="000000" w:themeColor="text1"/>
                <w:kern w:val="24"/>
                <w:sz w:val="20"/>
              </w:rPr>
              <w:t>The number of RES symbols</w:t>
            </w:r>
          </w:p>
        </w:tc>
        <w:tc>
          <w:tcPr>
            <w:tcW w:w="0" w:type="auto"/>
            <w:vAlign w:val="center"/>
          </w:tcPr>
          <w:p w14:paraId="3DFB1BAD" w14:textId="77777777" w:rsidR="008D4EEF" w:rsidRDefault="008D4EEF" w:rsidP="008D4EEF">
            <w:pPr>
              <w:overflowPunct/>
              <w:autoSpaceDE/>
              <w:autoSpaceDN/>
              <w:adjustRightInd/>
              <w:jc w:val="center"/>
              <w:textAlignment w:val="auto"/>
              <w:rPr>
                <w:color w:val="000000" w:themeColor="text1"/>
                <w:kern w:val="24"/>
                <w:sz w:val="20"/>
              </w:rPr>
            </w:pPr>
            <w:r>
              <w:rPr>
                <w:color w:val="000000" w:themeColor="text1"/>
                <w:kern w:val="24"/>
                <w:sz w:val="20"/>
              </w:rPr>
              <w:t>74</w:t>
            </w:r>
          </w:p>
        </w:tc>
      </w:tr>
      <w:tr w:rsidR="008D4EEF" w:rsidRPr="00B7257D" w14:paraId="2C360051" w14:textId="77777777" w:rsidTr="00E043E9">
        <w:trPr>
          <w:trHeight w:val="300"/>
        </w:trPr>
        <w:tc>
          <w:tcPr>
            <w:tcW w:w="0" w:type="auto"/>
            <w:vAlign w:val="center"/>
          </w:tcPr>
          <w:p w14:paraId="6A6801BD" w14:textId="77777777" w:rsidR="008D4EEF" w:rsidRDefault="008D4EEF" w:rsidP="008D4EEF">
            <w:pPr>
              <w:overflowPunct/>
              <w:autoSpaceDE/>
              <w:autoSpaceDN/>
              <w:adjustRightInd/>
              <w:jc w:val="center"/>
              <w:textAlignment w:val="bottom"/>
              <w:rPr>
                <w:color w:val="000000" w:themeColor="text1"/>
                <w:kern w:val="24"/>
                <w:sz w:val="20"/>
              </w:rPr>
            </w:pPr>
            <w:r>
              <w:rPr>
                <w:color w:val="000000" w:themeColor="text1"/>
                <w:kern w:val="24"/>
                <w:sz w:val="20"/>
              </w:rPr>
              <w:t>The number of Training Symbols</w:t>
            </w:r>
          </w:p>
        </w:tc>
        <w:tc>
          <w:tcPr>
            <w:tcW w:w="0" w:type="auto"/>
            <w:vAlign w:val="center"/>
          </w:tcPr>
          <w:p w14:paraId="33179EDB" w14:textId="77777777" w:rsidR="008D4EEF" w:rsidRDefault="008D4EEF" w:rsidP="008D4EEF">
            <w:pPr>
              <w:overflowPunct/>
              <w:autoSpaceDE/>
              <w:autoSpaceDN/>
              <w:adjustRightInd/>
              <w:jc w:val="center"/>
              <w:textAlignment w:val="auto"/>
              <w:rPr>
                <w:color w:val="000000" w:themeColor="text1"/>
                <w:kern w:val="24"/>
                <w:sz w:val="20"/>
              </w:rPr>
            </w:pPr>
            <w:r>
              <w:rPr>
                <w:color w:val="000000" w:themeColor="text1"/>
                <w:kern w:val="24"/>
                <w:sz w:val="20"/>
              </w:rPr>
              <w:t>480</w:t>
            </w:r>
          </w:p>
        </w:tc>
      </w:tr>
      <w:tr w:rsidR="00B7257D" w:rsidRPr="00B7257D" w14:paraId="1FEDD45D" w14:textId="77777777" w:rsidTr="00E043E9">
        <w:trPr>
          <w:trHeight w:val="300"/>
        </w:trPr>
        <w:tc>
          <w:tcPr>
            <w:tcW w:w="0" w:type="auto"/>
            <w:vAlign w:val="center"/>
            <w:hideMark/>
          </w:tcPr>
          <w:p w14:paraId="2EB6E537" w14:textId="77777777" w:rsidR="00B7257D" w:rsidRPr="00B7257D" w:rsidRDefault="00B7257D" w:rsidP="00E043E9">
            <w:pPr>
              <w:overflowPunct/>
              <w:autoSpaceDE/>
              <w:autoSpaceDN/>
              <w:adjustRightInd/>
              <w:spacing w:before="0" w:after="0"/>
              <w:jc w:val="center"/>
              <w:textAlignment w:val="bottom"/>
              <w:rPr>
                <w:sz w:val="20"/>
              </w:rPr>
            </w:pPr>
            <w:r w:rsidRPr="00B7257D">
              <w:rPr>
                <w:color w:val="000000" w:themeColor="text1"/>
                <w:kern w:val="24"/>
                <w:sz w:val="20"/>
              </w:rPr>
              <w:t xml:space="preserve">The number of </w:t>
            </w:r>
            <w:r w:rsidR="008D4EEF">
              <w:rPr>
                <w:color w:val="000000" w:themeColor="text1"/>
                <w:kern w:val="24"/>
                <w:sz w:val="20"/>
              </w:rPr>
              <w:t>Pilot Symbols (PS)</w:t>
            </w:r>
          </w:p>
        </w:tc>
        <w:tc>
          <w:tcPr>
            <w:tcW w:w="0" w:type="auto"/>
            <w:vAlign w:val="center"/>
            <w:hideMark/>
          </w:tcPr>
          <w:p w14:paraId="398434E4" w14:textId="77777777" w:rsidR="00B7257D" w:rsidRPr="00B7257D" w:rsidRDefault="00B7257D" w:rsidP="00E043E9">
            <w:pPr>
              <w:overflowPunct/>
              <w:autoSpaceDE/>
              <w:autoSpaceDN/>
              <w:adjustRightInd/>
              <w:spacing w:before="0" w:after="0"/>
              <w:jc w:val="center"/>
              <w:textAlignment w:val="auto"/>
              <w:rPr>
                <w:sz w:val="20"/>
              </w:rPr>
            </w:pPr>
            <w:r w:rsidRPr="00B7257D">
              <w:rPr>
                <w:color w:val="000000" w:themeColor="text1"/>
                <w:kern w:val="24"/>
                <w:sz w:val="20"/>
              </w:rPr>
              <w:t>5,568</w:t>
            </w:r>
          </w:p>
        </w:tc>
      </w:tr>
      <w:tr w:rsidR="008772EA" w:rsidRPr="00B7257D" w14:paraId="1EC077FF" w14:textId="77777777" w:rsidTr="00E043E9">
        <w:trPr>
          <w:trHeight w:val="300"/>
        </w:trPr>
        <w:tc>
          <w:tcPr>
            <w:tcW w:w="0" w:type="auto"/>
            <w:vAlign w:val="center"/>
          </w:tcPr>
          <w:p w14:paraId="01F8BCD8" w14:textId="0B0E2549" w:rsidR="008772EA" w:rsidRPr="00B7257D" w:rsidRDefault="008772EA" w:rsidP="008772EA">
            <w:pPr>
              <w:overflowPunct/>
              <w:autoSpaceDE/>
              <w:autoSpaceDN/>
              <w:adjustRightInd/>
              <w:spacing w:before="0" w:after="0"/>
              <w:jc w:val="center"/>
              <w:textAlignment w:val="bottom"/>
              <w:rPr>
                <w:sz w:val="20"/>
              </w:rPr>
            </w:pPr>
            <w:r w:rsidRPr="00B7257D">
              <w:rPr>
                <w:color w:val="000000" w:themeColor="text1"/>
                <w:kern w:val="24"/>
                <w:sz w:val="20"/>
              </w:rPr>
              <w:t>The total symbol of super</w:t>
            </w:r>
            <w:r w:rsidR="00630555">
              <w:rPr>
                <w:color w:val="000000" w:themeColor="text1"/>
                <w:kern w:val="24"/>
                <w:sz w:val="20"/>
              </w:rPr>
              <w:t>-</w:t>
            </w:r>
            <w:r w:rsidRPr="00B7257D">
              <w:rPr>
                <w:color w:val="000000" w:themeColor="text1"/>
                <w:kern w:val="24"/>
                <w:sz w:val="20"/>
              </w:rPr>
              <w:t>frame</w:t>
            </w:r>
          </w:p>
        </w:tc>
        <w:tc>
          <w:tcPr>
            <w:tcW w:w="0" w:type="auto"/>
            <w:vAlign w:val="center"/>
          </w:tcPr>
          <w:p w14:paraId="3E7161C4" w14:textId="77777777" w:rsidR="008772EA" w:rsidRPr="00B7257D" w:rsidRDefault="008772EA" w:rsidP="008772EA">
            <w:pPr>
              <w:overflowPunct/>
              <w:autoSpaceDE/>
              <w:autoSpaceDN/>
              <w:adjustRightInd/>
              <w:spacing w:before="0" w:after="0"/>
              <w:jc w:val="center"/>
              <w:textAlignment w:val="auto"/>
              <w:rPr>
                <w:sz w:val="20"/>
              </w:rPr>
            </w:pPr>
            <w:r w:rsidRPr="00B7257D">
              <w:rPr>
                <w:color w:val="000000" w:themeColor="text1"/>
                <w:kern w:val="24"/>
                <w:sz w:val="20"/>
              </w:rPr>
              <w:t>178,176</w:t>
            </w:r>
          </w:p>
        </w:tc>
      </w:tr>
      <w:tr w:rsidR="00B7257D" w:rsidRPr="00B7257D" w14:paraId="2F6A4386" w14:textId="77777777" w:rsidTr="00E043E9">
        <w:trPr>
          <w:trHeight w:val="300"/>
        </w:trPr>
        <w:tc>
          <w:tcPr>
            <w:tcW w:w="0" w:type="auto"/>
            <w:vAlign w:val="center"/>
            <w:hideMark/>
          </w:tcPr>
          <w:p w14:paraId="58C8294F" w14:textId="77777777" w:rsidR="00B7257D" w:rsidRPr="00B7257D" w:rsidRDefault="00B7257D" w:rsidP="008772EA">
            <w:pPr>
              <w:overflowPunct/>
              <w:autoSpaceDE/>
              <w:autoSpaceDN/>
              <w:adjustRightInd/>
              <w:spacing w:before="0" w:after="0"/>
              <w:jc w:val="center"/>
              <w:textAlignment w:val="bottom"/>
              <w:rPr>
                <w:sz w:val="20"/>
              </w:rPr>
            </w:pPr>
            <w:r w:rsidRPr="00B7257D">
              <w:rPr>
                <w:color w:val="000000" w:themeColor="text1"/>
                <w:kern w:val="24"/>
                <w:sz w:val="20"/>
              </w:rPr>
              <w:t>DSP</w:t>
            </w:r>
            <w:r w:rsidR="008772EA">
              <w:rPr>
                <w:color w:val="000000" w:themeColor="text1"/>
                <w:kern w:val="24"/>
                <w:sz w:val="20"/>
              </w:rPr>
              <w:t xml:space="preserve"> sub-</w:t>
            </w:r>
            <w:r w:rsidRPr="00B7257D">
              <w:rPr>
                <w:color w:val="000000" w:themeColor="text1"/>
                <w:kern w:val="24"/>
                <w:sz w:val="20"/>
              </w:rPr>
              <w:t xml:space="preserve">frame </w:t>
            </w:r>
            <w:r w:rsidR="008772EA">
              <w:rPr>
                <w:color w:val="000000" w:themeColor="text1"/>
                <w:kern w:val="24"/>
                <w:sz w:val="20"/>
              </w:rPr>
              <w:t>symbols</w:t>
            </w:r>
            <w:r w:rsidRPr="00B7257D">
              <w:rPr>
                <w:color w:val="000000" w:themeColor="text1"/>
                <w:kern w:val="24"/>
                <w:sz w:val="20"/>
              </w:rPr>
              <w:t xml:space="preserve"> </w:t>
            </w:r>
          </w:p>
        </w:tc>
        <w:tc>
          <w:tcPr>
            <w:tcW w:w="0" w:type="auto"/>
            <w:vAlign w:val="center"/>
            <w:hideMark/>
          </w:tcPr>
          <w:p w14:paraId="11E593F8" w14:textId="77777777" w:rsidR="00B7257D" w:rsidRPr="00B7257D" w:rsidRDefault="00B7257D" w:rsidP="00E043E9">
            <w:pPr>
              <w:overflowPunct/>
              <w:autoSpaceDE/>
              <w:autoSpaceDN/>
              <w:adjustRightInd/>
              <w:spacing w:before="0" w:after="0"/>
              <w:jc w:val="center"/>
              <w:textAlignment w:val="auto"/>
              <w:rPr>
                <w:sz w:val="20"/>
              </w:rPr>
            </w:pPr>
            <w:r w:rsidRPr="00B7257D">
              <w:rPr>
                <w:color w:val="000000" w:themeColor="text1"/>
                <w:kern w:val="24"/>
                <w:sz w:val="20"/>
              </w:rPr>
              <w:t>3,712</w:t>
            </w:r>
          </w:p>
        </w:tc>
      </w:tr>
      <w:tr w:rsidR="00B7257D" w:rsidRPr="00B7257D" w14:paraId="76FC3F9C" w14:textId="77777777" w:rsidTr="00E043E9">
        <w:trPr>
          <w:trHeight w:val="300"/>
        </w:trPr>
        <w:tc>
          <w:tcPr>
            <w:tcW w:w="0" w:type="auto"/>
            <w:vAlign w:val="center"/>
            <w:hideMark/>
          </w:tcPr>
          <w:p w14:paraId="1AAD2886" w14:textId="55FE13CA" w:rsidR="00B7257D" w:rsidRPr="00B7257D" w:rsidRDefault="00B7257D" w:rsidP="008772EA">
            <w:pPr>
              <w:overflowPunct/>
              <w:autoSpaceDE/>
              <w:autoSpaceDN/>
              <w:adjustRightInd/>
              <w:spacing w:before="0" w:after="0"/>
              <w:jc w:val="center"/>
              <w:textAlignment w:val="bottom"/>
              <w:rPr>
                <w:sz w:val="20"/>
              </w:rPr>
            </w:pPr>
            <w:r w:rsidRPr="00B7257D">
              <w:rPr>
                <w:color w:val="000000" w:themeColor="text1"/>
                <w:kern w:val="24"/>
                <w:sz w:val="20"/>
              </w:rPr>
              <w:t>The number of DSP</w:t>
            </w:r>
            <w:r w:rsidR="008772EA">
              <w:rPr>
                <w:color w:val="000000" w:themeColor="text1"/>
                <w:kern w:val="24"/>
                <w:sz w:val="20"/>
              </w:rPr>
              <w:t xml:space="preserve"> sub-frames per super</w:t>
            </w:r>
            <w:r w:rsidR="00630555">
              <w:rPr>
                <w:color w:val="000000" w:themeColor="text1"/>
                <w:kern w:val="24"/>
                <w:sz w:val="20"/>
              </w:rPr>
              <w:t>-</w:t>
            </w:r>
            <w:r w:rsidR="008772EA">
              <w:rPr>
                <w:color w:val="000000" w:themeColor="text1"/>
                <w:kern w:val="24"/>
                <w:sz w:val="20"/>
              </w:rPr>
              <w:t>frame</w:t>
            </w:r>
          </w:p>
        </w:tc>
        <w:tc>
          <w:tcPr>
            <w:tcW w:w="0" w:type="auto"/>
            <w:vAlign w:val="center"/>
            <w:hideMark/>
          </w:tcPr>
          <w:p w14:paraId="7FF86309" w14:textId="77777777" w:rsidR="00B7257D" w:rsidRPr="00B7257D" w:rsidRDefault="00B7257D" w:rsidP="00E043E9">
            <w:pPr>
              <w:overflowPunct/>
              <w:autoSpaceDE/>
              <w:autoSpaceDN/>
              <w:adjustRightInd/>
              <w:spacing w:before="0" w:after="0"/>
              <w:jc w:val="center"/>
              <w:textAlignment w:val="auto"/>
              <w:rPr>
                <w:sz w:val="20"/>
              </w:rPr>
            </w:pPr>
            <w:r w:rsidRPr="00B7257D">
              <w:rPr>
                <w:color w:val="000000" w:themeColor="text1"/>
                <w:kern w:val="24"/>
                <w:sz w:val="20"/>
              </w:rPr>
              <w:t>48</w:t>
            </w:r>
          </w:p>
        </w:tc>
      </w:tr>
      <w:tr w:rsidR="00B7257D" w:rsidRPr="00B7257D" w14:paraId="3E318BFE" w14:textId="77777777" w:rsidTr="00E043E9">
        <w:trPr>
          <w:trHeight w:val="300"/>
        </w:trPr>
        <w:tc>
          <w:tcPr>
            <w:tcW w:w="0" w:type="auto"/>
            <w:vAlign w:val="center"/>
            <w:hideMark/>
          </w:tcPr>
          <w:p w14:paraId="462140E1" w14:textId="77777777" w:rsidR="00B7257D" w:rsidRPr="00B7257D" w:rsidRDefault="00B7257D" w:rsidP="00E043E9">
            <w:pPr>
              <w:overflowPunct/>
              <w:autoSpaceDE/>
              <w:autoSpaceDN/>
              <w:adjustRightInd/>
              <w:spacing w:before="0" w:after="0"/>
              <w:jc w:val="center"/>
              <w:textAlignment w:val="bottom"/>
              <w:rPr>
                <w:sz w:val="20"/>
              </w:rPr>
            </w:pPr>
            <w:r w:rsidRPr="00B7257D">
              <w:rPr>
                <w:color w:val="000000" w:themeColor="text1"/>
                <w:kern w:val="24"/>
                <w:sz w:val="20"/>
              </w:rPr>
              <w:t>Modulation format</w:t>
            </w:r>
          </w:p>
        </w:tc>
        <w:tc>
          <w:tcPr>
            <w:tcW w:w="0" w:type="auto"/>
            <w:vAlign w:val="center"/>
            <w:hideMark/>
          </w:tcPr>
          <w:p w14:paraId="04C2BF4C" w14:textId="77777777" w:rsidR="00B7257D" w:rsidRPr="00B7257D" w:rsidRDefault="00B7257D" w:rsidP="00E043E9">
            <w:pPr>
              <w:overflowPunct/>
              <w:autoSpaceDE/>
              <w:autoSpaceDN/>
              <w:adjustRightInd/>
              <w:spacing w:before="0" w:after="0"/>
              <w:jc w:val="center"/>
              <w:textAlignment w:val="auto"/>
              <w:rPr>
                <w:sz w:val="20"/>
              </w:rPr>
            </w:pPr>
            <w:r w:rsidRPr="00B7257D">
              <w:rPr>
                <w:color w:val="000000" w:themeColor="text1"/>
                <w:kern w:val="24"/>
                <w:sz w:val="20"/>
              </w:rPr>
              <w:t>16QAM / 8QAM / QPSK</w:t>
            </w:r>
          </w:p>
        </w:tc>
      </w:tr>
      <w:tr w:rsidR="006E612E" w:rsidRPr="00B7257D" w14:paraId="70E6AE7D" w14:textId="77777777" w:rsidTr="00B11A6C">
        <w:trPr>
          <w:trHeight w:val="289"/>
        </w:trPr>
        <w:tc>
          <w:tcPr>
            <w:tcW w:w="4371" w:type="dxa"/>
            <w:vMerge w:val="restart"/>
            <w:vAlign w:val="center"/>
            <w:hideMark/>
          </w:tcPr>
          <w:p w14:paraId="1AA2DC51" w14:textId="77777777" w:rsidR="006E612E" w:rsidRPr="00B7257D" w:rsidRDefault="006E612E" w:rsidP="00257F06">
            <w:pPr>
              <w:overflowPunct/>
              <w:autoSpaceDE/>
              <w:autoSpaceDN/>
              <w:adjustRightInd/>
              <w:spacing w:after="0"/>
              <w:jc w:val="center"/>
              <w:textAlignment w:val="bottom"/>
              <w:rPr>
                <w:sz w:val="20"/>
              </w:rPr>
            </w:pPr>
            <w:r w:rsidRPr="00B7257D">
              <w:rPr>
                <w:color w:val="000000" w:themeColor="text1"/>
                <w:kern w:val="24"/>
                <w:sz w:val="20"/>
              </w:rPr>
              <w:t>Baud rate</w:t>
            </w:r>
          </w:p>
          <w:p w14:paraId="0DD470C2" w14:textId="286EF07B" w:rsidR="006E612E" w:rsidRPr="00B7257D" w:rsidRDefault="006E612E" w:rsidP="00477654">
            <w:pPr>
              <w:overflowPunct/>
              <w:autoSpaceDE/>
              <w:autoSpaceDN/>
              <w:adjustRightInd/>
              <w:spacing w:before="0" w:after="0"/>
              <w:jc w:val="center"/>
              <w:textAlignment w:val="bottom"/>
              <w:rPr>
                <w:sz w:val="20"/>
              </w:rPr>
            </w:pPr>
          </w:p>
        </w:tc>
        <w:tc>
          <w:tcPr>
            <w:tcW w:w="0" w:type="auto"/>
            <w:vAlign w:val="center"/>
            <w:hideMark/>
          </w:tcPr>
          <w:p w14:paraId="29F68204" w14:textId="0D7F5C4C" w:rsidR="006E612E" w:rsidRPr="00477654" w:rsidRDefault="006E612E" w:rsidP="00477654">
            <w:pPr>
              <w:keepNext/>
              <w:overflowPunct/>
              <w:autoSpaceDE/>
              <w:autoSpaceDN/>
              <w:adjustRightInd/>
              <w:spacing w:before="0" w:after="0"/>
              <w:jc w:val="center"/>
              <w:textAlignment w:val="auto"/>
              <w:rPr>
                <w:sz w:val="20"/>
                <w:vertAlign w:val="superscript"/>
              </w:rPr>
            </w:pPr>
            <w:r>
              <w:rPr>
                <w:color w:val="000000"/>
                <w:sz w:val="20"/>
                <w:shd w:val="clear" w:color="auto" w:fill="FFFFFF"/>
              </w:rPr>
              <w:t>~</w:t>
            </w:r>
            <w:r w:rsidRPr="00940785">
              <w:rPr>
                <w:color w:val="000000"/>
                <w:sz w:val="20"/>
                <w:shd w:val="clear" w:color="auto" w:fill="FFFFFF"/>
              </w:rPr>
              <w:t>63.139467</w:t>
            </w:r>
            <w:r>
              <w:rPr>
                <w:color w:val="000000"/>
                <w:sz w:val="20"/>
                <w:shd w:val="clear" w:color="auto" w:fill="FFFFFF"/>
              </w:rPr>
              <w:t>923</w:t>
            </w:r>
            <w:r w:rsidRPr="00940785">
              <w:rPr>
                <w:rFonts w:ascii="Calibri" w:hAnsi="Calibri" w:cs="Calibri"/>
                <w:color w:val="000000"/>
                <w:sz w:val="20"/>
                <w:shd w:val="clear" w:color="auto" w:fill="FFFFFF"/>
              </w:rPr>
              <w:t xml:space="preserve"> </w:t>
            </w:r>
            <w:proofErr w:type="spellStart"/>
            <w:r w:rsidRPr="00940785">
              <w:rPr>
                <w:sz w:val="20"/>
              </w:rPr>
              <w:t>GBaud</w:t>
            </w:r>
            <w:proofErr w:type="spellEnd"/>
            <w:r w:rsidR="00257F06">
              <w:rPr>
                <w:sz w:val="20"/>
              </w:rPr>
              <w:t>*</w:t>
            </w:r>
          </w:p>
        </w:tc>
      </w:tr>
      <w:tr w:rsidR="006E612E" w:rsidRPr="00B7257D" w14:paraId="6C936DAA" w14:textId="77777777" w:rsidTr="00B11A6C">
        <w:trPr>
          <w:trHeight w:val="232"/>
        </w:trPr>
        <w:tc>
          <w:tcPr>
            <w:tcW w:w="4371" w:type="dxa"/>
            <w:vMerge/>
            <w:vAlign w:val="center"/>
          </w:tcPr>
          <w:p w14:paraId="4DC9F010" w14:textId="6421F11F" w:rsidR="006E612E" w:rsidRPr="00B7257D" w:rsidRDefault="006E612E" w:rsidP="00477654">
            <w:pPr>
              <w:overflowPunct/>
              <w:autoSpaceDE/>
              <w:autoSpaceDN/>
              <w:adjustRightInd/>
              <w:spacing w:after="0"/>
              <w:jc w:val="center"/>
              <w:textAlignment w:val="bottom"/>
              <w:rPr>
                <w:color w:val="000000" w:themeColor="text1"/>
                <w:kern w:val="24"/>
                <w:sz w:val="20"/>
              </w:rPr>
            </w:pPr>
          </w:p>
        </w:tc>
        <w:tc>
          <w:tcPr>
            <w:tcW w:w="0" w:type="auto"/>
            <w:vAlign w:val="center"/>
          </w:tcPr>
          <w:p w14:paraId="570B6E4D" w14:textId="406A61D2" w:rsidR="006E612E" w:rsidRDefault="006E612E" w:rsidP="00477654">
            <w:pPr>
              <w:keepNext/>
              <w:overflowPunct/>
              <w:autoSpaceDE/>
              <w:autoSpaceDN/>
              <w:adjustRightInd/>
              <w:spacing w:after="0"/>
              <w:jc w:val="center"/>
              <w:textAlignment w:val="auto"/>
              <w:rPr>
                <w:color w:val="000000"/>
                <w:sz w:val="20"/>
                <w:shd w:val="clear" w:color="auto" w:fill="FFFFFF"/>
              </w:rPr>
            </w:pPr>
            <w:r w:rsidRPr="00AD4178">
              <w:rPr>
                <w:sz w:val="20"/>
                <w:szCs w:val="16"/>
              </w:rPr>
              <w:t>~31.568733961</w:t>
            </w:r>
            <w:r>
              <w:rPr>
                <w:sz w:val="20"/>
                <w:szCs w:val="16"/>
              </w:rPr>
              <w:t xml:space="preserve"> </w:t>
            </w:r>
            <w:proofErr w:type="spellStart"/>
            <w:r>
              <w:rPr>
                <w:sz w:val="20"/>
                <w:szCs w:val="16"/>
              </w:rPr>
              <w:t>GBaud</w:t>
            </w:r>
            <w:proofErr w:type="spellEnd"/>
          </w:p>
        </w:tc>
      </w:tr>
    </w:tbl>
    <w:p w14:paraId="5CC0E5D9" w14:textId="428636A0" w:rsidR="00E45F49" w:rsidRPr="00F51296" w:rsidRDefault="00B7257D" w:rsidP="00F51296">
      <w:pPr>
        <w:pStyle w:val="Caption"/>
      </w:pPr>
      <w:bookmarkStart w:id="1170" w:name="_Ref526426984"/>
      <w:bookmarkStart w:id="1171" w:name="_Toc2596271"/>
      <w:bookmarkStart w:id="1172" w:name="_Toc73018476"/>
      <w:r w:rsidRPr="00F51296">
        <w:t xml:space="preserve">Table </w:t>
      </w:r>
      <w:r w:rsidR="000972F8">
        <w:rPr>
          <w:noProof/>
        </w:rPr>
        <w:fldChar w:fldCharType="begin"/>
      </w:r>
      <w:r w:rsidR="000972F8">
        <w:rPr>
          <w:noProof/>
        </w:rPr>
        <w:instrText xml:space="preserve"> SEQ Table \* ARABIC </w:instrText>
      </w:r>
      <w:r w:rsidR="000972F8">
        <w:rPr>
          <w:noProof/>
        </w:rPr>
        <w:fldChar w:fldCharType="separate"/>
      </w:r>
      <w:r w:rsidR="00DE01B9">
        <w:rPr>
          <w:noProof/>
        </w:rPr>
        <w:t>13</w:t>
      </w:r>
      <w:r w:rsidR="000972F8">
        <w:rPr>
          <w:noProof/>
        </w:rPr>
        <w:fldChar w:fldCharType="end"/>
      </w:r>
      <w:bookmarkEnd w:id="1170"/>
      <w:r w:rsidRPr="00F51296">
        <w:t xml:space="preserve">: </w:t>
      </w:r>
      <w:proofErr w:type="spellStart"/>
      <w:r w:rsidR="00D97271" w:rsidRPr="00F51296">
        <w:t>FlexO</w:t>
      </w:r>
      <w:proofErr w:type="spellEnd"/>
      <w:r w:rsidRPr="00F51296">
        <w:t>/</w:t>
      </w:r>
      <w:proofErr w:type="spellStart"/>
      <w:r w:rsidRPr="00F51296">
        <w:t>oFEC</w:t>
      </w:r>
      <w:proofErr w:type="spellEnd"/>
      <w:r w:rsidRPr="00F51296">
        <w:t xml:space="preserve"> expansion rates</w:t>
      </w:r>
      <w:bookmarkEnd w:id="1171"/>
      <w:bookmarkEnd w:id="1172"/>
    </w:p>
    <w:p w14:paraId="6F3E9A29" w14:textId="4B05EA94" w:rsidR="00E043E9" w:rsidRDefault="00641978" w:rsidP="00E043E9">
      <w:pPr>
        <w:pStyle w:val="OIFStyleBodyTextBookAntiqua"/>
        <w:ind w:firstLine="0"/>
        <w:rPr>
          <w:rFonts w:asciiTheme="minorHAnsi" w:eastAsiaTheme="minorEastAsia" w:hAnsiTheme="minorHAnsi" w:cstheme="minorHAnsi"/>
          <w:sz w:val="18"/>
          <w:szCs w:val="22"/>
          <w:lang w:eastAsia="ja-JP" w:bidi="ar-SA"/>
        </w:rPr>
      </w:pPr>
      <w:r>
        <w:rPr>
          <w:rFonts w:asciiTheme="minorHAnsi" w:hAnsiTheme="minorHAnsi" w:cstheme="minorHAnsi"/>
          <w:sz w:val="18"/>
          <w:szCs w:val="22"/>
          <w:vertAlign w:val="superscript"/>
          <w:lang w:bidi="ar-SA"/>
        </w:rPr>
        <w:t>*</w:t>
      </w:r>
      <w:r w:rsidR="00E043E9" w:rsidRPr="00E043E9">
        <w:rPr>
          <w:rFonts w:asciiTheme="minorHAnsi" w:hAnsiTheme="minorHAnsi" w:cstheme="minorHAnsi"/>
          <w:sz w:val="18"/>
          <w:szCs w:val="22"/>
          <w:lang w:bidi="ar-SA"/>
        </w:rPr>
        <w:t>63.</w:t>
      </w:r>
      <w:r w:rsidR="00940785">
        <w:rPr>
          <w:rFonts w:asciiTheme="minorHAnsi" w:hAnsiTheme="minorHAnsi" w:cstheme="minorHAnsi"/>
          <w:sz w:val="18"/>
          <w:szCs w:val="22"/>
          <w:lang w:bidi="ar-SA"/>
        </w:rPr>
        <w:t>13946</w:t>
      </w:r>
      <w:r w:rsidR="000C2438">
        <w:rPr>
          <w:rFonts w:asciiTheme="minorHAnsi" w:hAnsiTheme="minorHAnsi" w:cstheme="minorHAnsi"/>
          <w:sz w:val="18"/>
          <w:szCs w:val="22"/>
          <w:lang w:bidi="ar-SA"/>
        </w:rPr>
        <w:t>7923</w:t>
      </w:r>
      <w:r w:rsidR="00E043E9" w:rsidRPr="00E043E9">
        <w:rPr>
          <w:rFonts w:asciiTheme="minorHAnsi" w:hAnsiTheme="minorHAnsi" w:cstheme="minorHAnsi"/>
          <w:sz w:val="18"/>
          <w:szCs w:val="22"/>
          <w:lang w:bidi="ar-SA"/>
        </w:rPr>
        <w:t xml:space="preserve"> </w:t>
      </w:r>
      <w:r w:rsidR="00940785">
        <w:rPr>
          <w:rFonts w:asciiTheme="minorHAnsi" w:hAnsiTheme="minorHAnsi" w:cstheme="minorHAnsi"/>
          <w:sz w:val="18"/>
          <w:szCs w:val="22"/>
          <w:lang w:bidi="ar-SA"/>
        </w:rPr>
        <w:t>(</w:t>
      </w:r>
      <w:proofErr w:type="spellStart"/>
      <w:r w:rsidR="00E043E9" w:rsidRPr="00E043E9">
        <w:rPr>
          <w:rFonts w:asciiTheme="minorHAnsi" w:hAnsiTheme="minorHAnsi" w:cstheme="minorHAnsi"/>
          <w:sz w:val="18"/>
          <w:szCs w:val="22"/>
          <w:lang w:bidi="ar-SA"/>
        </w:rPr>
        <w:t>GBaud</w:t>
      </w:r>
      <w:proofErr w:type="spellEnd"/>
      <w:r w:rsidR="00940785">
        <w:rPr>
          <w:rFonts w:asciiTheme="minorHAnsi" w:hAnsiTheme="minorHAnsi" w:cstheme="minorHAnsi"/>
          <w:sz w:val="18"/>
          <w:szCs w:val="22"/>
          <w:lang w:bidi="ar-SA"/>
        </w:rPr>
        <w:t>)</w:t>
      </w:r>
      <w:r w:rsidR="00E043E9" w:rsidRPr="00E043E9">
        <w:rPr>
          <w:rFonts w:asciiTheme="minorHAnsi" w:hAnsiTheme="minorHAnsi" w:cstheme="minorHAnsi"/>
          <w:sz w:val="18"/>
          <w:szCs w:val="22"/>
          <w:lang w:bidi="ar-SA"/>
        </w:rPr>
        <w:t xml:space="preserve"> = </w:t>
      </w:r>
      <w:r w:rsidR="000C2438">
        <w:rPr>
          <w:rFonts w:asciiTheme="minorHAnsi" w:hAnsiTheme="minorHAnsi" w:cstheme="minorHAnsi"/>
          <w:sz w:val="18"/>
          <w:szCs w:val="22"/>
          <w:lang w:bidi="ar-SA"/>
        </w:rPr>
        <w:t>447237897</w:t>
      </w:r>
      <w:r w:rsidR="00D20348">
        <w:rPr>
          <w:rFonts w:asciiTheme="minorHAnsi" w:hAnsiTheme="minorHAnsi" w:cstheme="minorHAnsi"/>
          <w:sz w:val="18"/>
          <w:szCs w:val="22"/>
          <w:lang w:bidi="ar-SA"/>
        </w:rPr>
        <w:t>785.775</w:t>
      </w:r>
      <w:r w:rsidR="009331A9">
        <w:rPr>
          <w:rFonts w:asciiTheme="minorHAnsi" w:hAnsiTheme="minorHAnsi" w:cstheme="minorHAnsi"/>
          <w:sz w:val="18"/>
          <w:szCs w:val="22"/>
          <w:lang w:bidi="ar-SA"/>
        </w:rPr>
        <w:t xml:space="preserve"> </w:t>
      </w:r>
      <w:r w:rsidR="009331A9">
        <w:rPr>
          <w:rFonts w:asciiTheme="minorHAnsi" w:eastAsiaTheme="minorEastAsia" w:hAnsiTheme="minorHAnsi" w:cstheme="minorHAnsi"/>
          <w:sz w:val="18"/>
          <w:szCs w:val="22"/>
          <w:lang w:eastAsia="ja-JP" w:bidi="ar-SA"/>
        </w:rPr>
        <w:t>× (</w:t>
      </w:r>
      <w:r w:rsidR="000C2438">
        <w:rPr>
          <w:rFonts w:asciiTheme="minorHAnsi" w:eastAsiaTheme="minorEastAsia" w:hAnsiTheme="minorHAnsi" w:cstheme="minorHAnsi"/>
          <w:sz w:val="18"/>
          <w:szCs w:val="22"/>
          <w:lang w:eastAsia="ja-JP" w:bidi="ar-SA"/>
        </w:rPr>
        <w:t>514/544)</w:t>
      </w:r>
      <w:r w:rsidR="009331A9">
        <w:rPr>
          <w:rFonts w:asciiTheme="minorHAnsi" w:eastAsiaTheme="minorEastAsia" w:hAnsiTheme="minorHAnsi" w:cstheme="minorHAnsi"/>
          <w:sz w:val="18"/>
          <w:szCs w:val="22"/>
          <w:lang w:eastAsia="ja-JP" w:bidi="ar-SA"/>
        </w:rPr>
        <w:t xml:space="preserve"> </w:t>
      </w:r>
      <w:r w:rsidR="00E34E80">
        <w:rPr>
          <w:rFonts w:asciiTheme="minorHAnsi" w:eastAsiaTheme="minorEastAsia" w:hAnsiTheme="minorHAnsi" w:cstheme="minorHAnsi"/>
          <w:sz w:val="18"/>
          <w:szCs w:val="22"/>
          <w:lang w:eastAsia="ja-JP" w:bidi="ar-SA"/>
        </w:rPr>
        <w:t>×</w:t>
      </w:r>
      <w:r w:rsidR="009331A9">
        <w:rPr>
          <w:rFonts w:asciiTheme="minorHAnsi" w:eastAsiaTheme="minorEastAsia" w:hAnsiTheme="minorHAnsi" w:cstheme="minorHAnsi"/>
          <w:sz w:val="18"/>
          <w:szCs w:val="22"/>
          <w:lang w:eastAsia="ja-JP" w:bidi="ar-SA"/>
        </w:rPr>
        <w:t xml:space="preserve"> </w:t>
      </w:r>
      <w:r w:rsidR="00E043E9" w:rsidRPr="00E043E9">
        <w:rPr>
          <w:rFonts w:asciiTheme="minorHAnsi" w:eastAsiaTheme="minorEastAsia" w:hAnsiTheme="minorHAnsi" w:cstheme="minorHAnsi"/>
          <w:sz w:val="18"/>
          <w:szCs w:val="22"/>
          <w:lang w:eastAsia="ja-JP" w:bidi="ar-SA"/>
        </w:rPr>
        <w:t>(</w:t>
      </w:r>
      <w:r w:rsidR="00940785">
        <w:rPr>
          <w:rFonts w:asciiTheme="minorHAnsi" w:eastAsiaTheme="minorEastAsia" w:hAnsiTheme="minorHAnsi" w:cstheme="minorHAnsi"/>
          <w:sz w:val="18"/>
          <w:szCs w:val="22"/>
          <w:lang w:eastAsia="ja-JP" w:bidi="ar-SA"/>
        </w:rPr>
        <w:t>37296/37265</w:t>
      </w:r>
      <w:r w:rsidR="00E043E9" w:rsidRPr="00E043E9">
        <w:rPr>
          <w:rFonts w:asciiTheme="minorHAnsi" w:eastAsiaTheme="minorEastAsia" w:hAnsiTheme="minorHAnsi" w:cstheme="minorHAnsi"/>
          <w:sz w:val="18"/>
          <w:szCs w:val="22"/>
          <w:lang w:eastAsia="ja-JP" w:bidi="ar-SA"/>
        </w:rPr>
        <w:t>)</w:t>
      </w:r>
      <w:r w:rsidR="009331A9">
        <w:rPr>
          <w:rFonts w:asciiTheme="minorHAnsi" w:eastAsiaTheme="minorEastAsia" w:hAnsiTheme="minorHAnsi" w:cstheme="minorHAnsi"/>
          <w:sz w:val="18"/>
          <w:szCs w:val="22"/>
          <w:lang w:eastAsia="ja-JP" w:bidi="ar-SA"/>
        </w:rPr>
        <w:t xml:space="preserve"> </w:t>
      </w:r>
      <w:r w:rsidR="00E34E80">
        <w:rPr>
          <w:rFonts w:asciiTheme="minorHAnsi" w:eastAsiaTheme="minorEastAsia" w:hAnsiTheme="minorHAnsi" w:cstheme="minorHAnsi"/>
          <w:sz w:val="18"/>
          <w:szCs w:val="22"/>
          <w:lang w:eastAsia="ja-JP" w:bidi="ar-SA"/>
        </w:rPr>
        <w:t>×</w:t>
      </w:r>
      <w:r w:rsidR="009331A9">
        <w:rPr>
          <w:rFonts w:asciiTheme="minorHAnsi" w:eastAsiaTheme="minorEastAsia" w:hAnsiTheme="minorHAnsi" w:cstheme="minorHAnsi"/>
          <w:sz w:val="18"/>
          <w:szCs w:val="22"/>
          <w:lang w:eastAsia="ja-JP" w:bidi="ar-SA"/>
        </w:rPr>
        <w:t xml:space="preserve"> </w:t>
      </w:r>
      <w:r w:rsidR="00E043E9" w:rsidRPr="00E043E9">
        <w:rPr>
          <w:rFonts w:asciiTheme="minorHAnsi" w:eastAsiaTheme="minorEastAsia" w:hAnsiTheme="minorHAnsi" w:cstheme="minorHAnsi"/>
          <w:sz w:val="18"/>
          <w:szCs w:val="22"/>
          <w:lang w:eastAsia="ja-JP" w:bidi="ar-SA"/>
        </w:rPr>
        <w:t>(4096/3552)</w:t>
      </w:r>
      <w:r w:rsidR="009331A9">
        <w:rPr>
          <w:rFonts w:asciiTheme="minorHAnsi" w:eastAsiaTheme="minorEastAsia" w:hAnsiTheme="minorHAnsi" w:cstheme="minorHAnsi"/>
          <w:sz w:val="18"/>
          <w:szCs w:val="22"/>
          <w:lang w:eastAsia="ja-JP" w:bidi="ar-SA"/>
        </w:rPr>
        <w:t xml:space="preserve"> </w:t>
      </w:r>
      <w:r w:rsidR="00E34E80">
        <w:rPr>
          <w:rFonts w:asciiTheme="minorHAnsi" w:eastAsiaTheme="minorEastAsia" w:hAnsiTheme="minorHAnsi" w:cstheme="minorHAnsi"/>
          <w:sz w:val="18"/>
          <w:szCs w:val="22"/>
          <w:lang w:eastAsia="ja-JP" w:bidi="ar-SA"/>
        </w:rPr>
        <w:t>×</w:t>
      </w:r>
      <w:r w:rsidR="009331A9">
        <w:rPr>
          <w:rFonts w:asciiTheme="minorHAnsi" w:eastAsiaTheme="minorEastAsia" w:hAnsiTheme="minorHAnsi" w:cstheme="minorHAnsi"/>
          <w:sz w:val="18"/>
          <w:szCs w:val="22"/>
          <w:lang w:eastAsia="ja-JP" w:bidi="ar-SA"/>
        </w:rPr>
        <w:t xml:space="preserve"> </w:t>
      </w:r>
      <w:r w:rsidR="00E043E9" w:rsidRPr="00E043E9">
        <w:rPr>
          <w:rFonts w:asciiTheme="minorHAnsi" w:eastAsiaTheme="minorEastAsia" w:hAnsiTheme="minorHAnsi" w:cstheme="minorHAnsi"/>
          <w:sz w:val="18"/>
          <w:szCs w:val="22"/>
          <w:lang w:eastAsia="ja-JP" w:bidi="ar-SA"/>
        </w:rPr>
        <w:t>(</w:t>
      </w:r>
      <w:r w:rsidR="00940785">
        <w:rPr>
          <w:rFonts w:asciiTheme="minorHAnsi" w:eastAsiaTheme="minorEastAsia" w:hAnsiTheme="minorHAnsi" w:cstheme="minorHAnsi"/>
          <w:sz w:val="18"/>
          <w:szCs w:val="22"/>
          <w:lang w:eastAsia="ja-JP" w:bidi="ar-SA"/>
        </w:rPr>
        <w:t>899/896</w:t>
      </w:r>
      <w:r w:rsidR="00E043E9" w:rsidRPr="00E043E9">
        <w:rPr>
          <w:rFonts w:asciiTheme="minorHAnsi" w:eastAsiaTheme="minorEastAsia" w:hAnsiTheme="minorHAnsi" w:cstheme="minorHAnsi"/>
          <w:sz w:val="18"/>
          <w:szCs w:val="22"/>
          <w:lang w:eastAsia="ja-JP" w:bidi="ar-SA"/>
        </w:rPr>
        <w:t>)</w:t>
      </w:r>
      <w:r w:rsidR="009331A9">
        <w:rPr>
          <w:rFonts w:asciiTheme="minorHAnsi" w:eastAsiaTheme="minorEastAsia" w:hAnsiTheme="minorHAnsi" w:cstheme="minorHAnsi"/>
          <w:sz w:val="18"/>
          <w:szCs w:val="22"/>
          <w:lang w:eastAsia="ja-JP" w:bidi="ar-SA"/>
        </w:rPr>
        <w:t xml:space="preserve"> </w:t>
      </w:r>
      <w:r w:rsidR="00E34E80">
        <w:rPr>
          <w:rFonts w:asciiTheme="minorHAnsi" w:eastAsiaTheme="minorEastAsia" w:hAnsiTheme="minorHAnsi" w:cstheme="minorHAnsi"/>
          <w:sz w:val="18"/>
          <w:szCs w:val="22"/>
          <w:lang w:eastAsia="ja-JP" w:bidi="ar-SA"/>
        </w:rPr>
        <w:t>×</w:t>
      </w:r>
      <w:r w:rsidR="009331A9">
        <w:rPr>
          <w:rFonts w:asciiTheme="minorHAnsi" w:eastAsiaTheme="minorEastAsia" w:hAnsiTheme="minorHAnsi" w:cstheme="minorHAnsi"/>
          <w:sz w:val="18"/>
          <w:szCs w:val="22"/>
          <w:lang w:eastAsia="ja-JP" w:bidi="ar-SA"/>
        </w:rPr>
        <w:t xml:space="preserve"> </w:t>
      </w:r>
      <w:r w:rsidR="00E043E9" w:rsidRPr="00E043E9">
        <w:rPr>
          <w:rFonts w:asciiTheme="minorHAnsi" w:eastAsiaTheme="minorEastAsia" w:hAnsiTheme="minorHAnsi" w:cstheme="minorHAnsi"/>
          <w:sz w:val="18"/>
          <w:szCs w:val="22"/>
          <w:lang w:eastAsia="ja-JP" w:bidi="ar-SA"/>
        </w:rPr>
        <w:t>(32/31)/8</w:t>
      </w:r>
    </w:p>
    <w:p w14:paraId="0FCDBC23" w14:textId="7C3B06CA" w:rsidR="00DF2244" w:rsidRDefault="00DF2244" w:rsidP="00477654">
      <w:pPr>
        <w:overflowPunct/>
        <w:autoSpaceDE/>
        <w:autoSpaceDN/>
        <w:adjustRightInd/>
        <w:textAlignment w:val="auto"/>
        <w:rPr>
          <w:rFonts w:asciiTheme="minorHAnsi" w:eastAsiaTheme="minorEastAsia" w:hAnsiTheme="minorHAnsi" w:cstheme="minorHAnsi"/>
          <w:sz w:val="18"/>
          <w:szCs w:val="22"/>
          <w:lang w:eastAsia="ja-JP"/>
        </w:rPr>
      </w:pPr>
      <w:r>
        <w:rPr>
          <w:rFonts w:asciiTheme="minorHAnsi" w:eastAsiaTheme="minorEastAsia" w:hAnsiTheme="minorHAnsi" w:cstheme="minorHAnsi"/>
          <w:sz w:val="18"/>
          <w:szCs w:val="22"/>
          <w:lang w:eastAsia="ja-JP"/>
        </w:rPr>
        <w:br w:type="page"/>
      </w:r>
    </w:p>
    <w:p w14:paraId="35164B85" w14:textId="10E3302D" w:rsidR="00001934" w:rsidRPr="00327ACA" w:rsidRDefault="00292158" w:rsidP="00001934">
      <w:pPr>
        <w:pStyle w:val="Heading1"/>
      </w:pPr>
      <w:bookmarkStart w:id="1173" w:name="_Toc76028612"/>
      <w:r>
        <w:lastRenderedPageBreak/>
        <w:t>Appendix A</w:t>
      </w:r>
      <w:r w:rsidR="00001934">
        <w:t xml:space="preserve"> </w:t>
      </w:r>
      <w:r w:rsidR="00A76804">
        <w:t>–</w:t>
      </w:r>
      <w:r w:rsidR="00001934">
        <w:t xml:space="preserve"> </w:t>
      </w:r>
      <w:r w:rsidR="00001934" w:rsidRPr="00327ACA">
        <w:t>T</w:t>
      </w:r>
      <w:r w:rsidR="00A76804">
        <w:t>RPN/MUXP/SWITCH</w:t>
      </w:r>
      <w:r w:rsidR="00001934" w:rsidRPr="00327ACA">
        <w:t xml:space="preserve"> </w:t>
      </w:r>
      <w:r w:rsidR="00001934">
        <w:t>client i</w:t>
      </w:r>
      <w:r w:rsidR="00A76804">
        <w:t>nterface examples</w:t>
      </w:r>
      <w:bookmarkEnd w:id="1173"/>
    </w:p>
    <w:p w14:paraId="2E8B279A" w14:textId="77777777" w:rsidR="00BC593A" w:rsidRDefault="00BC593A" w:rsidP="00001934"/>
    <w:p w14:paraId="09FC02E3" w14:textId="7234490F" w:rsidR="00164C69" w:rsidRDefault="00A76804" w:rsidP="00164C69">
      <w:pPr>
        <w:rPr>
          <w:lang w:eastAsia="zh-CN"/>
        </w:rPr>
      </w:pPr>
      <w:r>
        <w:rPr>
          <w:lang w:eastAsia="zh-CN"/>
        </w:rPr>
        <w:t xml:space="preserve">This </w:t>
      </w:r>
      <w:r>
        <w:t xml:space="preserve">Appendix A is provided for informational purposes only. </w:t>
      </w:r>
      <w:r w:rsidR="00164C69">
        <w:t>T</w:t>
      </w:r>
      <w:r>
        <w:t>here are no limitations or</w:t>
      </w:r>
      <w:r w:rsidR="00BC593A">
        <w:t xml:space="preserve"> assumption</w:t>
      </w:r>
      <w:r>
        <w:t>s</w:t>
      </w:r>
      <w:r w:rsidR="00BC593A">
        <w:t xml:space="preserve"> about the allocation of functions </w:t>
      </w:r>
      <w:proofErr w:type="gramStart"/>
      <w:r w:rsidR="00BC593A">
        <w:t>on</w:t>
      </w:r>
      <w:r w:rsidR="00164C69">
        <w:t xml:space="preserve"> line</w:t>
      </w:r>
      <w:proofErr w:type="gramEnd"/>
      <w:r w:rsidR="00164C69">
        <w:t xml:space="preserve"> cards</w:t>
      </w:r>
      <w:r w:rsidR="00257F06">
        <w:t>,</w:t>
      </w:r>
      <w:r w:rsidR="00164C69">
        <w:t xml:space="preserve"> or optical modules, however, </w:t>
      </w:r>
      <w:r w:rsidR="00D800EA">
        <w:t>the most</w:t>
      </w:r>
      <w:r w:rsidR="00164C69">
        <w:t xml:space="preserve"> </w:t>
      </w:r>
      <w:r w:rsidR="00BC593A">
        <w:rPr>
          <w:lang w:eastAsia="zh-CN"/>
        </w:rPr>
        <w:t xml:space="preserve">common </w:t>
      </w:r>
      <w:r w:rsidR="00164C69">
        <w:rPr>
          <w:lang w:eastAsia="zh-CN"/>
        </w:rPr>
        <w:t>configuration/implementation</w:t>
      </w:r>
      <w:r w:rsidR="00D800EA">
        <w:rPr>
          <w:lang w:eastAsia="zh-CN"/>
        </w:rPr>
        <w:t>s</w:t>
      </w:r>
      <w:r w:rsidR="00164C69">
        <w:rPr>
          <w:lang w:eastAsia="zh-CN"/>
        </w:rPr>
        <w:t xml:space="preserve"> for </w:t>
      </w:r>
      <w:r w:rsidR="00BC593A">
        <w:rPr>
          <w:lang w:eastAsia="zh-CN"/>
        </w:rPr>
        <w:t xml:space="preserve">a </w:t>
      </w:r>
      <w:r w:rsidR="005239A3">
        <w:rPr>
          <w:lang w:eastAsia="zh-CN"/>
        </w:rPr>
        <w:t>100</w:t>
      </w:r>
      <w:r w:rsidR="00BC593A">
        <w:rPr>
          <w:lang w:eastAsia="zh-CN"/>
        </w:rPr>
        <w:t xml:space="preserve">-400G </w:t>
      </w:r>
      <w:r w:rsidR="00BC593A" w:rsidRPr="00A00678">
        <w:rPr>
          <w:lang w:eastAsia="zh-CN"/>
        </w:rPr>
        <w:t xml:space="preserve">Open ROADM </w:t>
      </w:r>
      <w:r w:rsidR="00292158">
        <w:rPr>
          <w:lang w:eastAsia="zh-CN"/>
        </w:rPr>
        <w:t>TRPN/MUXP/SWITCH node</w:t>
      </w:r>
      <w:r>
        <w:rPr>
          <w:lang w:eastAsia="zh-CN"/>
        </w:rPr>
        <w:t xml:space="preserve">, </w:t>
      </w:r>
      <w:r w:rsidR="00D800EA">
        <w:rPr>
          <w:lang w:eastAsia="zh-CN"/>
        </w:rPr>
        <w:t xml:space="preserve">are likely to </w:t>
      </w:r>
      <w:r w:rsidR="00292158">
        <w:rPr>
          <w:lang w:eastAsia="zh-CN"/>
        </w:rPr>
        <w:t>include</w:t>
      </w:r>
      <w:r w:rsidR="00BC593A">
        <w:rPr>
          <w:lang w:eastAsia="zh-CN"/>
        </w:rPr>
        <w:t xml:space="preserve"> support </w:t>
      </w:r>
      <w:r w:rsidR="00D800EA">
        <w:rPr>
          <w:lang w:eastAsia="zh-CN"/>
        </w:rPr>
        <w:t>n (n=</w:t>
      </w:r>
      <w:r w:rsidR="009331A9">
        <w:rPr>
          <w:lang w:eastAsia="zh-CN"/>
        </w:rPr>
        <w:t>1...</w:t>
      </w:r>
      <w:r w:rsidR="00D800EA">
        <w:rPr>
          <w:lang w:eastAsia="zh-CN"/>
        </w:rPr>
        <w:t>4)</w:t>
      </w:r>
      <w:r w:rsidR="00164C69">
        <w:rPr>
          <w:i/>
          <w:lang w:eastAsia="zh-CN"/>
        </w:rPr>
        <w:t xml:space="preserve"> </w:t>
      </w:r>
      <w:r w:rsidR="00BC593A" w:rsidRPr="00A00678">
        <w:rPr>
          <w:lang w:eastAsia="zh-CN"/>
        </w:rPr>
        <w:t xml:space="preserve">100G </w:t>
      </w:r>
      <w:r w:rsidR="00BC593A">
        <w:rPr>
          <w:lang w:eastAsia="zh-CN"/>
        </w:rPr>
        <w:t>OTN or 100G</w:t>
      </w:r>
      <w:r w:rsidR="00292158">
        <w:rPr>
          <w:lang w:eastAsia="zh-CN"/>
        </w:rPr>
        <w:t>E Client ports</w:t>
      </w:r>
      <w:r w:rsidR="00D800EA">
        <w:rPr>
          <w:lang w:eastAsia="zh-CN"/>
        </w:rPr>
        <w:t>. The Client ports are individually</w:t>
      </w:r>
      <w:r>
        <w:rPr>
          <w:lang w:eastAsia="zh-CN"/>
        </w:rPr>
        <w:t xml:space="preserve"> terminated and adapted </w:t>
      </w:r>
      <w:r w:rsidR="00164C69">
        <w:rPr>
          <w:lang w:eastAsia="zh-CN"/>
        </w:rPr>
        <w:t>for</w:t>
      </w:r>
      <w:r>
        <w:rPr>
          <w:lang w:eastAsia="zh-CN"/>
        </w:rPr>
        <w:t xml:space="preserve"> </w:t>
      </w:r>
      <w:r w:rsidR="00164C69">
        <w:rPr>
          <w:lang w:eastAsia="zh-CN"/>
        </w:rPr>
        <w:t>transport over</w:t>
      </w:r>
      <w:r>
        <w:rPr>
          <w:lang w:eastAsia="zh-CN"/>
        </w:rPr>
        <w:t xml:space="preserve"> the </w:t>
      </w:r>
      <w:proofErr w:type="spellStart"/>
      <w:r w:rsidR="00F66518">
        <w:rPr>
          <w:lang w:eastAsia="zh-CN"/>
        </w:rPr>
        <w:t>FlexO-x</w:t>
      </w:r>
      <w:proofErr w:type="spellEnd"/>
      <w:r w:rsidR="00F66518">
        <w:rPr>
          <w:lang w:eastAsia="zh-CN"/>
        </w:rPr>
        <w:t>-DO</w:t>
      </w:r>
      <w:r>
        <w:rPr>
          <w:lang w:eastAsia="zh-CN"/>
        </w:rPr>
        <w:t xml:space="preserve"> W-P</w:t>
      </w:r>
      <w:r w:rsidR="00164C69">
        <w:rPr>
          <w:lang w:eastAsia="zh-CN"/>
        </w:rPr>
        <w:t>ort</w:t>
      </w:r>
      <w:r w:rsidR="00D800EA">
        <w:rPr>
          <w:lang w:eastAsia="zh-CN"/>
        </w:rPr>
        <w:t xml:space="preserve"> interface</w:t>
      </w:r>
      <w:r w:rsidR="00164C69">
        <w:rPr>
          <w:lang w:eastAsia="zh-CN"/>
        </w:rPr>
        <w:t>.</w:t>
      </w:r>
    </w:p>
    <w:p w14:paraId="62491AA8" w14:textId="77777777" w:rsidR="00164C69" w:rsidRDefault="00164C69" w:rsidP="00164C69">
      <w:pPr>
        <w:rPr>
          <w:lang w:eastAsia="zh-CN"/>
        </w:rPr>
      </w:pPr>
    </w:p>
    <w:p w14:paraId="781E6936" w14:textId="2964A8A0" w:rsidR="00164C69" w:rsidRDefault="00164C69" w:rsidP="00164C69">
      <w:r>
        <w:t>The Client interface signaling is expected to conform to existing protocol standards (e.g. G.709</w:t>
      </w:r>
      <w:r w:rsidRPr="00D97271">
        <w:rPr>
          <w:vertAlign w:val="superscript"/>
        </w:rPr>
        <w:fldChar w:fldCharType="begin"/>
      </w:r>
      <w:r w:rsidRPr="00D97271">
        <w:rPr>
          <w:vertAlign w:val="superscript"/>
        </w:rPr>
        <w:instrText xml:space="preserve"> REF _Ref524963843 \r \h </w:instrText>
      </w:r>
      <w:r>
        <w:rPr>
          <w:vertAlign w:val="superscript"/>
        </w:rPr>
        <w:instrText xml:space="preserve"> \* MERGEFORMAT </w:instrText>
      </w:r>
      <w:r w:rsidRPr="00D97271">
        <w:rPr>
          <w:vertAlign w:val="superscript"/>
        </w:rPr>
      </w:r>
      <w:r w:rsidRPr="00D97271">
        <w:rPr>
          <w:vertAlign w:val="superscript"/>
        </w:rPr>
        <w:fldChar w:fldCharType="separate"/>
      </w:r>
      <w:r w:rsidR="00DE01B9">
        <w:rPr>
          <w:vertAlign w:val="superscript"/>
        </w:rPr>
        <w:t>[6]</w:t>
      </w:r>
      <w:r w:rsidRPr="00D97271">
        <w:rPr>
          <w:vertAlign w:val="superscript"/>
        </w:rPr>
        <w:fldChar w:fldCharType="end"/>
      </w:r>
      <w:r>
        <w:t>, G.709.1</w:t>
      </w:r>
      <w:r w:rsidRPr="00D97271">
        <w:rPr>
          <w:vertAlign w:val="superscript"/>
        </w:rPr>
        <w:fldChar w:fldCharType="begin"/>
      </w:r>
      <w:r w:rsidRPr="00D97271">
        <w:rPr>
          <w:vertAlign w:val="superscript"/>
        </w:rPr>
        <w:instrText xml:space="preserve"> REF _Ref524963852 \r \h </w:instrText>
      </w:r>
      <w:r>
        <w:rPr>
          <w:vertAlign w:val="superscript"/>
        </w:rPr>
        <w:instrText xml:space="preserve"> \* MERGEFORMAT </w:instrText>
      </w:r>
      <w:r w:rsidRPr="00D97271">
        <w:rPr>
          <w:vertAlign w:val="superscript"/>
        </w:rPr>
      </w:r>
      <w:r w:rsidRPr="00D97271">
        <w:rPr>
          <w:vertAlign w:val="superscript"/>
        </w:rPr>
        <w:fldChar w:fldCharType="separate"/>
      </w:r>
      <w:r w:rsidR="00DE01B9">
        <w:rPr>
          <w:vertAlign w:val="superscript"/>
        </w:rPr>
        <w:t>[7]</w:t>
      </w:r>
      <w:r w:rsidRPr="00D97271">
        <w:rPr>
          <w:vertAlign w:val="superscript"/>
        </w:rPr>
        <w:fldChar w:fldCharType="end"/>
      </w:r>
      <w:r w:rsidRPr="006B6CC1">
        <w:t>,</w:t>
      </w:r>
      <w:r>
        <w:t xml:space="preserve"> </w:t>
      </w:r>
      <w:r w:rsidRPr="00002E5F">
        <w:t>and</w:t>
      </w:r>
      <w:r>
        <w:rPr>
          <w:vertAlign w:val="superscript"/>
        </w:rPr>
        <w:t xml:space="preserve"> </w:t>
      </w:r>
      <w:r w:rsidRPr="00002E5F">
        <w:t>IEE</w:t>
      </w:r>
      <w:r>
        <w:t xml:space="preserve">E </w:t>
      </w:r>
      <w:r w:rsidRPr="00002E5F">
        <w:t>802.3</w:t>
      </w:r>
      <w:r w:rsidRPr="0005731D">
        <w:rPr>
          <w:vertAlign w:val="superscript"/>
        </w:rPr>
        <w:t>TM</w:t>
      </w:r>
      <w:r w:rsidRPr="00002E5F">
        <w:t>-2018</w:t>
      </w:r>
      <w:r w:rsidRPr="00002E5F">
        <w:rPr>
          <w:vertAlign w:val="superscript"/>
        </w:rPr>
        <w:fldChar w:fldCharType="begin"/>
      </w:r>
      <w:r w:rsidRPr="00002E5F">
        <w:rPr>
          <w:vertAlign w:val="superscript"/>
        </w:rPr>
        <w:instrText xml:space="preserve"> REF _Ref524963802 \r \h </w:instrText>
      </w:r>
      <w:r>
        <w:rPr>
          <w:vertAlign w:val="superscript"/>
        </w:rPr>
        <w:instrText xml:space="preserve"> \* MERGEFORMAT </w:instrText>
      </w:r>
      <w:r w:rsidRPr="00002E5F">
        <w:rPr>
          <w:vertAlign w:val="superscript"/>
        </w:rPr>
      </w:r>
      <w:r w:rsidRPr="00002E5F">
        <w:rPr>
          <w:vertAlign w:val="superscript"/>
        </w:rPr>
        <w:fldChar w:fldCharType="separate"/>
      </w:r>
      <w:r w:rsidR="00DE01B9">
        <w:rPr>
          <w:vertAlign w:val="superscript"/>
        </w:rPr>
        <w:t>[4]</w:t>
      </w:r>
      <w:r w:rsidRPr="00002E5F">
        <w:rPr>
          <w:vertAlign w:val="superscript"/>
        </w:rPr>
        <w:fldChar w:fldCharType="end"/>
      </w:r>
      <w:r>
        <w:t xml:space="preserve">) and operate over standard physical layer interface(s). </w:t>
      </w:r>
      <w:r w:rsidR="00A76804">
        <w:rPr>
          <w:lang w:eastAsia="zh-CN"/>
        </w:rPr>
        <w:t xml:space="preserve">The termination, mapping and/or aggregation of these payloads into the </w:t>
      </w:r>
      <w:proofErr w:type="spellStart"/>
      <w:r w:rsidR="00A76804">
        <w:rPr>
          <w:lang w:eastAsia="zh-CN"/>
        </w:rPr>
        <w:t>FlexO-x</w:t>
      </w:r>
      <w:proofErr w:type="spellEnd"/>
      <w:r w:rsidR="00A76804">
        <w:rPr>
          <w:lang w:eastAsia="zh-CN"/>
        </w:rPr>
        <w:t xml:space="preserve"> frame structure is</w:t>
      </w:r>
      <w:r>
        <w:rPr>
          <w:lang w:eastAsia="zh-CN"/>
        </w:rPr>
        <w:t xml:space="preserve"> also</w:t>
      </w:r>
      <w:r w:rsidR="00A76804">
        <w:rPr>
          <w:lang w:eastAsia="zh-CN"/>
        </w:rPr>
        <w:t xml:space="preserve"> fully specified in existing standards (</w:t>
      </w:r>
      <w:r w:rsidR="009331A9">
        <w:rPr>
          <w:lang w:eastAsia="zh-CN"/>
        </w:rPr>
        <w:t>e.g.,</w:t>
      </w:r>
      <w:r w:rsidR="00A76804">
        <w:rPr>
          <w:lang w:eastAsia="zh-CN"/>
        </w:rPr>
        <w:t xml:space="preserve"> the mapping and aggregation of client interface signals via </w:t>
      </w:r>
      <w:proofErr w:type="spellStart"/>
      <w:r w:rsidR="00A76804">
        <w:rPr>
          <w:lang w:eastAsia="zh-CN"/>
        </w:rPr>
        <w:t>OTUCn</w:t>
      </w:r>
      <w:proofErr w:type="spellEnd"/>
      <w:r w:rsidR="00A76804">
        <w:rPr>
          <w:lang w:eastAsia="zh-CN"/>
        </w:rPr>
        <w:t xml:space="preserve"> (n=</w:t>
      </w:r>
      <w:r w:rsidR="009331A9">
        <w:rPr>
          <w:lang w:eastAsia="zh-CN"/>
        </w:rPr>
        <w:t>1...</w:t>
      </w:r>
      <w:r w:rsidR="00A76804">
        <w:rPr>
          <w:lang w:eastAsia="zh-CN"/>
        </w:rPr>
        <w:t xml:space="preserve">4) to a </w:t>
      </w:r>
      <w:proofErr w:type="spellStart"/>
      <w:r w:rsidR="00A76804">
        <w:rPr>
          <w:lang w:eastAsia="zh-CN"/>
        </w:rPr>
        <w:t>FlexO-x</w:t>
      </w:r>
      <w:proofErr w:type="spellEnd"/>
      <w:r w:rsidR="00A76804">
        <w:rPr>
          <w:lang w:eastAsia="zh-CN"/>
        </w:rPr>
        <w:t xml:space="preserve"> (x=n) frame structure is fully specified by ITU</w:t>
      </w:r>
      <w:r w:rsidR="00A76804">
        <w:rPr>
          <w:lang w:eastAsia="zh-CN"/>
        </w:rPr>
        <w:noBreakHyphen/>
        <w:t>T G.7</w:t>
      </w:r>
      <w:r w:rsidR="00225F16">
        <w:rPr>
          <w:lang w:eastAsia="zh-CN"/>
        </w:rPr>
        <w:t>09/Y.1331 and G.709.1/Y.1331.1). These functions are not</w:t>
      </w:r>
      <w:r>
        <w:rPr>
          <w:lang w:eastAsia="zh-CN"/>
        </w:rPr>
        <w:t xml:space="preserve"> repeated here</w:t>
      </w:r>
      <w:r w:rsidR="00001934">
        <w:t>.</w:t>
      </w:r>
      <w:r>
        <w:t xml:space="preserve"> </w:t>
      </w:r>
      <w:r w:rsidR="00D800EA">
        <w:t xml:space="preserve">What is included </w:t>
      </w:r>
      <w:r w:rsidR="00225F16">
        <w:t>in this appendix are examples</w:t>
      </w:r>
      <w:r w:rsidR="00D800EA">
        <w:t xml:space="preserve"> of several common </w:t>
      </w:r>
      <w:r w:rsidR="00225F16">
        <w:t xml:space="preserve">TRPN/MUXP/SWITCH configurations, for a </w:t>
      </w:r>
      <w:proofErr w:type="spellStart"/>
      <w:r w:rsidR="00F66518">
        <w:t>FlexO-x</w:t>
      </w:r>
      <w:proofErr w:type="spellEnd"/>
      <w:r w:rsidR="00F66518">
        <w:t>-DO</w:t>
      </w:r>
      <w:r w:rsidR="00225F16">
        <w:t xml:space="preserve"> </w:t>
      </w:r>
      <w:r w:rsidR="00D800EA">
        <w:t>W-Port.</w:t>
      </w:r>
    </w:p>
    <w:p w14:paraId="3A1D3368" w14:textId="4B271988" w:rsidR="00001934" w:rsidRDefault="00164C69" w:rsidP="00001934">
      <w:r>
        <w:t xml:space="preserve"> </w:t>
      </w:r>
    </w:p>
    <w:p w14:paraId="335BF746" w14:textId="15A5CE68" w:rsidR="00001934" w:rsidRDefault="00001934" w:rsidP="00001934">
      <w:r>
        <w:t>Open ROADM</w:t>
      </w:r>
      <w:r w:rsidRPr="00887932">
        <w:t xml:space="preserve"> </w:t>
      </w:r>
      <w:r w:rsidR="000F440B">
        <w:t>5.0</w:t>
      </w:r>
      <w:r w:rsidR="005239A3">
        <w:t xml:space="preserve"> compliant 1</w:t>
      </w:r>
      <w:r w:rsidR="005239A3" w:rsidRPr="00887932">
        <w:t>00</w:t>
      </w:r>
      <w:r w:rsidRPr="00887932">
        <w:t>-400G Transponder/</w:t>
      </w:r>
      <w:proofErr w:type="spellStart"/>
      <w:r w:rsidRPr="00887932">
        <w:t>Muxponder</w:t>
      </w:r>
      <w:proofErr w:type="spellEnd"/>
      <w:r>
        <w:t>/Switch (TRPN/MUXP/SWITCH)</w:t>
      </w:r>
      <w:r w:rsidRPr="00887932">
        <w:t xml:space="preserve"> </w:t>
      </w:r>
      <w:r>
        <w:t>can</w:t>
      </w:r>
      <w:r w:rsidRPr="00887932">
        <w:t xml:space="preserve"> support multiple </w:t>
      </w:r>
      <w:r>
        <w:t>Client interface types.</w:t>
      </w:r>
    </w:p>
    <w:p w14:paraId="6A29F69E" w14:textId="77777777" w:rsidR="00001934" w:rsidRPr="00887932" w:rsidRDefault="00001934" w:rsidP="00001934">
      <w:r w:rsidRPr="00887932">
        <w:t xml:space="preserve"> </w:t>
      </w:r>
    </w:p>
    <w:p w14:paraId="66E70275" w14:textId="77777777" w:rsidR="00001934" w:rsidRPr="00327ACA" w:rsidRDefault="00001934" w:rsidP="00001934">
      <w:r w:rsidRPr="00327ACA">
        <w:t>OTN:</w:t>
      </w:r>
    </w:p>
    <w:p w14:paraId="070E82F8" w14:textId="5DB124FC" w:rsidR="00164C69" w:rsidRDefault="00164C69" w:rsidP="00001934">
      <w:pPr>
        <w:pStyle w:val="ListParagraph"/>
        <w:numPr>
          <w:ilvl w:val="0"/>
          <w:numId w:val="144"/>
        </w:numPr>
      </w:pPr>
      <w:r>
        <w:t>OTUC</w:t>
      </w:r>
      <w:r w:rsidR="00257F06">
        <w:t>1</w:t>
      </w:r>
      <w:r w:rsidR="00E97056">
        <w:t>/OTU4</w:t>
      </w:r>
      <w:r>
        <w:t xml:space="preserve"> (100G)</w:t>
      </w:r>
    </w:p>
    <w:p w14:paraId="47563465" w14:textId="362FB227" w:rsidR="00001934" w:rsidRDefault="00001934" w:rsidP="00001934">
      <w:pPr>
        <w:pStyle w:val="ListParagraph"/>
        <w:numPr>
          <w:ilvl w:val="0"/>
          <w:numId w:val="144"/>
        </w:numPr>
      </w:pPr>
      <w:r>
        <w:t>OTUC2 (200G)</w:t>
      </w:r>
    </w:p>
    <w:p w14:paraId="5124E420" w14:textId="7E0DC505" w:rsidR="00001934" w:rsidRDefault="00001934" w:rsidP="00001934">
      <w:pPr>
        <w:pStyle w:val="ListParagraph"/>
        <w:numPr>
          <w:ilvl w:val="0"/>
          <w:numId w:val="144"/>
        </w:numPr>
      </w:pPr>
      <w:r>
        <w:t>OTUC3 (300G)</w:t>
      </w:r>
    </w:p>
    <w:p w14:paraId="0F508CE0" w14:textId="769D1E01" w:rsidR="00001934" w:rsidRDefault="00001934" w:rsidP="00001934">
      <w:pPr>
        <w:pStyle w:val="ListParagraph"/>
        <w:numPr>
          <w:ilvl w:val="0"/>
          <w:numId w:val="144"/>
        </w:numPr>
      </w:pPr>
      <w:r>
        <w:t>OTUC4 (400G)</w:t>
      </w:r>
    </w:p>
    <w:p w14:paraId="49B6E7FD" w14:textId="77777777" w:rsidR="00001934" w:rsidRPr="00327ACA" w:rsidRDefault="00001934" w:rsidP="00001934">
      <w:r w:rsidRPr="00327ACA">
        <w:t xml:space="preserve">Ethernet: </w:t>
      </w:r>
    </w:p>
    <w:p w14:paraId="08EEB772" w14:textId="77777777" w:rsidR="00001934" w:rsidRPr="00E3419B" w:rsidRDefault="00001934" w:rsidP="00001934">
      <w:pPr>
        <w:pStyle w:val="ListParagraph"/>
        <w:numPr>
          <w:ilvl w:val="0"/>
          <w:numId w:val="145"/>
        </w:numPr>
      </w:pPr>
      <w:r w:rsidRPr="00E3419B">
        <w:t>400</w:t>
      </w:r>
      <w:r>
        <w:t>GBASE-R</w:t>
      </w:r>
    </w:p>
    <w:p w14:paraId="49003E6B" w14:textId="77777777" w:rsidR="00001934" w:rsidRPr="00E3419B" w:rsidRDefault="00001934" w:rsidP="00001934">
      <w:pPr>
        <w:pStyle w:val="ListParagraph"/>
        <w:numPr>
          <w:ilvl w:val="0"/>
          <w:numId w:val="145"/>
        </w:numPr>
      </w:pPr>
      <w:r w:rsidRPr="00E3419B">
        <w:t>200</w:t>
      </w:r>
      <w:r>
        <w:t>GBASE-R</w:t>
      </w:r>
    </w:p>
    <w:p w14:paraId="29677CF1" w14:textId="77777777" w:rsidR="00001934" w:rsidRDefault="00001934" w:rsidP="00001934">
      <w:pPr>
        <w:pStyle w:val="ListParagraph"/>
        <w:numPr>
          <w:ilvl w:val="0"/>
          <w:numId w:val="145"/>
        </w:numPr>
      </w:pPr>
      <w:r>
        <w:t>100GBASE-R</w:t>
      </w:r>
    </w:p>
    <w:p w14:paraId="3F7F0DE8" w14:textId="5192F35B" w:rsidR="00001934" w:rsidRDefault="00001934" w:rsidP="00001934"/>
    <w:p w14:paraId="084541EB" w14:textId="77777777" w:rsidR="00001934" w:rsidRDefault="00001934" w:rsidP="00001934">
      <w:r>
        <w:t>A coherent transponder/</w:t>
      </w:r>
      <w:proofErr w:type="spellStart"/>
      <w:r>
        <w:t>muxponder</w:t>
      </w:r>
      <w:proofErr w:type="spellEnd"/>
      <w:r>
        <w:t>/switch (TRPN/MUXP/SWITCH) function may support the following sub functions:</w:t>
      </w:r>
    </w:p>
    <w:p w14:paraId="63FE9688" w14:textId="77777777" w:rsidR="00001934" w:rsidRDefault="00001934" w:rsidP="00001934"/>
    <w:p w14:paraId="38E1C828" w14:textId="77777777" w:rsidR="00001934" w:rsidRDefault="00001934" w:rsidP="00001934">
      <w:pPr>
        <w:numPr>
          <w:ilvl w:val="0"/>
          <w:numId w:val="167"/>
        </w:numPr>
      </w:pPr>
      <w:r>
        <w:t>Termination/generation of the Client interface PMD, PMA, and PCS layers.</w:t>
      </w:r>
    </w:p>
    <w:p w14:paraId="48C87DD3" w14:textId="77777777" w:rsidR="00001934" w:rsidRDefault="00001934" w:rsidP="00001934">
      <w:pPr>
        <w:numPr>
          <w:ilvl w:val="0"/>
          <w:numId w:val="167"/>
        </w:numPr>
      </w:pPr>
      <w:r>
        <w:t>Performance monitoring, error detection and signaling.</w:t>
      </w:r>
    </w:p>
    <w:p w14:paraId="4E8FD294" w14:textId="77777777" w:rsidR="00001934" w:rsidRDefault="00001934" w:rsidP="00001934">
      <w:pPr>
        <w:numPr>
          <w:ilvl w:val="0"/>
          <w:numId w:val="167"/>
        </w:numPr>
      </w:pPr>
      <w:r>
        <w:t xml:space="preserve">Mapping/de-mapping of Client interface data to/from an </w:t>
      </w:r>
      <w:proofErr w:type="spellStart"/>
      <w:r>
        <w:t>OTUCn</w:t>
      </w:r>
      <w:proofErr w:type="spellEnd"/>
      <w:r>
        <w:t xml:space="preserve"> </w:t>
      </w:r>
    </w:p>
    <w:p w14:paraId="7E8E6A2D" w14:textId="62218CDB" w:rsidR="00001934" w:rsidRDefault="00001934" w:rsidP="00001934">
      <w:pPr>
        <w:numPr>
          <w:ilvl w:val="0"/>
          <w:numId w:val="167"/>
        </w:numPr>
      </w:pPr>
      <w:r>
        <w:t xml:space="preserve">Mapping/de-mapping one </w:t>
      </w:r>
      <w:proofErr w:type="spellStart"/>
      <w:r>
        <w:t>OTUCn</w:t>
      </w:r>
      <w:proofErr w:type="spellEnd"/>
      <w:r>
        <w:t xml:space="preserve"> signal (consisting of </w:t>
      </w:r>
      <w:proofErr w:type="spellStart"/>
      <w:r>
        <w:t>n×OTUC</w:t>
      </w:r>
      <w:proofErr w:type="spellEnd"/>
      <w:r>
        <w:t xml:space="preserve"> instances) into the payload of n </w:t>
      </w:r>
      <w:proofErr w:type="spellStart"/>
      <w:r>
        <w:t>FlexO</w:t>
      </w:r>
      <w:proofErr w:type="spellEnd"/>
      <w:r>
        <w:t xml:space="preserve"> signals.</w:t>
      </w:r>
    </w:p>
    <w:p w14:paraId="388C4E90" w14:textId="40F3BE99" w:rsidR="00001934" w:rsidRDefault="00001934" w:rsidP="00001934">
      <w:pPr>
        <w:numPr>
          <w:ilvl w:val="0"/>
          <w:numId w:val="167"/>
        </w:numPr>
      </w:pPr>
      <w:r>
        <w:t>Interleave/de-interleave</w:t>
      </w:r>
      <w:r w:rsidR="00225F16">
        <w:t xml:space="preserve"> of </w:t>
      </w:r>
      <w:proofErr w:type="spellStart"/>
      <w:r w:rsidR="00225F16">
        <w:t>n×</w:t>
      </w:r>
      <w:r>
        <w:t>FlexO</w:t>
      </w:r>
      <w:proofErr w:type="spellEnd"/>
      <w:r>
        <w:t xml:space="preserve"> (frame/multi-frame aligned) signals to a </w:t>
      </w:r>
      <w:proofErr w:type="spellStart"/>
      <w:r>
        <w:t>FlexO-x</w:t>
      </w:r>
      <w:proofErr w:type="spellEnd"/>
      <w:r>
        <w:t xml:space="preserve"> frame structure (x=</w:t>
      </w:r>
      <w:r w:rsidR="009331A9">
        <w:t>1...</w:t>
      </w:r>
      <w:r>
        <w:t>4).</w:t>
      </w:r>
    </w:p>
    <w:p w14:paraId="79AEBADB" w14:textId="61E3CAB9" w:rsidR="00001934" w:rsidRDefault="00F66518" w:rsidP="00001934">
      <w:pPr>
        <w:numPr>
          <w:ilvl w:val="0"/>
          <w:numId w:val="167"/>
        </w:numPr>
      </w:pPr>
      <w:proofErr w:type="spellStart"/>
      <w:r>
        <w:t>FlexO-x</w:t>
      </w:r>
      <w:proofErr w:type="spellEnd"/>
      <w:r>
        <w:t>-DO</w:t>
      </w:r>
      <w:r w:rsidR="00001934">
        <w:t xml:space="preserve"> processing.</w:t>
      </w:r>
    </w:p>
    <w:p w14:paraId="3F436DE0" w14:textId="77777777" w:rsidR="00001934" w:rsidRDefault="00001934" w:rsidP="00001934">
      <w:pPr>
        <w:numPr>
          <w:ilvl w:val="0"/>
          <w:numId w:val="167"/>
        </w:numPr>
      </w:pPr>
      <w:r>
        <w:t>Symbol mapping/de-mapping, polarization distribution, and optical framing.</w:t>
      </w:r>
    </w:p>
    <w:p w14:paraId="18DB1035" w14:textId="3E06AE9B" w:rsidR="00001934" w:rsidRDefault="00001934" w:rsidP="00001934">
      <w:pPr>
        <w:numPr>
          <w:ilvl w:val="0"/>
          <w:numId w:val="167"/>
        </w:numPr>
      </w:pPr>
      <w:r>
        <w:t xml:space="preserve">Modulation/demodulation of the symbol stream to/from a </w:t>
      </w:r>
      <w:proofErr w:type="spellStart"/>
      <w:r>
        <w:t>FOICx</w:t>
      </w:r>
      <w:proofErr w:type="spellEnd"/>
      <w:r>
        <w:t>-</w:t>
      </w:r>
      <w:r w:rsidR="00D57A65">
        <w:t>DO</w:t>
      </w:r>
      <w:r>
        <w:t xml:space="preserve"> signal.</w:t>
      </w:r>
    </w:p>
    <w:p w14:paraId="27096EF6" w14:textId="77777777" w:rsidR="00001934" w:rsidRPr="00327ACA" w:rsidRDefault="00001934" w:rsidP="00001934">
      <w:pPr>
        <w:pStyle w:val="Heading2"/>
      </w:pPr>
      <w:bookmarkStart w:id="1174" w:name="_Toc76028613"/>
      <w:r w:rsidRPr="00327ACA">
        <w:lastRenderedPageBreak/>
        <w:t>Transponder</w:t>
      </w:r>
      <w:r>
        <w:t xml:space="preserve"> (TRPN)</w:t>
      </w:r>
      <w:bookmarkEnd w:id="1174"/>
      <w:r w:rsidRPr="00327ACA">
        <w:t xml:space="preserve"> </w:t>
      </w:r>
    </w:p>
    <w:p w14:paraId="2FF2A591" w14:textId="21A0A3B6" w:rsidR="00001934" w:rsidRDefault="00B649B9" w:rsidP="00001934">
      <w:r>
        <w:fldChar w:fldCharType="begin"/>
      </w:r>
      <w:r>
        <w:instrText xml:space="preserve"> REF _Ref10122066 \h </w:instrText>
      </w:r>
      <w:r>
        <w:fldChar w:fldCharType="separate"/>
      </w:r>
      <w:r w:rsidR="00DE01B9" w:rsidRPr="00F51296">
        <w:t xml:space="preserve">Table </w:t>
      </w:r>
      <w:r w:rsidR="00DE01B9">
        <w:rPr>
          <w:noProof/>
        </w:rPr>
        <w:t>14</w:t>
      </w:r>
      <w:r>
        <w:fldChar w:fldCharType="end"/>
      </w:r>
      <w:r>
        <w:t xml:space="preserve"> </w:t>
      </w:r>
      <w:r w:rsidR="00D800EA">
        <w:t xml:space="preserve">shows various </w:t>
      </w:r>
      <w:r w:rsidR="00001934">
        <w:t xml:space="preserve">Client </w:t>
      </w:r>
      <w:r w:rsidR="00C311DA">
        <w:t xml:space="preserve">protocols </w:t>
      </w:r>
      <w:r w:rsidR="00001934">
        <w:t xml:space="preserve">supported by a </w:t>
      </w:r>
      <w:r w:rsidR="00C311DA">
        <w:t xml:space="preserve">W-Port </w:t>
      </w:r>
      <w:r w:rsidR="00001934">
        <w:t>TRPN function</w:t>
      </w:r>
      <w:r w:rsidR="00D800EA">
        <w:t xml:space="preserve"> by capacity</w:t>
      </w:r>
      <w:r w:rsidR="00001934">
        <w:t xml:space="preserve">: </w:t>
      </w:r>
    </w:p>
    <w:p w14:paraId="0AC6691F" w14:textId="77777777" w:rsidR="00001934" w:rsidRDefault="00001934" w:rsidP="00001934"/>
    <w:tbl>
      <w:tblPr>
        <w:tblStyle w:val="TableGrid"/>
        <w:tblW w:w="5000" w:type="pct"/>
        <w:jc w:val="center"/>
        <w:tblLayout w:type="fixed"/>
        <w:tblCellMar>
          <w:left w:w="14" w:type="dxa"/>
          <w:right w:w="14" w:type="dxa"/>
        </w:tblCellMar>
        <w:tblLook w:val="04A0" w:firstRow="1" w:lastRow="0" w:firstColumn="1" w:lastColumn="0" w:noHBand="0" w:noVBand="1"/>
      </w:tblPr>
      <w:tblGrid>
        <w:gridCol w:w="756"/>
        <w:gridCol w:w="1023"/>
        <w:gridCol w:w="774"/>
        <w:gridCol w:w="774"/>
        <w:gridCol w:w="774"/>
        <w:gridCol w:w="774"/>
        <w:gridCol w:w="774"/>
        <w:gridCol w:w="774"/>
        <w:gridCol w:w="776"/>
        <w:gridCol w:w="1437"/>
      </w:tblGrid>
      <w:tr w:rsidR="0044201C" w:rsidRPr="00B81155" w14:paraId="1212469A" w14:textId="77777777" w:rsidTr="00C069B4">
        <w:trPr>
          <w:jc w:val="center"/>
        </w:trPr>
        <w:tc>
          <w:tcPr>
            <w:tcW w:w="438" w:type="pct"/>
            <w:vMerge w:val="restart"/>
            <w:vAlign w:val="center"/>
          </w:tcPr>
          <w:p w14:paraId="78BB7BA3" w14:textId="77777777" w:rsidR="0044201C" w:rsidRPr="008D2ED5" w:rsidRDefault="0044201C" w:rsidP="00BB77B5">
            <w:pPr>
              <w:jc w:val="center"/>
              <w:rPr>
                <w:rFonts w:cs="Arial"/>
                <w:b/>
                <w:sz w:val="16"/>
                <w:szCs w:val="16"/>
              </w:rPr>
            </w:pPr>
            <w:r w:rsidRPr="009216B5">
              <w:rPr>
                <w:rFonts w:cs="Arial"/>
                <w:b/>
                <w:sz w:val="14"/>
                <w:szCs w:val="16"/>
              </w:rPr>
              <w:t>Capacity</w:t>
            </w:r>
          </w:p>
        </w:tc>
        <w:tc>
          <w:tcPr>
            <w:tcW w:w="593" w:type="pct"/>
            <w:vMerge w:val="restart"/>
            <w:vAlign w:val="center"/>
          </w:tcPr>
          <w:p w14:paraId="4B8310F4" w14:textId="77777777" w:rsidR="0044201C" w:rsidRPr="008D2ED5" w:rsidRDefault="0044201C" w:rsidP="00BB77B5">
            <w:pPr>
              <w:jc w:val="center"/>
              <w:rPr>
                <w:rFonts w:cs="Arial"/>
                <w:b/>
                <w:sz w:val="16"/>
                <w:szCs w:val="16"/>
              </w:rPr>
            </w:pPr>
            <w:r w:rsidRPr="009216B5">
              <w:rPr>
                <w:rFonts w:cs="Arial"/>
                <w:b/>
                <w:sz w:val="14"/>
                <w:szCs w:val="16"/>
              </w:rPr>
              <w:t>Mode</w:t>
            </w:r>
          </w:p>
        </w:tc>
        <w:tc>
          <w:tcPr>
            <w:tcW w:w="3137" w:type="pct"/>
            <w:gridSpan w:val="7"/>
          </w:tcPr>
          <w:p w14:paraId="0110867D" w14:textId="6843DFDD" w:rsidR="0044201C" w:rsidRDefault="0044201C" w:rsidP="00BB77B5">
            <w:pPr>
              <w:jc w:val="center"/>
              <w:rPr>
                <w:rFonts w:cs="Arial"/>
                <w:b/>
                <w:sz w:val="14"/>
                <w:szCs w:val="16"/>
              </w:rPr>
            </w:pPr>
            <w:r>
              <w:rPr>
                <w:rFonts w:cs="Arial"/>
                <w:b/>
                <w:sz w:val="14"/>
                <w:szCs w:val="16"/>
              </w:rPr>
              <w:t>Client interfaces</w:t>
            </w:r>
          </w:p>
        </w:tc>
        <w:tc>
          <w:tcPr>
            <w:tcW w:w="832" w:type="pct"/>
            <w:vMerge w:val="restart"/>
            <w:vAlign w:val="center"/>
          </w:tcPr>
          <w:p w14:paraId="4E86525B" w14:textId="2CD4F6E5" w:rsidR="0044201C" w:rsidRDefault="0044201C" w:rsidP="00BB77B5">
            <w:pPr>
              <w:jc w:val="center"/>
              <w:rPr>
                <w:rFonts w:cs="Arial"/>
                <w:b/>
                <w:sz w:val="14"/>
                <w:szCs w:val="16"/>
              </w:rPr>
            </w:pPr>
            <w:r>
              <w:rPr>
                <w:rFonts w:cs="Arial"/>
                <w:b/>
                <w:sz w:val="14"/>
                <w:szCs w:val="16"/>
              </w:rPr>
              <w:t>Line Interface</w:t>
            </w:r>
            <w:r w:rsidRPr="00477654">
              <w:rPr>
                <w:rFonts w:ascii="Times New Roman Bold" w:hAnsi="Times New Roman Bold" w:cs="Arial"/>
                <w:b/>
                <w:sz w:val="14"/>
                <w:szCs w:val="16"/>
                <w:vertAlign w:val="superscript"/>
              </w:rPr>
              <w:t>1</w:t>
            </w:r>
          </w:p>
        </w:tc>
      </w:tr>
      <w:tr w:rsidR="0044201C" w:rsidRPr="00B81155" w14:paraId="79D4A29B" w14:textId="77777777" w:rsidTr="00C069B4">
        <w:trPr>
          <w:jc w:val="center"/>
        </w:trPr>
        <w:tc>
          <w:tcPr>
            <w:tcW w:w="438" w:type="pct"/>
            <w:vMerge/>
          </w:tcPr>
          <w:p w14:paraId="622B37BE" w14:textId="77777777" w:rsidR="00D57A65" w:rsidRPr="00002E5F" w:rsidRDefault="00D57A65" w:rsidP="00BB77B5">
            <w:pPr>
              <w:rPr>
                <w:rFonts w:cs="Arial"/>
                <w:b/>
                <w:sz w:val="14"/>
                <w:szCs w:val="16"/>
              </w:rPr>
            </w:pPr>
          </w:p>
        </w:tc>
        <w:tc>
          <w:tcPr>
            <w:tcW w:w="593" w:type="pct"/>
            <w:vMerge/>
          </w:tcPr>
          <w:p w14:paraId="2F065DE6" w14:textId="77777777" w:rsidR="00D57A65" w:rsidRPr="00002E5F" w:rsidRDefault="00D57A65" w:rsidP="00BB77B5">
            <w:pPr>
              <w:rPr>
                <w:rFonts w:cs="Arial"/>
                <w:b/>
                <w:sz w:val="14"/>
                <w:szCs w:val="16"/>
              </w:rPr>
            </w:pPr>
          </w:p>
        </w:tc>
        <w:tc>
          <w:tcPr>
            <w:tcW w:w="448" w:type="pct"/>
          </w:tcPr>
          <w:p w14:paraId="224D0D49" w14:textId="77777777" w:rsidR="00D57A65" w:rsidRPr="00002E5F" w:rsidRDefault="00D57A65">
            <w:pPr>
              <w:jc w:val="center"/>
              <w:rPr>
                <w:rFonts w:cs="Arial"/>
                <w:b/>
                <w:sz w:val="12"/>
                <w:szCs w:val="16"/>
              </w:rPr>
            </w:pPr>
            <w:r w:rsidRPr="00002E5F">
              <w:rPr>
                <w:rFonts w:cs="Arial"/>
                <w:b/>
                <w:sz w:val="12"/>
                <w:szCs w:val="16"/>
              </w:rPr>
              <w:t>400GBASE-R</w:t>
            </w:r>
          </w:p>
        </w:tc>
        <w:tc>
          <w:tcPr>
            <w:tcW w:w="448" w:type="pct"/>
          </w:tcPr>
          <w:p w14:paraId="01035D00" w14:textId="77777777" w:rsidR="00D57A65" w:rsidRPr="00002E5F" w:rsidRDefault="00D57A65">
            <w:pPr>
              <w:jc w:val="center"/>
              <w:rPr>
                <w:rFonts w:cs="Arial"/>
                <w:b/>
                <w:sz w:val="12"/>
                <w:szCs w:val="16"/>
              </w:rPr>
            </w:pPr>
            <w:r w:rsidRPr="00002E5F">
              <w:rPr>
                <w:rFonts w:cs="Arial"/>
                <w:b/>
                <w:sz w:val="12"/>
                <w:szCs w:val="16"/>
              </w:rPr>
              <w:t xml:space="preserve">200GBASE-R </w:t>
            </w:r>
          </w:p>
        </w:tc>
        <w:tc>
          <w:tcPr>
            <w:tcW w:w="448" w:type="pct"/>
          </w:tcPr>
          <w:p w14:paraId="0607B16C" w14:textId="2B764B0A" w:rsidR="00D57A65" w:rsidRDefault="00D57A65">
            <w:pPr>
              <w:jc w:val="center"/>
              <w:rPr>
                <w:rFonts w:cs="Arial"/>
                <w:b/>
                <w:sz w:val="12"/>
                <w:szCs w:val="16"/>
              </w:rPr>
            </w:pPr>
            <w:r>
              <w:rPr>
                <w:rFonts w:cs="Arial"/>
                <w:b/>
                <w:sz w:val="12"/>
                <w:szCs w:val="16"/>
              </w:rPr>
              <w:t>100GBASE-R</w:t>
            </w:r>
          </w:p>
        </w:tc>
        <w:tc>
          <w:tcPr>
            <w:tcW w:w="448" w:type="pct"/>
          </w:tcPr>
          <w:p w14:paraId="7913744E" w14:textId="5D46F3E6" w:rsidR="00D57A65" w:rsidRPr="00002E5F" w:rsidRDefault="00D57A65">
            <w:pPr>
              <w:jc w:val="center"/>
              <w:rPr>
                <w:rFonts w:cs="Arial"/>
                <w:b/>
                <w:sz w:val="12"/>
                <w:szCs w:val="16"/>
              </w:rPr>
            </w:pPr>
            <w:r>
              <w:rPr>
                <w:rFonts w:cs="Arial"/>
                <w:b/>
                <w:sz w:val="12"/>
                <w:szCs w:val="16"/>
              </w:rPr>
              <w:t>OTUC4</w:t>
            </w:r>
          </w:p>
          <w:p w14:paraId="7A61D416" w14:textId="77777777" w:rsidR="00D57A65" w:rsidRPr="00002E5F" w:rsidRDefault="00D57A65">
            <w:pPr>
              <w:jc w:val="center"/>
              <w:rPr>
                <w:rFonts w:cs="Arial"/>
                <w:b/>
                <w:sz w:val="12"/>
                <w:szCs w:val="16"/>
              </w:rPr>
            </w:pPr>
            <w:r w:rsidRPr="00002E5F">
              <w:rPr>
                <w:rFonts w:cs="Arial"/>
                <w:b/>
                <w:sz w:val="12"/>
                <w:szCs w:val="16"/>
              </w:rPr>
              <w:t xml:space="preserve">(400G)  </w:t>
            </w:r>
          </w:p>
        </w:tc>
        <w:tc>
          <w:tcPr>
            <w:tcW w:w="448" w:type="pct"/>
          </w:tcPr>
          <w:p w14:paraId="16125033" w14:textId="0EC8885B" w:rsidR="00D57A65" w:rsidRPr="00002E5F" w:rsidRDefault="00D57A65">
            <w:pPr>
              <w:jc w:val="center"/>
              <w:rPr>
                <w:rFonts w:cs="Arial"/>
                <w:b/>
                <w:sz w:val="12"/>
                <w:szCs w:val="16"/>
              </w:rPr>
            </w:pPr>
            <w:r>
              <w:rPr>
                <w:rFonts w:cs="Arial"/>
                <w:b/>
                <w:sz w:val="12"/>
                <w:szCs w:val="16"/>
              </w:rPr>
              <w:t>OTUC3</w:t>
            </w:r>
          </w:p>
          <w:p w14:paraId="579B5FE9" w14:textId="77777777" w:rsidR="00D57A65" w:rsidRPr="00002E5F" w:rsidRDefault="00D57A65">
            <w:pPr>
              <w:jc w:val="center"/>
              <w:rPr>
                <w:rFonts w:cs="Arial"/>
                <w:b/>
                <w:sz w:val="12"/>
                <w:szCs w:val="16"/>
              </w:rPr>
            </w:pPr>
            <w:r w:rsidRPr="00002E5F">
              <w:rPr>
                <w:rFonts w:cs="Arial"/>
                <w:b/>
                <w:sz w:val="12"/>
                <w:szCs w:val="16"/>
              </w:rPr>
              <w:t>(300G)</w:t>
            </w:r>
          </w:p>
        </w:tc>
        <w:tc>
          <w:tcPr>
            <w:tcW w:w="448" w:type="pct"/>
          </w:tcPr>
          <w:p w14:paraId="7EBB4E00" w14:textId="6C298B66" w:rsidR="00D57A65" w:rsidRPr="00002E5F" w:rsidRDefault="00D57A65">
            <w:pPr>
              <w:jc w:val="center"/>
              <w:rPr>
                <w:rFonts w:cs="Arial"/>
                <w:b/>
                <w:sz w:val="12"/>
                <w:szCs w:val="16"/>
              </w:rPr>
            </w:pPr>
            <w:r>
              <w:rPr>
                <w:rFonts w:cs="Arial"/>
                <w:b/>
                <w:sz w:val="12"/>
                <w:szCs w:val="16"/>
              </w:rPr>
              <w:t>OTUC2</w:t>
            </w:r>
          </w:p>
          <w:p w14:paraId="72AC4677" w14:textId="77777777" w:rsidR="00D57A65" w:rsidRPr="00002E5F" w:rsidRDefault="00D57A65">
            <w:pPr>
              <w:jc w:val="center"/>
              <w:rPr>
                <w:rFonts w:cs="Arial"/>
                <w:b/>
                <w:sz w:val="12"/>
                <w:szCs w:val="16"/>
              </w:rPr>
            </w:pPr>
            <w:r w:rsidRPr="00002E5F" w:rsidDel="00F60F84">
              <w:rPr>
                <w:rFonts w:cs="Arial"/>
                <w:b/>
                <w:sz w:val="12"/>
                <w:szCs w:val="16"/>
              </w:rPr>
              <w:t xml:space="preserve"> </w:t>
            </w:r>
            <w:r w:rsidRPr="00002E5F">
              <w:rPr>
                <w:rFonts w:cs="Arial"/>
                <w:b/>
                <w:sz w:val="12"/>
                <w:szCs w:val="16"/>
              </w:rPr>
              <w:t>(200G)</w:t>
            </w:r>
          </w:p>
        </w:tc>
        <w:tc>
          <w:tcPr>
            <w:tcW w:w="448" w:type="pct"/>
          </w:tcPr>
          <w:p w14:paraId="2098FBE0" w14:textId="411B6F46" w:rsidR="00D57A65" w:rsidRPr="00002E5F" w:rsidRDefault="00D57A65">
            <w:pPr>
              <w:jc w:val="center"/>
              <w:rPr>
                <w:rFonts w:cs="Arial"/>
                <w:b/>
                <w:sz w:val="12"/>
                <w:szCs w:val="16"/>
              </w:rPr>
            </w:pPr>
            <w:r>
              <w:rPr>
                <w:rFonts w:cs="Arial"/>
                <w:b/>
                <w:sz w:val="12"/>
                <w:szCs w:val="16"/>
              </w:rPr>
              <w:t>OTUC1</w:t>
            </w:r>
          </w:p>
        </w:tc>
        <w:tc>
          <w:tcPr>
            <w:tcW w:w="832" w:type="pct"/>
            <w:vMerge/>
          </w:tcPr>
          <w:p w14:paraId="561835CB" w14:textId="72040DF9" w:rsidR="00D57A65" w:rsidRPr="00002E5F" w:rsidRDefault="00D57A65" w:rsidP="00BB77B5">
            <w:pPr>
              <w:jc w:val="center"/>
              <w:rPr>
                <w:rFonts w:cs="Arial"/>
                <w:b/>
                <w:sz w:val="12"/>
                <w:szCs w:val="16"/>
              </w:rPr>
            </w:pPr>
          </w:p>
        </w:tc>
      </w:tr>
      <w:tr w:rsidR="0044201C" w:rsidRPr="003F2494" w14:paraId="49834FF8" w14:textId="77777777" w:rsidTr="00477654">
        <w:trPr>
          <w:jc w:val="center"/>
        </w:trPr>
        <w:tc>
          <w:tcPr>
            <w:tcW w:w="438" w:type="pct"/>
            <w:vAlign w:val="center"/>
          </w:tcPr>
          <w:p w14:paraId="6D6F09CB" w14:textId="77777777" w:rsidR="00D57A65" w:rsidRPr="008D2ED5" w:rsidRDefault="00D57A65" w:rsidP="00477654">
            <w:pPr>
              <w:jc w:val="center"/>
              <w:rPr>
                <w:rFonts w:cs="Arial"/>
                <w:sz w:val="16"/>
                <w:szCs w:val="16"/>
              </w:rPr>
            </w:pPr>
            <w:r w:rsidRPr="008D2ED5">
              <w:rPr>
                <w:rFonts w:cs="Arial"/>
                <w:sz w:val="16"/>
                <w:szCs w:val="16"/>
              </w:rPr>
              <w:t>400G</w:t>
            </w:r>
          </w:p>
        </w:tc>
        <w:tc>
          <w:tcPr>
            <w:tcW w:w="593" w:type="pct"/>
            <w:vAlign w:val="center"/>
          </w:tcPr>
          <w:p w14:paraId="57D7A9C1" w14:textId="77777777" w:rsidR="00D57A65" w:rsidRPr="008D2ED5" w:rsidRDefault="00D57A65" w:rsidP="00477654">
            <w:pPr>
              <w:jc w:val="center"/>
              <w:rPr>
                <w:rFonts w:cs="Arial"/>
                <w:sz w:val="16"/>
                <w:szCs w:val="16"/>
              </w:rPr>
            </w:pPr>
            <w:r w:rsidRPr="008D2ED5">
              <w:rPr>
                <w:rFonts w:cs="Arial"/>
                <w:sz w:val="16"/>
                <w:szCs w:val="16"/>
              </w:rPr>
              <w:t>Transponder</w:t>
            </w:r>
          </w:p>
        </w:tc>
        <w:tc>
          <w:tcPr>
            <w:tcW w:w="448" w:type="pct"/>
            <w:vAlign w:val="center"/>
          </w:tcPr>
          <w:p w14:paraId="07983871" w14:textId="77777777" w:rsidR="00D57A65" w:rsidRPr="008D2ED5" w:rsidRDefault="00D57A65">
            <w:pPr>
              <w:jc w:val="center"/>
              <w:rPr>
                <w:rFonts w:cs="Arial"/>
                <w:sz w:val="16"/>
                <w:szCs w:val="16"/>
              </w:rPr>
            </w:pPr>
            <w:r w:rsidRPr="008D2ED5">
              <w:rPr>
                <w:rFonts w:cs="Arial"/>
                <w:sz w:val="16"/>
                <w:szCs w:val="16"/>
              </w:rPr>
              <w:t>1</w:t>
            </w:r>
          </w:p>
        </w:tc>
        <w:tc>
          <w:tcPr>
            <w:tcW w:w="448" w:type="pct"/>
            <w:vAlign w:val="center"/>
          </w:tcPr>
          <w:p w14:paraId="75BA0D08" w14:textId="77777777" w:rsidR="00D57A65" w:rsidRPr="008D2ED5" w:rsidRDefault="00D57A65">
            <w:pPr>
              <w:jc w:val="center"/>
              <w:rPr>
                <w:rFonts w:cs="Arial"/>
                <w:sz w:val="16"/>
                <w:szCs w:val="16"/>
              </w:rPr>
            </w:pPr>
          </w:p>
        </w:tc>
        <w:tc>
          <w:tcPr>
            <w:tcW w:w="448" w:type="pct"/>
            <w:vAlign w:val="center"/>
          </w:tcPr>
          <w:p w14:paraId="3986ECA8" w14:textId="77777777" w:rsidR="00D57A65" w:rsidRPr="008D2ED5" w:rsidRDefault="00D57A65">
            <w:pPr>
              <w:jc w:val="center"/>
              <w:rPr>
                <w:rFonts w:cs="Arial"/>
                <w:sz w:val="16"/>
                <w:szCs w:val="16"/>
              </w:rPr>
            </w:pPr>
          </w:p>
        </w:tc>
        <w:tc>
          <w:tcPr>
            <w:tcW w:w="448" w:type="pct"/>
            <w:vAlign w:val="center"/>
          </w:tcPr>
          <w:p w14:paraId="7D92DEC5" w14:textId="702E412A" w:rsidR="00D57A65" w:rsidRPr="008D2ED5" w:rsidRDefault="00D57A65">
            <w:pPr>
              <w:jc w:val="center"/>
              <w:rPr>
                <w:rFonts w:cs="Arial"/>
                <w:sz w:val="16"/>
                <w:szCs w:val="16"/>
              </w:rPr>
            </w:pPr>
          </w:p>
        </w:tc>
        <w:tc>
          <w:tcPr>
            <w:tcW w:w="448" w:type="pct"/>
            <w:vAlign w:val="center"/>
          </w:tcPr>
          <w:p w14:paraId="067916F1" w14:textId="77777777" w:rsidR="00D57A65" w:rsidRPr="008D2ED5" w:rsidRDefault="00D57A65">
            <w:pPr>
              <w:jc w:val="center"/>
              <w:rPr>
                <w:rFonts w:cs="Arial"/>
                <w:sz w:val="16"/>
                <w:szCs w:val="16"/>
              </w:rPr>
            </w:pPr>
          </w:p>
        </w:tc>
        <w:tc>
          <w:tcPr>
            <w:tcW w:w="448" w:type="pct"/>
            <w:vAlign w:val="center"/>
          </w:tcPr>
          <w:p w14:paraId="6E71DA43" w14:textId="77777777" w:rsidR="00D57A65" w:rsidRPr="008D2ED5" w:rsidRDefault="00D57A65">
            <w:pPr>
              <w:jc w:val="center"/>
              <w:rPr>
                <w:rFonts w:cs="Arial"/>
                <w:sz w:val="16"/>
                <w:szCs w:val="16"/>
              </w:rPr>
            </w:pPr>
          </w:p>
        </w:tc>
        <w:tc>
          <w:tcPr>
            <w:tcW w:w="448" w:type="pct"/>
            <w:vAlign w:val="center"/>
          </w:tcPr>
          <w:p w14:paraId="2B5757A4" w14:textId="77777777" w:rsidR="00D57A65" w:rsidRPr="00E957F0" w:rsidDel="00DA3270" w:rsidRDefault="00D57A65" w:rsidP="00477654">
            <w:pPr>
              <w:jc w:val="center"/>
              <w:rPr>
                <w:rFonts w:cs="Arial"/>
                <w:b/>
                <w:sz w:val="12"/>
                <w:szCs w:val="16"/>
              </w:rPr>
            </w:pPr>
          </w:p>
        </w:tc>
        <w:tc>
          <w:tcPr>
            <w:tcW w:w="832" w:type="pct"/>
            <w:vAlign w:val="center"/>
          </w:tcPr>
          <w:p w14:paraId="20CF3DD1" w14:textId="2870E167" w:rsidR="00D57A65" w:rsidRPr="008D2ED5" w:rsidRDefault="00D57A65" w:rsidP="00477654">
            <w:pPr>
              <w:jc w:val="left"/>
              <w:rPr>
                <w:rFonts w:cs="Arial"/>
                <w:sz w:val="16"/>
                <w:szCs w:val="16"/>
              </w:rPr>
            </w:pPr>
            <w:r>
              <w:rPr>
                <w:rFonts w:cs="Arial"/>
                <w:b/>
                <w:sz w:val="12"/>
                <w:szCs w:val="16"/>
              </w:rPr>
              <w:t>FOIC4.8-DO</w:t>
            </w:r>
            <w:r w:rsidR="0044201C">
              <w:rPr>
                <w:rFonts w:cs="Arial"/>
                <w:b/>
                <w:sz w:val="12"/>
                <w:szCs w:val="16"/>
              </w:rPr>
              <w:t xml:space="preserve"> (16 QAM)</w:t>
            </w:r>
          </w:p>
        </w:tc>
      </w:tr>
      <w:tr w:rsidR="0044201C" w:rsidRPr="003F2494" w14:paraId="720C10F4" w14:textId="77777777" w:rsidTr="00477654">
        <w:trPr>
          <w:jc w:val="center"/>
        </w:trPr>
        <w:tc>
          <w:tcPr>
            <w:tcW w:w="438" w:type="pct"/>
            <w:vAlign w:val="center"/>
          </w:tcPr>
          <w:p w14:paraId="4D9FBD27" w14:textId="77777777" w:rsidR="00D57A65" w:rsidRPr="008D2ED5" w:rsidRDefault="00D57A65" w:rsidP="00477654">
            <w:pPr>
              <w:jc w:val="center"/>
              <w:rPr>
                <w:rFonts w:cs="Arial"/>
                <w:sz w:val="16"/>
                <w:szCs w:val="16"/>
              </w:rPr>
            </w:pPr>
            <w:r w:rsidRPr="008D2ED5">
              <w:rPr>
                <w:rFonts w:cs="Arial"/>
                <w:sz w:val="16"/>
                <w:szCs w:val="16"/>
              </w:rPr>
              <w:t>400G</w:t>
            </w:r>
          </w:p>
        </w:tc>
        <w:tc>
          <w:tcPr>
            <w:tcW w:w="593" w:type="pct"/>
            <w:vAlign w:val="center"/>
          </w:tcPr>
          <w:p w14:paraId="042855C4" w14:textId="77777777" w:rsidR="00D57A65" w:rsidRPr="008D2ED5" w:rsidRDefault="00D57A65" w:rsidP="00477654">
            <w:pPr>
              <w:jc w:val="center"/>
              <w:rPr>
                <w:rFonts w:cs="Arial"/>
                <w:sz w:val="16"/>
                <w:szCs w:val="16"/>
              </w:rPr>
            </w:pPr>
            <w:r w:rsidRPr="008D2ED5">
              <w:rPr>
                <w:rFonts w:cs="Arial"/>
                <w:sz w:val="16"/>
                <w:szCs w:val="16"/>
              </w:rPr>
              <w:t>Transponder</w:t>
            </w:r>
          </w:p>
        </w:tc>
        <w:tc>
          <w:tcPr>
            <w:tcW w:w="448" w:type="pct"/>
            <w:vAlign w:val="center"/>
          </w:tcPr>
          <w:p w14:paraId="1A6EF674" w14:textId="77777777" w:rsidR="00D57A65" w:rsidRPr="008D2ED5" w:rsidRDefault="00D57A65">
            <w:pPr>
              <w:jc w:val="center"/>
              <w:rPr>
                <w:rFonts w:cs="Arial"/>
                <w:sz w:val="16"/>
                <w:szCs w:val="16"/>
              </w:rPr>
            </w:pPr>
          </w:p>
        </w:tc>
        <w:tc>
          <w:tcPr>
            <w:tcW w:w="448" w:type="pct"/>
            <w:vAlign w:val="center"/>
          </w:tcPr>
          <w:p w14:paraId="2DF18719" w14:textId="77777777" w:rsidR="00D57A65" w:rsidRPr="008D2ED5" w:rsidRDefault="00D57A65">
            <w:pPr>
              <w:jc w:val="center"/>
              <w:rPr>
                <w:rFonts w:cs="Arial"/>
                <w:sz w:val="16"/>
                <w:szCs w:val="16"/>
              </w:rPr>
            </w:pPr>
          </w:p>
        </w:tc>
        <w:tc>
          <w:tcPr>
            <w:tcW w:w="448" w:type="pct"/>
            <w:vAlign w:val="center"/>
          </w:tcPr>
          <w:p w14:paraId="77D43944" w14:textId="77777777" w:rsidR="00D57A65" w:rsidRPr="008D2ED5" w:rsidRDefault="00D57A65">
            <w:pPr>
              <w:jc w:val="center"/>
              <w:rPr>
                <w:rFonts w:cs="Arial"/>
                <w:sz w:val="16"/>
                <w:szCs w:val="16"/>
              </w:rPr>
            </w:pPr>
          </w:p>
        </w:tc>
        <w:tc>
          <w:tcPr>
            <w:tcW w:w="448" w:type="pct"/>
            <w:vAlign w:val="center"/>
          </w:tcPr>
          <w:p w14:paraId="25D8A473" w14:textId="0831C160" w:rsidR="00D57A65" w:rsidRPr="008D2ED5" w:rsidRDefault="00D57A65">
            <w:pPr>
              <w:jc w:val="center"/>
              <w:rPr>
                <w:rFonts w:cs="Arial"/>
                <w:sz w:val="16"/>
                <w:szCs w:val="16"/>
              </w:rPr>
            </w:pPr>
            <w:r w:rsidRPr="008D2ED5">
              <w:rPr>
                <w:rFonts w:cs="Arial"/>
                <w:sz w:val="16"/>
                <w:szCs w:val="16"/>
              </w:rPr>
              <w:t>1</w:t>
            </w:r>
          </w:p>
        </w:tc>
        <w:tc>
          <w:tcPr>
            <w:tcW w:w="448" w:type="pct"/>
            <w:vAlign w:val="center"/>
          </w:tcPr>
          <w:p w14:paraId="03298581" w14:textId="77777777" w:rsidR="00D57A65" w:rsidRPr="008D2ED5" w:rsidRDefault="00D57A65">
            <w:pPr>
              <w:jc w:val="center"/>
              <w:rPr>
                <w:rFonts w:cs="Arial"/>
                <w:sz w:val="16"/>
                <w:szCs w:val="16"/>
              </w:rPr>
            </w:pPr>
          </w:p>
        </w:tc>
        <w:tc>
          <w:tcPr>
            <w:tcW w:w="448" w:type="pct"/>
            <w:vAlign w:val="center"/>
          </w:tcPr>
          <w:p w14:paraId="6AF36267" w14:textId="77777777" w:rsidR="00D57A65" w:rsidRPr="008D2ED5" w:rsidRDefault="00D57A65">
            <w:pPr>
              <w:jc w:val="center"/>
              <w:rPr>
                <w:rFonts w:cs="Arial"/>
                <w:sz w:val="16"/>
                <w:szCs w:val="16"/>
              </w:rPr>
            </w:pPr>
          </w:p>
        </w:tc>
        <w:tc>
          <w:tcPr>
            <w:tcW w:w="448" w:type="pct"/>
            <w:vAlign w:val="center"/>
          </w:tcPr>
          <w:p w14:paraId="6D61F434" w14:textId="77777777" w:rsidR="00D57A65" w:rsidRPr="00E957F0" w:rsidRDefault="00D57A65" w:rsidP="00477654">
            <w:pPr>
              <w:jc w:val="center"/>
              <w:rPr>
                <w:rFonts w:cs="Arial"/>
                <w:b/>
                <w:sz w:val="12"/>
                <w:szCs w:val="16"/>
              </w:rPr>
            </w:pPr>
          </w:p>
        </w:tc>
        <w:tc>
          <w:tcPr>
            <w:tcW w:w="832" w:type="pct"/>
            <w:vAlign w:val="center"/>
          </w:tcPr>
          <w:p w14:paraId="161300A2" w14:textId="371C3E56" w:rsidR="00D57A65" w:rsidRPr="008D2ED5" w:rsidRDefault="00D57A65" w:rsidP="00477654">
            <w:pPr>
              <w:jc w:val="left"/>
              <w:rPr>
                <w:rFonts w:cs="Arial"/>
                <w:sz w:val="16"/>
                <w:szCs w:val="16"/>
              </w:rPr>
            </w:pPr>
            <w:r w:rsidRPr="00E957F0">
              <w:rPr>
                <w:rFonts w:cs="Arial"/>
                <w:b/>
                <w:sz w:val="12"/>
                <w:szCs w:val="16"/>
              </w:rPr>
              <w:t>FOIC4</w:t>
            </w:r>
            <w:r>
              <w:rPr>
                <w:rFonts w:cs="Arial"/>
                <w:b/>
                <w:sz w:val="12"/>
                <w:szCs w:val="16"/>
              </w:rPr>
              <w:t>.8-DO</w:t>
            </w:r>
            <w:r w:rsidR="0044201C">
              <w:rPr>
                <w:rFonts w:cs="Arial"/>
                <w:b/>
                <w:sz w:val="12"/>
                <w:szCs w:val="16"/>
              </w:rPr>
              <w:t xml:space="preserve"> (16 QAM)</w:t>
            </w:r>
          </w:p>
        </w:tc>
      </w:tr>
      <w:tr w:rsidR="0044201C" w:rsidRPr="003F2494" w14:paraId="7C80A743" w14:textId="77777777" w:rsidTr="00477654">
        <w:trPr>
          <w:jc w:val="center"/>
        </w:trPr>
        <w:tc>
          <w:tcPr>
            <w:tcW w:w="438" w:type="pct"/>
            <w:vAlign w:val="center"/>
          </w:tcPr>
          <w:p w14:paraId="53F35321" w14:textId="77777777" w:rsidR="00D57A65" w:rsidRPr="008D2ED5" w:rsidRDefault="00D57A65" w:rsidP="00477654">
            <w:pPr>
              <w:jc w:val="center"/>
              <w:rPr>
                <w:rFonts w:cs="Arial"/>
                <w:sz w:val="16"/>
                <w:szCs w:val="16"/>
              </w:rPr>
            </w:pPr>
            <w:r w:rsidRPr="008D2ED5">
              <w:rPr>
                <w:rFonts w:cs="Arial"/>
                <w:sz w:val="16"/>
                <w:szCs w:val="16"/>
              </w:rPr>
              <w:t>300G</w:t>
            </w:r>
          </w:p>
        </w:tc>
        <w:tc>
          <w:tcPr>
            <w:tcW w:w="593" w:type="pct"/>
            <w:vAlign w:val="center"/>
          </w:tcPr>
          <w:p w14:paraId="38C907CF" w14:textId="77777777" w:rsidR="00D57A65" w:rsidRPr="008D2ED5" w:rsidRDefault="00D57A65" w:rsidP="00477654">
            <w:pPr>
              <w:jc w:val="center"/>
              <w:rPr>
                <w:rFonts w:cs="Arial"/>
                <w:sz w:val="16"/>
                <w:szCs w:val="16"/>
              </w:rPr>
            </w:pPr>
            <w:r w:rsidRPr="008D2ED5">
              <w:rPr>
                <w:rFonts w:cs="Arial"/>
                <w:sz w:val="16"/>
                <w:szCs w:val="16"/>
              </w:rPr>
              <w:t>Transponder</w:t>
            </w:r>
          </w:p>
        </w:tc>
        <w:tc>
          <w:tcPr>
            <w:tcW w:w="448" w:type="pct"/>
            <w:vAlign w:val="center"/>
          </w:tcPr>
          <w:p w14:paraId="133D5C7B" w14:textId="77777777" w:rsidR="00D57A65" w:rsidRPr="008D2ED5" w:rsidRDefault="00D57A65">
            <w:pPr>
              <w:jc w:val="center"/>
              <w:rPr>
                <w:rFonts w:cs="Arial"/>
                <w:sz w:val="16"/>
                <w:szCs w:val="16"/>
              </w:rPr>
            </w:pPr>
          </w:p>
        </w:tc>
        <w:tc>
          <w:tcPr>
            <w:tcW w:w="448" w:type="pct"/>
            <w:vAlign w:val="center"/>
          </w:tcPr>
          <w:p w14:paraId="34118AB7" w14:textId="77777777" w:rsidR="00D57A65" w:rsidRPr="008D2ED5" w:rsidRDefault="00D57A65">
            <w:pPr>
              <w:jc w:val="center"/>
              <w:rPr>
                <w:rFonts w:cs="Arial"/>
                <w:sz w:val="16"/>
                <w:szCs w:val="16"/>
              </w:rPr>
            </w:pPr>
          </w:p>
        </w:tc>
        <w:tc>
          <w:tcPr>
            <w:tcW w:w="448" w:type="pct"/>
            <w:vAlign w:val="center"/>
          </w:tcPr>
          <w:p w14:paraId="2F3AFDFA" w14:textId="77777777" w:rsidR="00D57A65" w:rsidRPr="008D2ED5" w:rsidRDefault="00D57A65">
            <w:pPr>
              <w:jc w:val="center"/>
              <w:rPr>
                <w:rFonts w:cs="Arial"/>
                <w:sz w:val="16"/>
                <w:szCs w:val="16"/>
              </w:rPr>
            </w:pPr>
          </w:p>
        </w:tc>
        <w:tc>
          <w:tcPr>
            <w:tcW w:w="448" w:type="pct"/>
            <w:vAlign w:val="center"/>
          </w:tcPr>
          <w:p w14:paraId="20035285" w14:textId="23A5EB27" w:rsidR="00D57A65" w:rsidRPr="008D2ED5" w:rsidRDefault="00D57A65">
            <w:pPr>
              <w:jc w:val="center"/>
              <w:rPr>
                <w:rFonts w:cs="Arial"/>
                <w:sz w:val="16"/>
                <w:szCs w:val="16"/>
              </w:rPr>
            </w:pPr>
          </w:p>
        </w:tc>
        <w:tc>
          <w:tcPr>
            <w:tcW w:w="448" w:type="pct"/>
            <w:vAlign w:val="center"/>
          </w:tcPr>
          <w:p w14:paraId="3A816918" w14:textId="77777777" w:rsidR="00D57A65" w:rsidRPr="008D2ED5" w:rsidRDefault="00D57A65">
            <w:pPr>
              <w:jc w:val="center"/>
              <w:rPr>
                <w:rFonts w:cs="Arial"/>
                <w:sz w:val="16"/>
                <w:szCs w:val="16"/>
              </w:rPr>
            </w:pPr>
            <w:r w:rsidRPr="008D2ED5">
              <w:rPr>
                <w:rFonts w:cs="Arial"/>
                <w:sz w:val="16"/>
                <w:szCs w:val="16"/>
              </w:rPr>
              <w:t>1</w:t>
            </w:r>
          </w:p>
        </w:tc>
        <w:tc>
          <w:tcPr>
            <w:tcW w:w="448" w:type="pct"/>
            <w:vAlign w:val="center"/>
          </w:tcPr>
          <w:p w14:paraId="11A9A114" w14:textId="77777777" w:rsidR="00D57A65" w:rsidRPr="008D2ED5" w:rsidRDefault="00D57A65">
            <w:pPr>
              <w:jc w:val="center"/>
              <w:rPr>
                <w:rFonts w:cs="Arial"/>
                <w:sz w:val="16"/>
                <w:szCs w:val="16"/>
              </w:rPr>
            </w:pPr>
          </w:p>
        </w:tc>
        <w:tc>
          <w:tcPr>
            <w:tcW w:w="448" w:type="pct"/>
            <w:vAlign w:val="center"/>
          </w:tcPr>
          <w:p w14:paraId="426BAFE7" w14:textId="77777777" w:rsidR="00D57A65" w:rsidRPr="00E957F0" w:rsidDel="00DA3270" w:rsidRDefault="00D57A65" w:rsidP="00477654">
            <w:pPr>
              <w:jc w:val="center"/>
              <w:rPr>
                <w:rFonts w:cs="Arial"/>
                <w:b/>
                <w:sz w:val="12"/>
                <w:szCs w:val="16"/>
              </w:rPr>
            </w:pPr>
          </w:p>
        </w:tc>
        <w:tc>
          <w:tcPr>
            <w:tcW w:w="832" w:type="pct"/>
            <w:vAlign w:val="center"/>
          </w:tcPr>
          <w:p w14:paraId="33952A33" w14:textId="503D2748" w:rsidR="00D57A65" w:rsidRPr="008D2ED5" w:rsidRDefault="00D57A65" w:rsidP="00477654">
            <w:pPr>
              <w:jc w:val="left"/>
              <w:rPr>
                <w:rFonts w:cs="Arial"/>
                <w:sz w:val="16"/>
                <w:szCs w:val="16"/>
              </w:rPr>
            </w:pPr>
            <w:r>
              <w:rPr>
                <w:rFonts w:cs="Arial"/>
                <w:b/>
                <w:sz w:val="12"/>
                <w:szCs w:val="16"/>
              </w:rPr>
              <w:t>FOIC3.6-DO</w:t>
            </w:r>
            <w:r w:rsidR="0044201C">
              <w:rPr>
                <w:rFonts w:cs="Arial"/>
                <w:b/>
                <w:sz w:val="12"/>
                <w:szCs w:val="16"/>
              </w:rPr>
              <w:t xml:space="preserve"> (8QAM)</w:t>
            </w:r>
          </w:p>
        </w:tc>
      </w:tr>
      <w:tr w:rsidR="0044201C" w:rsidRPr="003F2494" w14:paraId="27106F0F" w14:textId="77777777" w:rsidTr="00477654">
        <w:trPr>
          <w:jc w:val="center"/>
        </w:trPr>
        <w:tc>
          <w:tcPr>
            <w:tcW w:w="438" w:type="pct"/>
            <w:vAlign w:val="center"/>
          </w:tcPr>
          <w:p w14:paraId="6E9DB324" w14:textId="77777777" w:rsidR="00D57A65" w:rsidRPr="008D2ED5" w:rsidRDefault="00D57A65" w:rsidP="00477654">
            <w:pPr>
              <w:jc w:val="center"/>
              <w:rPr>
                <w:rFonts w:cs="Arial"/>
                <w:sz w:val="16"/>
                <w:szCs w:val="16"/>
              </w:rPr>
            </w:pPr>
            <w:r w:rsidRPr="008D2ED5">
              <w:rPr>
                <w:rFonts w:cs="Arial"/>
                <w:sz w:val="16"/>
                <w:szCs w:val="16"/>
              </w:rPr>
              <w:t>200G</w:t>
            </w:r>
          </w:p>
        </w:tc>
        <w:tc>
          <w:tcPr>
            <w:tcW w:w="593" w:type="pct"/>
            <w:vAlign w:val="center"/>
          </w:tcPr>
          <w:p w14:paraId="32EE6B62" w14:textId="77777777" w:rsidR="00D57A65" w:rsidRPr="008D2ED5" w:rsidRDefault="00D57A65" w:rsidP="00477654">
            <w:pPr>
              <w:jc w:val="center"/>
              <w:rPr>
                <w:rFonts w:cs="Arial"/>
                <w:sz w:val="16"/>
                <w:szCs w:val="16"/>
              </w:rPr>
            </w:pPr>
            <w:r w:rsidRPr="008D2ED5">
              <w:rPr>
                <w:rFonts w:cs="Arial"/>
                <w:sz w:val="16"/>
                <w:szCs w:val="16"/>
              </w:rPr>
              <w:t>Transponder</w:t>
            </w:r>
          </w:p>
        </w:tc>
        <w:tc>
          <w:tcPr>
            <w:tcW w:w="448" w:type="pct"/>
            <w:vAlign w:val="center"/>
          </w:tcPr>
          <w:p w14:paraId="7F9A5974" w14:textId="77777777" w:rsidR="00D57A65" w:rsidRPr="008D2ED5" w:rsidRDefault="00D57A65">
            <w:pPr>
              <w:jc w:val="center"/>
              <w:rPr>
                <w:rFonts w:cs="Arial"/>
                <w:sz w:val="16"/>
                <w:szCs w:val="16"/>
              </w:rPr>
            </w:pPr>
          </w:p>
        </w:tc>
        <w:tc>
          <w:tcPr>
            <w:tcW w:w="448" w:type="pct"/>
            <w:vAlign w:val="center"/>
          </w:tcPr>
          <w:p w14:paraId="5F66A296" w14:textId="77777777" w:rsidR="00D57A65" w:rsidRPr="008D2ED5" w:rsidRDefault="00D57A65">
            <w:pPr>
              <w:jc w:val="center"/>
              <w:rPr>
                <w:rFonts w:cs="Arial"/>
                <w:sz w:val="16"/>
                <w:szCs w:val="16"/>
              </w:rPr>
            </w:pPr>
            <w:r w:rsidRPr="008D2ED5">
              <w:rPr>
                <w:rFonts w:cs="Arial"/>
                <w:sz w:val="16"/>
                <w:szCs w:val="16"/>
              </w:rPr>
              <w:t>1</w:t>
            </w:r>
          </w:p>
        </w:tc>
        <w:tc>
          <w:tcPr>
            <w:tcW w:w="448" w:type="pct"/>
            <w:vAlign w:val="center"/>
          </w:tcPr>
          <w:p w14:paraId="57645137" w14:textId="77777777" w:rsidR="00D57A65" w:rsidRPr="008D2ED5" w:rsidRDefault="00D57A65">
            <w:pPr>
              <w:jc w:val="center"/>
              <w:rPr>
                <w:rFonts w:cs="Arial"/>
                <w:sz w:val="16"/>
                <w:szCs w:val="16"/>
              </w:rPr>
            </w:pPr>
          </w:p>
        </w:tc>
        <w:tc>
          <w:tcPr>
            <w:tcW w:w="448" w:type="pct"/>
            <w:vAlign w:val="center"/>
          </w:tcPr>
          <w:p w14:paraId="7F78409C" w14:textId="052E2C40" w:rsidR="00D57A65" w:rsidRPr="008D2ED5" w:rsidRDefault="00D57A65">
            <w:pPr>
              <w:jc w:val="center"/>
              <w:rPr>
                <w:rFonts w:cs="Arial"/>
                <w:sz w:val="16"/>
                <w:szCs w:val="16"/>
              </w:rPr>
            </w:pPr>
          </w:p>
        </w:tc>
        <w:tc>
          <w:tcPr>
            <w:tcW w:w="448" w:type="pct"/>
            <w:vAlign w:val="center"/>
          </w:tcPr>
          <w:p w14:paraId="4353A4FF" w14:textId="2D35FAAA" w:rsidR="00D57A65" w:rsidRPr="008D2ED5" w:rsidRDefault="00D57A65">
            <w:pPr>
              <w:jc w:val="center"/>
              <w:rPr>
                <w:rFonts w:cs="Arial"/>
                <w:sz w:val="16"/>
                <w:szCs w:val="16"/>
              </w:rPr>
            </w:pPr>
          </w:p>
        </w:tc>
        <w:tc>
          <w:tcPr>
            <w:tcW w:w="448" w:type="pct"/>
            <w:vAlign w:val="center"/>
          </w:tcPr>
          <w:p w14:paraId="7AED9C15" w14:textId="77777777" w:rsidR="00D57A65" w:rsidRPr="008D2ED5" w:rsidRDefault="00D57A65">
            <w:pPr>
              <w:jc w:val="center"/>
              <w:rPr>
                <w:rFonts w:cs="Arial"/>
                <w:sz w:val="16"/>
                <w:szCs w:val="16"/>
              </w:rPr>
            </w:pPr>
          </w:p>
        </w:tc>
        <w:tc>
          <w:tcPr>
            <w:tcW w:w="448" w:type="pct"/>
            <w:vAlign w:val="center"/>
          </w:tcPr>
          <w:p w14:paraId="3F3061E2" w14:textId="77777777" w:rsidR="00D57A65" w:rsidRPr="00E957F0" w:rsidDel="00DA3270" w:rsidRDefault="00D57A65" w:rsidP="00477654">
            <w:pPr>
              <w:jc w:val="center"/>
              <w:rPr>
                <w:rFonts w:cs="Arial"/>
                <w:b/>
                <w:sz w:val="12"/>
                <w:szCs w:val="16"/>
              </w:rPr>
            </w:pPr>
          </w:p>
        </w:tc>
        <w:tc>
          <w:tcPr>
            <w:tcW w:w="832" w:type="pct"/>
            <w:vAlign w:val="center"/>
          </w:tcPr>
          <w:p w14:paraId="7B4DFE74" w14:textId="36B758B3" w:rsidR="00D57A65" w:rsidRDefault="00D57A65">
            <w:pPr>
              <w:jc w:val="left"/>
              <w:rPr>
                <w:rFonts w:cs="Arial"/>
                <w:b/>
                <w:sz w:val="12"/>
                <w:szCs w:val="16"/>
              </w:rPr>
            </w:pPr>
            <w:r>
              <w:rPr>
                <w:rFonts w:cs="Arial"/>
                <w:b/>
                <w:sz w:val="12"/>
                <w:szCs w:val="16"/>
              </w:rPr>
              <w:t>FOIC2.4-DO (QPSK)</w:t>
            </w:r>
          </w:p>
          <w:p w14:paraId="0889BC7B" w14:textId="52909269" w:rsidR="00D57A65" w:rsidRPr="008D2ED5" w:rsidRDefault="00D57A65" w:rsidP="00477654">
            <w:pPr>
              <w:jc w:val="left"/>
              <w:rPr>
                <w:rFonts w:cs="Arial"/>
                <w:sz w:val="16"/>
                <w:szCs w:val="16"/>
              </w:rPr>
            </w:pPr>
            <w:r>
              <w:rPr>
                <w:rFonts w:cs="Arial"/>
                <w:b/>
                <w:sz w:val="12"/>
                <w:szCs w:val="16"/>
              </w:rPr>
              <w:t>FOIC2.8-DO (16QAM)</w:t>
            </w:r>
          </w:p>
        </w:tc>
      </w:tr>
      <w:tr w:rsidR="0044201C" w:rsidRPr="003F2494" w14:paraId="2C5D2368" w14:textId="77777777" w:rsidTr="00477654">
        <w:trPr>
          <w:jc w:val="center"/>
        </w:trPr>
        <w:tc>
          <w:tcPr>
            <w:tcW w:w="438" w:type="pct"/>
            <w:vAlign w:val="center"/>
          </w:tcPr>
          <w:p w14:paraId="3C816B04" w14:textId="77777777" w:rsidR="00D57A65" w:rsidRPr="008D2ED5" w:rsidRDefault="00D57A65" w:rsidP="00477654">
            <w:pPr>
              <w:jc w:val="center"/>
              <w:rPr>
                <w:rFonts w:cs="Arial"/>
                <w:sz w:val="16"/>
                <w:szCs w:val="16"/>
              </w:rPr>
            </w:pPr>
            <w:r w:rsidRPr="008D2ED5">
              <w:rPr>
                <w:rFonts w:cs="Arial"/>
                <w:sz w:val="16"/>
                <w:szCs w:val="16"/>
              </w:rPr>
              <w:t>200G</w:t>
            </w:r>
          </w:p>
        </w:tc>
        <w:tc>
          <w:tcPr>
            <w:tcW w:w="593" w:type="pct"/>
            <w:vAlign w:val="center"/>
          </w:tcPr>
          <w:p w14:paraId="4BF346C1" w14:textId="77777777" w:rsidR="00D57A65" w:rsidRPr="008D2ED5" w:rsidRDefault="00D57A65" w:rsidP="00477654">
            <w:pPr>
              <w:jc w:val="center"/>
              <w:rPr>
                <w:rFonts w:cs="Arial"/>
                <w:sz w:val="16"/>
                <w:szCs w:val="16"/>
              </w:rPr>
            </w:pPr>
            <w:r w:rsidRPr="008D2ED5">
              <w:rPr>
                <w:rFonts w:cs="Arial"/>
                <w:sz w:val="16"/>
                <w:szCs w:val="16"/>
              </w:rPr>
              <w:t>Transponder</w:t>
            </w:r>
          </w:p>
        </w:tc>
        <w:tc>
          <w:tcPr>
            <w:tcW w:w="448" w:type="pct"/>
            <w:vAlign w:val="center"/>
          </w:tcPr>
          <w:p w14:paraId="4EEE2CD5" w14:textId="77777777" w:rsidR="00D57A65" w:rsidRPr="008D2ED5" w:rsidRDefault="00D57A65">
            <w:pPr>
              <w:jc w:val="center"/>
              <w:rPr>
                <w:rFonts w:cs="Arial"/>
                <w:sz w:val="16"/>
                <w:szCs w:val="16"/>
              </w:rPr>
            </w:pPr>
          </w:p>
        </w:tc>
        <w:tc>
          <w:tcPr>
            <w:tcW w:w="448" w:type="pct"/>
            <w:vAlign w:val="center"/>
          </w:tcPr>
          <w:p w14:paraId="223AD59A" w14:textId="77777777" w:rsidR="00D57A65" w:rsidRPr="008D2ED5" w:rsidRDefault="00D57A65">
            <w:pPr>
              <w:jc w:val="center"/>
              <w:rPr>
                <w:rFonts w:cs="Arial"/>
                <w:sz w:val="16"/>
                <w:szCs w:val="16"/>
              </w:rPr>
            </w:pPr>
          </w:p>
        </w:tc>
        <w:tc>
          <w:tcPr>
            <w:tcW w:w="448" w:type="pct"/>
            <w:vAlign w:val="center"/>
          </w:tcPr>
          <w:p w14:paraId="310F4F9B" w14:textId="77777777" w:rsidR="00D57A65" w:rsidRPr="008D2ED5" w:rsidRDefault="00D57A65">
            <w:pPr>
              <w:jc w:val="center"/>
              <w:rPr>
                <w:rFonts w:cs="Arial"/>
                <w:sz w:val="16"/>
                <w:szCs w:val="16"/>
              </w:rPr>
            </w:pPr>
          </w:p>
        </w:tc>
        <w:tc>
          <w:tcPr>
            <w:tcW w:w="448" w:type="pct"/>
            <w:vAlign w:val="center"/>
          </w:tcPr>
          <w:p w14:paraId="46212FD7" w14:textId="3E8C8D23" w:rsidR="00D57A65" w:rsidRPr="008D2ED5" w:rsidRDefault="00D57A65">
            <w:pPr>
              <w:jc w:val="center"/>
              <w:rPr>
                <w:rFonts w:cs="Arial"/>
                <w:sz w:val="16"/>
                <w:szCs w:val="16"/>
              </w:rPr>
            </w:pPr>
          </w:p>
        </w:tc>
        <w:tc>
          <w:tcPr>
            <w:tcW w:w="448" w:type="pct"/>
            <w:vAlign w:val="center"/>
          </w:tcPr>
          <w:p w14:paraId="02351C1B" w14:textId="0ADE04A2" w:rsidR="00D57A65" w:rsidRPr="008D2ED5" w:rsidRDefault="00D57A65">
            <w:pPr>
              <w:jc w:val="center"/>
              <w:rPr>
                <w:rFonts w:cs="Arial"/>
                <w:sz w:val="16"/>
                <w:szCs w:val="16"/>
              </w:rPr>
            </w:pPr>
          </w:p>
        </w:tc>
        <w:tc>
          <w:tcPr>
            <w:tcW w:w="448" w:type="pct"/>
            <w:vAlign w:val="center"/>
          </w:tcPr>
          <w:p w14:paraId="4A83F8D9" w14:textId="77777777" w:rsidR="00D57A65" w:rsidRPr="008D2ED5" w:rsidRDefault="00D57A65">
            <w:pPr>
              <w:keepNext/>
              <w:jc w:val="center"/>
              <w:rPr>
                <w:rFonts w:cs="Arial"/>
                <w:sz w:val="16"/>
                <w:szCs w:val="16"/>
              </w:rPr>
            </w:pPr>
            <w:r w:rsidRPr="008D2ED5">
              <w:rPr>
                <w:rFonts w:cs="Arial"/>
                <w:sz w:val="16"/>
                <w:szCs w:val="16"/>
              </w:rPr>
              <w:t>1</w:t>
            </w:r>
          </w:p>
        </w:tc>
        <w:tc>
          <w:tcPr>
            <w:tcW w:w="448" w:type="pct"/>
            <w:vAlign w:val="center"/>
          </w:tcPr>
          <w:p w14:paraId="1AB95815" w14:textId="77777777" w:rsidR="00D57A65" w:rsidRDefault="00D57A65" w:rsidP="00477654">
            <w:pPr>
              <w:jc w:val="center"/>
              <w:rPr>
                <w:rFonts w:cs="Arial"/>
                <w:b/>
                <w:sz w:val="12"/>
                <w:szCs w:val="16"/>
              </w:rPr>
            </w:pPr>
          </w:p>
        </w:tc>
        <w:tc>
          <w:tcPr>
            <w:tcW w:w="832" w:type="pct"/>
            <w:vAlign w:val="center"/>
          </w:tcPr>
          <w:p w14:paraId="5112AD83" w14:textId="329D6D8D" w:rsidR="00D57A65" w:rsidRDefault="00D57A65">
            <w:pPr>
              <w:jc w:val="left"/>
              <w:rPr>
                <w:rFonts w:cs="Arial"/>
                <w:b/>
                <w:sz w:val="12"/>
                <w:szCs w:val="16"/>
              </w:rPr>
            </w:pPr>
            <w:r>
              <w:rPr>
                <w:rFonts w:cs="Arial"/>
                <w:b/>
                <w:sz w:val="12"/>
                <w:szCs w:val="16"/>
              </w:rPr>
              <w:t>FOIC2.4-DO (QPSK)</w:t>
            </w:r>
          </w:p>
          <w:p w14:paraId="43EE69C9" w14:textId="71E94915" w:rsidR="00D57A65" w:rsidRPr="008D2ED5" w:rsidRDefault="00D57A65" w:rsidP="00477654">
            <w:pPr>
              <w:keepNext/>
              <w:jc w:val="left"/>
              <w:rPr>
                <w:rFonts w:cs="Arial"/>
                <w:sz w:val="16"/>
                <w:szCs w:val="16"/>
              </w:rPr>
            </w:pPr>
            <w:r>
              <w:rPr>
                <w:rFonts w:cs="Arial"/>
                <w:b/>
                <w:sz w:val="12"/>
                <w:szCs w:val="16"/>
              </w:rPr>
              <w:t>FOIC2.8-DO (16QAM)</w:t>
            </w:r>
          </w:p>
        </w:tc>
      </w:tr>
      <w:tr w:rsidR="0044201C" w:rsidRPr="003F2494" w14:paraId="06AA729F" w14:textId="77777777" w:rsidTr="00477654">
        <w:trPr>
          <w:jc w:val="center"/>
        </w:trPr>
        <w:tc>
          <w:tcPr>
            <w:tcW w:w="438" w:type="pct"/>
            <w:vAlign w:val="center"/>
          </w:tcPr>
          <w:p w14:paraId="36346617" w14:textId="4FE9A683" w:rsidR="0044201C" w:rsidRDefault="0044201C" w:rsidP="00477654">
            <w:pPr>
              <w:jc w:val="center"/>
              <w:rPr>
                <w:rFonts w:cs="Arial"/>
                <w:sz w:val="16"/>
                <w:szCs w:val="16"/>
              </w:rPr>
            </w:pPr>
            <w:r>
              <w:rPr>
                <w:rFonts w:cs="Arial"/>
                <w:sz w:val="16"/>
                <w:szCs w:val="16"/>
              </w:rPr>
              <w:t>100G</w:t>
            </w:r>
          </w:p>
        </w:tc>
        <w:tc>
          <w:tcPr>
            <w:tcW w:w="593" w:type="pct"/>
            <w:vAlign w:val="center"/>
          </w:tcPr>
          <w:p w14:paraId="133D413F" w14:textId="51A5C72E" w:rsidR="0044201C" w:rsidRDefault="0044201C" w:rsidP="00477654">
            <w:pPr>
              <w:jc w:val="center"/>
              <w:rPr>
                <w:rFonts w:cs="Arial"/>
                <w:sz w:val="16"/>
                <w:szCs w:val="16"/>
              </w:rPr>
            </w:pPr>
            <w:r>
              <w:rPr>
                <w:rFonts w:cs="Arial"/>
                <w:sz w:val="16"/>
                <w:szCs w:val="16"/>
              </w:rPr>
              <w:t>Transponder</w:t>
            </w:r>
          </w:p>
        </w:tc>
        <w:tc>
          <w:tcPr>
            <w:tcW w:w="448" w:type="pct"/>
            <w:vAlign w:val="center"/>
          </w:tcPr>
          <w:p w14:paraId="2FFCCCE7" w14:textId="77777777" w:rsidR="0044201C" w:rsidRPr="008D2ED5" w:rsidRDefault="0044201C" w:rsidP="00C069B4">
            <w:pPr>
              <w:jc w:val="center"/>
              <w:rPr>
                <w:rFonts w:cs="Arial"/>
                <w:sz w:val="16"/>
                <w:szCs w:val="16"/>
              </w:rPr>
            </w:pPr>
          </w:p>
        </w:tc>
        <w:tc>
          <w:tcPr>
            <w:tcW w:w="448" w:type="pct"/>
            <w:vAlign w:val="center"/>
          </w:tcPr>
          <w:p w14:paraId="104D8A8B" w14:textId="77777777" w:rsidR="0044201C" w:rsidRPr="008D2ED5" w:rsidRDefault="0044201C" w:rsidP="00C069B4">
            <w:pPr>
              <w:jc w:val="center"/>
              <w:rPr>
                <w:rFonts w:cs="Arial"/>
                <w:sz w:val="16"/>
                <w:szCs w:val="16"/>
              </w:rPr>
            </w:pPr>
          </w:p>
        </w:tc>
        <w:tc>
          <w:tcPr>
            <w:tcW w:w="448" w:type="pct"/>
            <w:vAlign w:val="center"/>
          </w:tcPr>
          <w:p w14:paraId="09C8BB0F" w14:textId="77777777" w:rsidR="0044201C" w:rsidRPr="008D2ED5" w:rsidRDefault="0044201C" w:rsidP="00C069B4">
            <w:pPr>
              <w:jc w:val="center"/>
              <w:rPr>
                <w:rFonts w:cs="Arial"/>
                <w:sz w:val="16"/>
                <w:szCs w:val="16"/>
              </w:rPr>
            </w:pPr>
          </w:p>
        </w:tc>
        <w:tc>
          <w:tcPr>
            <w:tcW w:w="448" w:type="pct"/>
            <w:vAlign w:val="center"/>
          </w:tcPr>
          <w:p w14:paraId="74BCE9A4" w14:textId="77777777" w:rsidR="0044201C" w:rsidRPr="008D2ED5" w:rsidRDefault="0044201C" w:rsidP="00C069B4">
            <w:pPr>
              <w:jc w:val="center"/>
              <w:rPr>
                <w:rFonts w:cs="Arial"/>
                <w:sz w:val="16"/>
                <w:szCs w:val="16"/>
              </w:rPr>
            </w:pPr>
          </w:p>
        </w:tc>
        <w:tc>
          <w:tcPr>
            <w:tcW w:w="448" w:type="pct"/>
            <w:vAlign w:val="center"/>
          </w:tcPr>
          <w:p w14:paraId="0E5C2574" w14:textId="77777777" w:rsidR="0044201C" w:rsidRPr="008D2ED5" w:rsidRDefault="0044201C" w:rsidP="00C069B4">
            <w:pPr>
              <w:jc w:val="center"/>
              <w:rPr>
                <w:rFonts w:cs="Arial"/>
                <w:sz w:val="16"/>
                <w:szCs w:val="16"/>
              </w:rPr>
            </w:pPr>
          </w:p>
        </w:tc>
        <w:tc>
          <w:tcPr>
            <w:tcW w:w="448" w:type="pct"/>
            <w:vAlign w:val="center"/>
          </w:tcPr>
          <w:p w14:paraId="001583C6" w14:textId="77777777" w:rsidR="0044201C" w:rsidRPr="008D2ED5" w:rsidRDefault="0044201C" w:rsidP="00C069B4">
            <w:pPr>
              <w:keepNext/>
              <w:jc w:val="center"/>
              <w:rPr>
                <w:rFonts w:cs="Arial"/>
                <w:sz w:val="16"/>
                <w:szCs w:val="16"/>
              </w:rPr>
            </w:pPr>
          </w:p>
        </w:tc>
        <w:tc>
          <w:tcPr>
            <w:tcW w:w="448" w:type="pct"/>
            <w:vAlign w:val="center"/>
          </w:tcPr>
          <w:p w14:paraId="546CF1FC" w14:textId="5FD71683" w:rsidR="0044201C" w:rsidRPr="00477654" w:rsidRDefault="0044201C" w:rsidP="00C069B4">
            <w:pPr>
              <w:jc w:val="center"/>
              <w:rPr>
                <w:rFonts w:cs="Arial"/>
                <w:bCs/>
                <w:sz w:val="16"/>
              </w:rPr>
            </w:pPr>
            <w:r w:rsidRPr="00477654">
              <w:rPr>
                <w:rFonts w:cs="Arial"/>
                <w:bCs/>
                <w:sz w:val="16"/>
              </w:rPr>
              <w:t>1</w:t>
            </w:r>
          </w:p>
        </w:tc>
        <w:tc>
          <w:tcPr>
            <w:tcW w:w="832" w:type="pct"/>
            <w:vAlign w:val="center"/>
          </w:tcPr>
          <w:p w14:paraId="728C2D15" w14:textId="59878185" w:rsidR="0044201C" w:rsidRPr="00E957F0" w:rsidRDefault="0044201C">
            <w:pPr>
              <w:jc w:val="left"/>
              <w:rPr>
                <w:rFonts w:cs="Arial"/>
                <w:b/>
                <w:sz w:val="12"/>
                <w:szCs w:val="16"/>
              </w:rPr>
            </w:pPr>
            <w:r w:rsidRPr="00E957F0">
              <w:rPr>
                <w:rFonts w:cs="Arial"/>
                <w:b/>
                <w:sz w:val="12"/>
                <w:szCs w:val="16"/>
              </w:rPr>
              <w:t>FOIC</w:t>
            </w:r>
            <w:r>
              <w:rPr>
                <w:rFonts w:cs="Arial"/>
                <w:b/>
                <w:sz w:val="12"/>
                <w:szCs w:val="16"/>
              </w:rPr>
              <w:t>1.4-DO (QPSK)</w:t>
            </w:r>
          </w:p>
        </w:tc>
      </w:tr>
      <w:tr w:rsidR="0044201C" w:rsidRPr="003F2494" w14:paraId="14CE2FF8" w14:textId="77777777" w:rsidTr="00477654">
        <w:trPr>
          <w:jc w:val="center"/>
        </w:trPr>
        <w:tc>
          <w:tcPr>
            <w:tcW w:w="438" w:type="pct"/>
            <w:vAlign w:val="center"/>
          </w:tcPr>
          <w:p w14:paraId="59D4B6B0" w14:textId="46406787" w:rsidR="00D57A65" w:rsidRPr="008D2ED5" w:rsidRDefault="00D57A65" w:rsidP="00477654">
            <w:pPr>
              <w:jc w:val="center"/>
              <w:rPr>
                <w:rFonts w:cs="Arial"/>
                <w:sz w:val="16"/>
                <w:szCs w:val="16"/>
              </w:rPr>
            </w:pPr>
            <w:r>
              <w:rPr>
                <w:rFonts w:cs="Arial"/>
                <w:sz w:val="16"/>
                <w:szCs w:val="16"/>
              </w:rPr>
              <w:t>100G</w:t>
            </w:r>
          </w:p>
        </w:tc>
        <w:tc>
          <w:tcPr>
            <w:tcW w:w="593" w:type="pct"/>
            <w:vAlign w:val="center"/>
          </w:tcPr>
          <w:p w14:paraId="50716F01" w14:textId="72324650" w:rsidR="00D57A65" w:rsidRPr="008D2ED5" w:rsidRDefault="00D57A65" w:rsidP="00477654">
            <w:pPr>
              <w:jc w:val="center"/>
              <w:rPr>
                <w:rFonts w:cs="Arial"/>
                <w:sz w:val="16"/>
                <w:szCs w:val="16"/>
              </w:rPr>
            </w:pPr>
            <w:r>
              <w:rPr>
                <w:rFonts w:cs="Arial"/>
                <w:sz w:val="16"/>
                <w:szCs w:val="16"/>
              </w:rPr>
              <w:t>Transponder</w:t>
            </w:r>
          </w:p>
        </w:tc>
        <w:tc>
          <w:tcPr>
            <w:tcW w:w="448" w:type="pct"/>
            <w:vAlign w:val="center"/>
          </w:tcPr>
          <w:p w14:paraId="2ABC56E0" w14:textId="77777777" w:rsidR="00D57A65" w:rsidRPr="008D2ED5" w:rsidRDefault="00D57A65">
            <w:pPr>
              <w:jc w:val="center"/>
              <w:rPr>
                <w:rFonts w:cs="Arial"/>
                <w:sz w:val="16"/>
                <w:szCs w:val="16"/>
              </w:rPr>
            </w:pPr>
          </w:p>
        </w:tc>
        <w:tc>
          <w:tcPr>
            <w:tcW w:w="448" w:type="pct"/>
            <w:vAlign w:val="center"/>
          </w:tcPr>
          <w:p w14:paraId="165D9D3A" w14:textId="77777777" w:rsidR="00D57A65" w:rsidRPr="008D2ED5" w:rsidRDefault="00D57A65">
            <w:pPr>
              <w:jc w:val="center"/>
              <w:rPr>
                <w:rFonts w:cs="Arial"/>
                <w:sz w:val="16"/>
                <w:szCs w:val="16"/>
              </w:rPr>
            </w:pPr>
          </w:p>
        </w:tc>
        <w:tc>
          <w:tcPr>
            <w:tcW w:w="448" w:type="pct"/>
            <w:vAlign w:val="center"/>
          </w:tcPr>
          <w:p w14:paraId="15DCAA36" w14:textId="500612DF" w:rsidR="00D57A65" w:rsidRPr="008D2ED5" w:rsidRDefault="0044201C">
            <w:pPr>
              <w:jc w:val="center"/>
              <w:rPr>
                <w:rFonts w:cs="Arial"/>
                <w:sz w:val="16"/>
                <w:szCs w:val="16"/>
              </w:rPr>
            </w:pPr>
            <w:r>
              <w:rPr>
                <w:rFonts w:cs="Arial"/>
                <w:sz w:val="16"/>
                <w:szCs w:val="16"/>
              </w:rPr>
              <w:t>1</w:t>
            </w:r>
          </w:p>
        </w:tc>
        <w:tc>
          <w:tcPr>
            <w:tcW w:w="448" w:type="pct"/>
            <w:vAlign w:val="center"/>
          </w:tcPr>
          <w:p w14:paraId="20658959" w14:textId="336DC99F" w:rsidR="00D57A65" w:rsidRPr="008D2ED5" w:rsidRDefault="00D57A65">
            <w:pPr>
              <w:jc w:val="center"/>
              <w:rPr>
                <w:rFonts w:cs="Arial"/>
                <w:sz w:val="16"/>
                <w:szCs w:val="16"/>
              </w:rPr>
            </w:pPr>
          </w:p>
        </w:tc>
        <w:tc>
          <w:tcPr>
            <w:tcW w:w="448" w:type="pct"/>
            <w:vAlign w:val="center"/>
          </w:tcPr>
          <w:p w14:paraId="7252D58C" w14:textId="77777777" w:rsidR="00D57A65" w:rsidRPr="008D2ED5" w:rsidRDefault="00D57A65">
            <w:pPr>
              <w:jc w:val="center"/>
              <w:rPr>
                <w:rFonts w:cs="Arial"/>
                <w:sz w:val="16"/>
                <w:szCs w:val="16"/>
              </w:rPr>
            </w:pPr>
          </w:p>
        </w:tc>
        <w:tc>
          <w:tcPr>
            <w:tcW w:w="448" w:type="pct"/>
            <w:vAlign w:val="center"/>
          </w:tcPr>
          <w:p w14:paraId="6ED7613B" w14:textId="77777777" w:rsidR="00D57A65" w:rsidRPr="008D2ED5" w:rsidRDefault="00D57A65">
            <w:pPr>
              <w:keepNext/>
              <w:jc w:val="center"/>
              <w:rPr>
                <w:rFonts w:cs="Arial"/>
                <w:sz w:val="16"/>
                <w:szCs w:val="16"/>
              </w:rPr>
            </w:pPr>
          </w:p>
        </w:tc>
        <w:tc>
          <w:tcPr>
            <w:tcW w:w="448" w:type="pct"/>
            <w:vAlign w:val="center"/>
          </w:tcPr>
          <w:p w14:paraId="46FF0285" w14:textId="0AD6720B" w:rsidR="00D57A65" w:rsidRPr="00477654" w:rsidRDefault="0044201C" w:rsidP="00477654">
            <w:pPr>
              <w:jc w:val="center"/>
              <w:rPr>
                <w:rFonts w:cs="Arial"/>
                <w:bCs/>
                <w:sz w:val="16"/>
              </w:rPr>
            </w:pPr>
            <w:r w:rsidRPr="00477654">
              <w:rPr>
                <w:rFonts w:cs="Arial"/>
                <w:bCs/>
                <w:sz w:val="16"/>
              </w:rPr>
              <w:t>1</w:t>
            </w:r>
          </w:p>
        </w:tc>
        <w:tc>
          <w:tcPr>
            <w:tcW w:w="832" w:type="pct"/>
            <w:vAlign w:val="center"/>
          </w:tcPr>
          <w:p w14:paraId="57B9FA8F" w14:textId="22557CF6" w:rsidR="00D57A65" w:rsidRDefault="0044201C">
            <w:pPr>
              <w:jc w:val="left"/>
              <w:rPr>
                <w:rFonts w:cs="Arial"/>
                <w:b/>
                <w:sz w:val="12"/>
                <w:szCs w:val="16"/>
              </w:rPr>
            </w:pPr>
            <w:r w:rsidRPr="00E957F0">
              <w:rPr>
                <w:rFonts w:cs="Arial"/>
                <w:b/>
                <w:sz w:val="12"/>
                <w:szCs w:val="16"/>
              </w:rPr>
              <w:t>FOIC</w:t>
            </w:r>
            <w:r>
              <w:rPr>
                <w:rFonts w:cs="Arial"/>
                <w:b/>
                <w:sz w:val="12"/>
                <w:szCs w:val="16"/>
              </w:rPr>
              <w:t>1.4-DO (QPSK)</w:t>
            </w:r>
          </w:p>
        </w:tc>
      </w:tr>
    </w:tbl>
    <w:p w14:paraId="266C7DD9" w14:textId="03B709D7" w:rsidR="009F3749" w:rsidRDefault="00001934" w:rsidP="00477654">
      <w:pPr>
        <w:pStyle w:val="Caption"/>
      </w:pPr>
      <w:bookmarkStart w:id="1175" w:name="_Ref10122066"/>
      <w:bookmarkStart w:id="1176" w:name="_Toc73018477"/>
      <w:r w:rsidRPr="00F51296">
        <w:t xml:space="preserve">Table </w:t>
      </w:r>
      <w:r>
        <w:rPr>
          <w:b w:val="0"/>
          <w:bCs w:val="0"/>
          <w:noProof/>
        </w:rPr>
        <w:fldChar w:fldCharType="begin"/>
      </w:r>
      <w:r>
        <w:rPr>
          <w:noProof/>
        </w:rPr>
        <w:instrText xml:space="preserve"> SEQ Table \* ARABIC </w:instrText>
      </w:r>
      <w:r>
        <w:rPr>
          <w:b w:val="0"/>
          <w:bCs w:val="0"/>
          <w:noProof/>
        </w:rPr>
        <w:fldChar w:fldCharType="separate"/>
      </w:r>
      <w:r w:rsidR="00DE01B9">
        <w:rPr>
          <w:noProof/>
        </w:rPr>
        <w:t>14</w:t>
      </w:r>
      <w:r>
        <w:rPr>
          <w:b w:val="0"/>
          <w:bCs w:val="0"/>
          <w:noProof/>
        </w:rPr>
        <w:fldChar w:fldCharType="end"/>
      </w:r>
      <w:bookmarkEnd w:id="1175"/>
      <w:r w:rsidRPr="00F51296">
        <w:t>: Open ROADM</w:t>
      </w:r>
      <w:r>
        <w:t xml:space="preserve"> </w:t>
      </w:r>
      <w:r w:rsidRPr="00F51296">
        <w:t>3.</w:t>
      </w:r>
      <w:r>
        <w:t>0</w:t>
      </w:r>
      <w:r w:rsidRPr="00F51296">
        <w:t xml:space="preserve"> Transponder (TRPN) </w:t>
      </w:r>
      <w:r>
        <w:t>functions</w:t>
      </w:r>
      <w:bookmarkEnd w:id="1176"/>
    </w:p>
    <w:p w14:paraId="0EC57201" w14:textId="20C4865F" w:rsidR="009F3749" w:rsidRDefault="009F3749" w:rsidP="00001934">
      <w:pPr>
        <w:rPr>
          <w:iCs/>
        </w:rPr>
      </w:pPr>
      <w:r w:rsidRPr="00477654">
        <w:rPr>
          <w:iCs/>
          <w:vertAlign w:val="superscript"/>
        </w:rPr>
        <w:t>1</w:t>
      </w:r>
      <w:r w:rsidRPr="00477654">
        <w:rPr>
          <w:iCs/>
        </w:rPr>
        <w:t xml:space="preserve">For coherent signaling </w:t>
      </w:r>
      <w:proofErr w:type="spellStart"/>
      <w:r w:rsidRPr="00477654">
        <w:rPr>
          <w:iCs/>
        </w:rPr>
        <w:t>FOIC</w:t>
      </w:r>
      <w:r w:rsidR="008808C7">
        <w:rPr>
          <w:iCs/>
        </w:rPr>
        <w:t>x</w:t>
      </w:r>
      <w:r w:rsidRPr="00477654">
        <w:rPr>
          <w:iCs/>
        </w:rPr>
        <w:t>.k</w:t>
      </w:r>
      <w:proofErr w:type="spellEnd"/>
      <w:r w:rsidRPr="00477654">
        <w:rPr>
          <w:iCs/>
        </w:rPr>
        <w:t xml:space="preserve"> </w:t>
      </w:r>
      <w:r w:rsidR="00D57A65">
        <w:rPr>
          <w:iCs/>
        </w:rPr>
        <w:t>x</w:t>
      </w:r>
      <w:r w:rsidR="009331A9" w:rsidRPr="009F3749">
        <w:rPr>
          <w:iCs/>
        </w:rPr>
        <w:t>= [1...</w:t>
      </w:r>
      <w:r w:rsidRPr="00477654">
        <w:rPr>
          <w:iCs/>
        </w:rPr>
        <w:t>4], k</w:t>
      </w:r>
      <w:r w:rsidR="009331A9">
        <w:rPr>
          <w:iCs/>
        </w:rPr>
        <w:t>= [</w:t>
      </w:r>
      <w:r w:rsidR="00D57A65">
        <w:rPr>
          <w:iCs/>
        </w:rPr>
        <w:t>4,6,8]</w:t>
      </w:r>
      <w:r w:rsidRPr="00477654">
        <w:rPr>
          <w:iCs/>
        </w:rPr>
        <w:t xml:space="preserve">. See Section </w:t>
      </w:r>
      <w:r w:rsidRPr="00477654">
        <w:rPr>
          <w:iCs/>
        </w:rPr>
        <w:fldChar w:fldCharType="begin"/>
      </w:r>
      <w:r w:rsidRPr="00477654">
        <w:rPr>
          <w:iCs/>
        </w:rPr>
        <w:instrText xml:space="preserve"> REF _Ref31266092 \r \h </w:instrText>
      </w:r>
      <w:r>
        <w:rPr>
          <w:iCs/>
        </w:rPr>
        <w:instrText xml:space="preserve"> \* MERGEFORMAT </w:instrText>
      </w:r>
      <w:r w:rsidRPr="00477654">
        <w:rPr>
          <w:iCs/>
        </w:rPr>
      </w:r>
      <w:r w:rsidRPr="00477654">
        <w:rPr>
          <w:iCs/>
        </w:rPr>
        <w:fldChar w:fldCharType="separate"/>
      </w:r>
      <w:r w:rsidRPr="00477654">
        <w:rPr>
          <w:iCs/>
        </w:rPr>
        <w:t>10</w:t>
      </w:r>
      <w:r w:rsidRPr="00477654">
        <w:rPr>
          <w:iCs/>
        </w:rPr>
        <w:fldChar w:fldCharType="end"/>
      </w:r>
      <w:r w:rsidRPr="00477654">
        <w:rPr>
          <w:iCs/>
        </w:rPr>
        <w:t xml:space="preserve"> for symbol mapping details of symbol mapping and polarity distribution.</w:t>
      </w:r>
    </w:p>
    <w:p w14:paraId="6A0C5120" w14:textId="77777777" w:rsidR="009F3749" w:rsidRDefault="009F3749" w:rsidP="00001934">
      <w:pPr>
        <w:rPr>
          <w:iCs/>
        </w:rPr>
      </w:pPr>
    </w:p>
    <w:p w14:paraId="1C709558" w14:textId="2E63A34F" w:rsidR="009F3749" w:rsidRDefault="009F3749" w:rsidP="009F3749">
      <w:pPr>
        <w:rPr>
          <w:i/>
        </w:rPr>
      </w:pPr>
      <w:bookmarkStart w:id="1177" w:name="_Hlk31266226"/>
      <w:r w:rsidRPr="000C35CA">
        <w:rPr>
          <w:b/>
          <w:i/>
        </w:rPr>
        <w:t>Note:</w:t>
      </w:r>
      <w:r w:rsidRPr="000C35CA">
        <w:rPr>
          <w:i/>
        </w:rPr>
        <w:t xml:space="preserve"> For</w:t>
      </w:r>
      <w:r w:rsidR="00BD6C23">
        <w:rPr>
          <w:i/>
        </w:rPr>
        <w:t xml:space="preserve"> a</w:t>
      </w:r>
      <w:r w:rsidRPr="000C35CA">
        <w:rPr>
          <w:i/>
        </w:rPr>
        <w:t xml:space="preserve"> 100G Transponder </w:t>
      </w:r>
      <w:r w:rsidR="00BD6C23">
        <w:rPr>
          <w:i/>
        </w:rPr>
        <w:t xml:space="preserve">based on </w:t>
      </w:r>
      <w:r w:rsidR="00607783">
        <w:rPr>
          <w:i/>
        </w:rPr>
        <w:t>FOIC1.4-SC</w:t>
      </w:r>
      <w:r w:rsidR="00BD6C23">
        <w:rPr>
          <w:i/>
        </w:rPr>
        <w:t xml:space="preserve"> </w:t>
      </w:r>
      <w:r w:rsidRPr="000C35CA">
        <w:rPr>
          <w:i/>
        </w:rPr>
        <w:t xml:space="preserve">reference Open ROADM 2.0 </w:t>
      </w:r>
      <w:r w:rsidRPr="000C35CA">
        <w:rPr>
          <w:i/>
        </w:rPr>
        <w:fldChar w:fldCharType="begin"/>
      </w:r>
      <w:r w:rsidRPr="000C35CA">
        <w:rPr>
          <w:i/>
        </w:rPr>
        <w:instrText xml:space="preserve"> REF _Ref526516343 \r \h  \* MERGEFORMAT </w:instrText>
      </w:r>
      <w:r w:rsidRPr="000C35CA">
        <w:rPr>
          <w:i/>
        </w:rPr>
      </w:r>
      <w:r w:rsidRPr="000C35CA">
        <w:rPr>
          <w:i/>
        </w:rPr>
        <w:fldChar w:fldCharType="separate"/>
      </w:r>
      <w:r>
        <w:rPr>
          <w:i/>
        </w:rPr>
        <w:t>[2]</w:t>
      </w:r>
      <w:r w:rsidRPr="000C35CA">
        <w:rPr>
          <w:i/>
        </w:rPr>
        <w:fldChar w:fldCharType="end"/>
      </w:r>
    </w:p>
    <w:bookmarkEnd w:id="1177"/>
    <w:p w14:paraId="44FDBE63" w14:textId="77777777" w:rsidR="009F3749" w:rsidRPr="00477654" w:rsidRDefault="009F3749" w:rsidP="00001934">
      <w:pPr>
        <w:rPr>
          <w:iCs/>
        </w:rPr>
      </w:pPr>
    </w:p>
    <w:p w14:paraId="53B5DFE7" w14:textId="77777777" w:rsidR="00001934" w:rsidRPr="00327ACA" w:rsidRDefault="00001934" w:rsidP="00001934">
      <w:pPr>
        <w:pStyle w:val="Heading2"/>
      </w:pPr>
      <w:bookmarkStart w:id="1178" w:name="_Toc76028614"/>
      <w:proofErr w:type="spellStart"/>
      <w:r w:rsidRPr="00327ACA">
        <w:t>Muxponder</w:t>
      </w:r>
      <w:proofErr w:type="spellEnd"/>
      <w:r>
        <w:t xml:space="preserve"> (MUXP)</w:t>
      </w:r>
      <w:bookmarkEnd w:id="1178"/>
    </w:p>
    <w:p w14:paraId="035B749E" w14:textId="51693E31" w:rsidR="00001934" w:rsidRDefault="00001934" w:rsidP="00001934">
      <w:r>
        <w:t>An Open</w:t>
      </w:r>
      <w:r w:rsidR="006F1641">
        <w:t xml:space="preserve"> </w:t>
      </w:r>
      <w:r>
        <w:t xml:space="preserve">ROADM </w:t>
      </w:r>
      <w:r w:rsidR="000F440B">
        <w:t>5.0</w:t>
      </w:r>
      <w:r>
        <w:t xml:space="preserve"> </w:t>
      </w:r>
      <w:r w:rsidR="005239A3">
        <w:t>100</w:t>
      </w:r>
      <w:r>
        <w:t xml:space="preserve">-400G MUXP </w:t>
      </w:r>
      <w:r w:rsidR="00225F16">
        <w:t>may support</w:t>
      </w:r>
      <w:r>
        <w:t xml:space="preserve"> aggregation of </w:t>
      </w:r>
      <w:proofErr w:type="spellStart"/>
      <w:r w:rsidR="007F111A" w:rsidRPr="007F111A">
        <w:rPr>
          <w:i/>
          <w:iCs/>
        </w:rPr>
        <w:t>m</w:t>
      </w:r>
      <w:proofErr w:type="spellEnd"/>
      <w:r w:rsidR="007F111A">
        <w:t xml:space="preserve"> </w:t>
      </w:r>
      <w:r>
        <w:t xml:space="preserve">Client interfaces up to its specified output bandwidth. The Client interface signals </w:t>
      </w:r>
      <w:r w:rsidR="00225F16">
        <w:t>may or may not be</w:t>
      </w:r>
      <w:r>
        <w:t xml:space="preserve"> synchronous (from a common clock source). Client interfaces are mapped/multiplexed per ITU-T G.709 into an </w:t>
      </w:r>
      <w:proofErr w:type="spellStart"/>
      <w:r>
        <w:t>OTUCn</w:t>
      </w:r>
      <w:proofErr w:type="spellEnd"/>
      <w:r>
        <w:t xml:space="preserve"> (n=</w:t>
      </w:r>
      <w:proofErr w:type="gramStart"/>
      <w:r w:rsidR="005239A3">
        <w:t>1..</w:t>
      </w:r>
      <w:proofErr w:type="gramEnd"/>
      <w:r>
        <w:t>4)</w:t>
      </w:r>
      <w:r w:rsidR="007F111A">
        <w:t xml:space="preserve">, then 10b interleaved to a </w:t>
      </w:r>
      <w:proofErr w:type="spellStart"/>
      <w:r w:rsidR="007F111A">
        <w:t>FlexO-x</w:t>
      </w:r>
      <w:proofErr w:type="spellEnd"/>
      <w:r w:rsidR="007F111A">
        <w:t xml:space="preserve"> frame per ITU-T G.709.3. </w:t>
      </w:r>
      <w:r>
        <w:t xml:space="preserve">Support of mixed traffic and/or traffic originating from different sources </w:t>
      </w:r>
      <w:r w:rsidR="00225F16">
        <w:t>can also be supported</w:t>
      </w:r>
      <w:r>
        <w:t xml:space="preserve">. </w:t>
      </w:r>
      <w:r w:rsidR="00B649B9">
        <w:fldChar w:fldCharType="begin"/>
      </w:r>
      <w:r w:rsidR="00B649B9">
        <w:instrText xml:space="preserve"> REF _Ref10122097 \h </w:instrText>
      </w:r>
      <w:r w:rsidR="00B649B9">
        <w:fldChar w:fldCharType="separate"/>
      </w:r>
      <w:r w:rsidR="00DE01B9" w:rsidRPr="00F51296">
        <w:t xml:space="preserve">Table </w:t>
      </w:r>
      <w:r w:rsidR="00DE01B9">
        <w:rPr>
          <w:noProof/>
        </w:rPr>
        <w:t>15</w:t>
      </w:r>
      <w:r w:rsidR="00B649B9">
        <w:fldChar w:fldCharType="end"/>
      </w:r>
      <w:r w:rsidR="00B649B9">
        <w:t xml:space="preserve"> </w:t>
      </w:r>
      <w:r>
        <w:t xml:space="preserve">shows </w:t>
      </w:r>
      <w:r w:rsidR="00BB77B5">
        <w:t xml:space="preserve">common </w:t>
      </w:r>
      <w:r w:rsidR="00225F16">
        <w:t>e</w:t>
      </w:r>
      <w:r w:rsidR="00BB77B5">
        <w:t>xamples of</w:t>
      </w:r>
      <w:r>
        <w:t xml:space="preserve"> MUXP Client interface combinations.</w:t>
      </w:r>
    </w:p>
    <w:p w14:paraId="669580C0" w14:textId="77777777" w:rsidR="00001934" w:rsidRDefault="00001934" w:rsidP="00001934"/>
    <w:tbl>
      <w:tblPr>
        <w:tblStyle w:val="TableGrid"/>
        <w:tblW w:w="5000" w:type="pct"/>
        <w:jc w:val="center"/>
        <w:tblLook w:val="04A0" w:firstRow="1" w:lastRow="0" w:firstColumn="1" w:lastColumn="0" w:noHBand="0" w:noVBand="1"/>
      </w:tblPr>
      <w:tblGrid>
        <w:gridCol w:w="793"/>
        <w:gridCol w:w="1223"/>
        <w:gridCol w:w="1577"/>
        <w:gridCol w:w="1468"/>
        <w:gridCol w:w="1473"/>
        <w:gridCol w:w="2102"/>
      </w:tblGrid>
      <w:tr w:rsidR="009F3749" w14:paraId="45A41886" w14:textId="77777777" w:rsidTr="00A37F7D">
        <w:trPr>
          <w:jc w:val="center"/>
        </w:trPr>
        <w:tc>
          <w:tcPr>
            <w:tcW w:w="459" w:type="pct"/>
            <w:vMerge w:val="restart"/>
            <w:vAlign w:val="center"/>
          </w:tcPr>
          <w:p w14:paraId="10793E2A" w14:textId="77777777" w:rsidR="009F3749" w:rsidRPr="00002E5F" w:rsidRDefault="009F3749" w:rsidP="00BB77B5">
            <w:pPr>
              <w:jc w:val="center"/>
              <w:rPr>
                <w:rFonts w:cs="Arial"/>
                <w:b/>
                <w:sz w:val="12"/>
                <w:szCs w:val="16"/>
              </w:rPr>
            </w:pPr>
            <w:r w:rsidRPr="00002E5F">
              <w:rPr>
                <w:rFonts w:cs="Arial"/>
                <w:b/>
                <w:sz w:val="12"/>
                <w:szCs w:val="16"/>
              </w:rPr>
              <w:t>Capacity</w:t>
            </w:r>
          </w:p>
        </w:tc>
        <w:tc>
          <w:tcPr>
            <w:tcW w:w="708" w:type="pct"/>
            <w:vMerge w:val="restart"/>
            <w:vAlign w:val="center"/>
          </w:tcPr>
          <w:p w14:paraId="165280C4" w14:textId="77777777" w:rsidR="009F3749" w:rsidRPr="00002E5F" w:rsidRDefault="009F3749" w:rsidP="00BB77B5">
            <w:pPr>
              <w:jc w:val="center"/>
              <w:rPr>
                <w:rFonts w:cs="Arial"/>
                <w:b/>
                <w:sz w:val="12"/>
                <w:szCs w:val="16"/>
              </w:rPr>
            </w:pPr>
            <w:r w:rsidRPr="00002E5F">
              <w:rPr>
                <w:rFonts w:cs="Arial"/>
                <w:b/>
                <w:sz w:val="12"/>
                <w:szCs w:val="16"/>
              </w:rPr>
              <w:t>Mode</w:t>
            </w:r>
          </w:p>
        </w:tc>
        <w:tc>
          <w:tcPr>
            <w:tcW w:w="2616" w:type="pct"/>
            <w:gridSpan w:val="3"/>
            <w:vAlign w:val="center"/>
          </w:tcPr>
          <w:p w14:paraId="762298D2" w14:textId="77777777" w:rsidR="009F3749" w:rsidRPr="00002E5F" w:rsidRDefault="009F3749" w:rsidP="00BB77B5">
            <w:pPr>
              <w:jc w:val="center"/>
              <w:rPr>
                <w:rFonts w:cs="Arial"/>
                <w:b/>
                <w:sz w:val="12"/>
                <w:szCs w:val="16"/>
              </w:rPr>
            </w:pPr>
            <w:r>
              <w:rPr>
                <w:rFonts w:cs="Arial"/>
                <w:b/>
                <w:sz w:val="14"/>
                <w:szCs w:val="16"/>
              </w:rPr>
              <w:t xml:space="preserve">Client </w:t>
            </w:r>
            <w:r w:rsidRPr="00002E5F">
              <w:rPr>
                <w:rFonts w:cs="Arial"/>
                <w:b/>
                <w:sz w:val="14"/>
                <w:szCs w:val="16"/>
              </w:rPr>
              <w:t>Interfaces</w:t>
            </w:r>
          </w:p>
        </w:tc>
        <w:tc>
          <w:tcPr>
            <w:tcW w:w="1217" w:type="pct"/>
            <w:vMerge w:val="restart"/>
            <w:vAlign w:val="center"/>
          </w:tcPr>
          <w:p w14:paraId="284DA448" w14:textId="6D92E295" w:rsidR="009F3749" w:rsidRPr="0005731D" w:rsidRDefault="009F3749" w:rsidP="00BB77B5">
            <w:pPr>
              <w:jc w:val="center"/>
              <w:rPr>
                <w:rFonts w:cs="Arial"/>
                <w:b/>
                <w:sz w:val="12"/>
                <w:szCs w:val="16"/>
              </w:rPr>
            </w:pPr>
            <w:r>
              <w:rPr>
                <w:rFonts w:cs="Arial"/>
                <w:b/>
                <w:sz w:val="14"/>
                <w:szCs w:val="16"/>
              </w:rPr>
              <w:t>Line Interface</w:t>
            </w:r>
            <w:r w:rsidRPr="00477654">
              <w:rPr>
                <w:rFonts w:ascii="Times New Roman Bold" w:hAnsi="Times New Roman Bold" w:cs="Arial"/>
                <w:b/>
                <w:sz w:val="14"/>
                <w:szCs w:val="16"/>
                <w:vertAlign w:val="superscript"/>
              </w:rPr>
              <w:t>1</w:t>
            </w:r>
          </w:p>
        </w:tc>
      </w:tr>
      <w:tr w:rsidR="009F3749" w14:paraId="29D20094" w14:textId="77777777" w:rsidTr="00A37F7D">
        <w:trPr>
          <w:jc w:val="center"/>
        </w:trPr>
        <w:tc>
          <w:tcPr>
            <w:tcW w:w="459" w:type="pct"/>
            <w:vMerge/>
            <w:vAlign w:val="center"/>
          </w:tcPr>
          <w:p w14:paraId="434DB9A0" w14:textId="77777777" w:rsidR="009F3749" w:rsidRPr="007547CA" w:rsidRDefault="009F3749" w:rsidP="00BB77B5">
            <w:pPr>
              <w:jc w:val="center"/>
              <w:rPr>
                <w:rFonts w:cs="Arial"/>
                <w:b/>
                <w:sz w:val="12"/>
                <w:szCs w:val="16"/>
              </w:rPr>
            </w:pPr>
          </w:p>
        </w:tc>
        <w:tc>
          <w:tcPr>
            <w:tcW w:w="708" w:type="pct"/>
            <w:vMerge/>
            <w:vAlign w:val="center"/>
          </w:tcPr>
          <w:p w14:paraId="17D70D03" w14:textId="77777777" w:rsidR="009F3749" w:rsidRPr="007547CA" w:rsidDel="005A6CCA" w:rsidRDefault="009F3749" w:rsidP="00BB77B5">
            <w:pPr>
              <w:jc w:val="center"/>
              <w:rPr>
                <w:rFonts w:cs="Arial"/>
                <w:b/>
                <w:sz w:val="12"/>
                <w:szCs w:val="16"/>
              </w:rPr>
            </w:pPr>
          </w:p>
        </w:tc>
        <w:tc>
          <w:tcPr>
            <w:tcW w:w="913" w:type="pct"/>
            <w:vAlign w:val="center"/>
          </w:tcPr>
          <w:p w14:paraId="156C47E8" w14:textId="77777777" w:rsidR="009F3749" w:rsidRPr="0005731D" w:rsidDel="00997ED7" w:rsidRDefault="009F3749" w:rsidP="00BB77B5">
            <w:pPr>
              <w:jc w:val="center"/>
              <w:rPr>
                <w:rFonts w:cs="Arial"/>
                <w:b/>
                <w:sz w:val="12"/>
                <w:szCs w:val="16"/>
              </w:rPr>
            </w:pPr>
            <w:r w:rsidRPr="009216B5">
              <w:rPr>
                <w:rFonts w:cs="Arial"/>
                <w:b/>
                <w:sz w:val="12"/>
                <w:szCs w:val="16"/>
              </w:rPr>
              <w:t>200GBASE-R</w:t>
            </w:r>
          </w:p>
        </w:tc>
        <w:tc>
          <w:tcPr>
            <w:tcW w:w="850" w:type="pct"/>
            <w:vAlign w:val="center"/>
          </w:tcPr>
          <w:p w14:paraId="760F4B5F" w14:textId="77777777" w:rsidR="009F3749" w:rsidRPr="0005731D" w:rsidDel="00997ED7" w:rsidRDefault="009F3749" w:rsidP="00BB77B5">
            <w:pPr>
              <w:jc w:val="center"/>
              <w:rPr>
                <w:rFonts w:cs="Arial"/>
                <w:b/>
                <w:sz w:val="12"/>
                <w:szCs w:val="16"/>
              </w:rPr>
            </w:pPr>
            <w:r w:rsidRPr="009216B5">
              <w:rPr>
                <w:rFonts w:cs="Arial"/>
                <w:b/>
                <w:sz w:val="12"/>
                <w:szCs w:val="16"/>
              </w:rPr>
              <w:t>100GBASE-R</w:t>
            </w:r>
          </w:p>
        </w:tc>
        <w:tc>
          <w:tcPr>
            <w:tcW w:w="853" w:type="pct"/>
            <w:vAlign w:val="center"/>
          </w:tcPr>
          <w:p w14:paraId="43CB6F47" w14:textId="0E0371FA" w:rsidR="009F3749" w:rsidRPr="0005731D" w:rsidRDefault="009F3749" w:rsidP="002A75AE">
            <w:pPr>
              <w:jc w:val="center"/>
              <w:rPr>
                <w:rFonts w:cs="Arial"/>
                <w:b/>
                <w:sz w:val="12"/>
                <w:szCs w:val="16"/>
              </w:rPr>
            </w:pPr>
            <w:r>
              <w:rPr>
                <w:rFonts w:cs="Arial"/>
                <w:b/>
                <w:sz w:val="12"/>
                <w:szCs w:val="16"/>
              </w:rPr>
              <w:t>OTU4</w:t>
            </w:r>
          </w:p>
        </w:tc>
        <w:tc>
          <w:tcPr>
            <w:tcW w:w="1217" w:type="pct"/>
            <w:vMerge/>
            <w:vAlign w:val="center"/>
          </w:tcPr>
          <w:p w14:paraId="6E78C2B1" w14:textId="77777777" w:rsidR="009F3749" w:rsidRPr="007547CA" w:rsidRDefault="009F3749" w:rsidP="00BB77B5">
            <w:pPr>
              <w:jc w:val="center"/>
              <w:rPr>
                <w:rFonts w:cs="Arial"/>
                <w:b/>
                <w:sz w:val="12"/>
                <w:szCs w:val="16"/>
              </w:rPr>
            </w:pPr>
          </w:p>
        </w:tc>
      </w:tr>
      <w:tr w:rsidR="00413705" w14:paraId="608C593D" w14:textId="77777777" w:rsidTr="00477654">
        <w:trPr>
          <w:jc w:val="center"/>
        </w:trPr>
        <w:tc>
          <w:tcPr>
            <w:tcW w:w="459" w:type="pct"/>
            <w:vAlign w:val="center"/>
          </w:tcPr>
          <w:p w14:paraId="786D0667" w14:textId="77777777" w:rsidR="00413705" w:rsidRPr="008D2ED5" w:rsidRDefault="00413705" w:rsidP="00477654">
            <w:pPr>
              <w:jc w:val="center"/>
              <w:rPr>
                <w:rFonts w:cs="Arial"/>
                <w:sz w:val="16"/>
                <w:szCs w:val="16"/>
              </w:rPr>
            </w:pPr>
            <w:r w:rsidRPr="008D2ED5">
              <w:rPr>
                <w:rFonts w:cs="Arial"/>
                <w:sz w:val="16"/>
                <w:szCs w:val="16"/>
              </w:rPr>
              <w:t>400G</w:t>
            </w:r>
          </w:p>
        </w:tc>
        <w:tc>
          <w:tcPr>
            <w:tcW w:w="708" w:type="pct"/>
            <w:vAlign w:val="center"/>
          </w:tcPr>
          <w:p w14:paraId="099B990E" w14:textId="77777777" w:rsidR="00413705" w:rsidRPr="008D2ED5" w:rsidRDefault="00413705" w:rsidP="00477654">
            <w:pPr>
              <w:jc w:val="center"/>
              <w:rPr>
                <w:rFonts w:cs="Arial"/>
                <w:sz w:val="16"/>
                <w:szCs w:val="16"/>
              </w:rPr>
            </w:pPr>
            <w:proofErr w:type="spellStart"/>
            <w:r w:rsidRPr="008D2ED5">
              <w:rPr>
                <w:rFonts w:cs="Arial"/>
                <w:sz w:val="16"/>
                <w:szCs w:val="16"/>
              </w:rPr>
              <w:t>Muxponder</w:t>
            </w:r>
            <w:proofErr w:type="spellEnd"/>
          </w:p>
        </w:tc>
        <w:tc>
          <w:tcPr>
            <w:tcW w:w="913" w:type="pct"/>
            <w:vAlign w:val="center"/>
          </w:tcPr>
          <w:p w14:paraId="32413620" w14:textId="77777777" w:rsidR="00413705" w:rsidRPr="008D2ED5" w:rsidRDefault="00413705">
            <w:pPr>
              <w:jc w:val="center"/>
              <w:rPr>
                <w:rFonts w:cs="Arial"/>
                <w:sz w:val="16"/>
                <w:szCs w:val="16"/>
              </w:rPr>
            </w:pPr>
            <w:r w:rsidRPr="008D2ED5">
              <w:rPr>
                <w:rFonts w:cs="Arial"/>
                <w:sz w:val="16"/>
                <w:szCs w:val="16"/>
              </w:rPr>
              <w:t>2</w:t>
            </w:r>
          </w:p>
        </w:tc>
        <w:tc>
          <w:tcPr>
            <w:tcW w:w="850" w:type="pct"/>
            <w:vAlign w:val="center"/>
          </w:tcPr>
          <w:p w14:paraId="0AC63F1F" w14:textId="77777777" w:rsidR="00413705" w:rsidRPr="008D2ED5" w:rsidRDefault="00413705">
            <w:pPr>
              <w:jc w:val="center"/>
              <w:rPr>
                <w:rFonts w:cs="Arial"/>
                <w:sz w:val="16"/>
                <w:szCs w:val="16"/>
              </w:rPr>
            </w:pPr>
          </w:p>
        </w:tc>
        <w:tc>
          <w:tcPr>
            <w:tcW w:w="853" w:type="pct"/>
            <w:vAlign w:val="center"/>
          </w:tcPr>
          <w:p w14:paraId="72704567" w14:textId="77777777" w:rsidR="00413705" w:rsidRPr="008D2ED5" w:rsidRDefault="00413705">
            <w:pPr>
              <w:jc w:val="center"/>
              <w:rPr>
                <w:rFonts w:cs="Arial"/>
                <w:sz w:val="16"/>
                <w:szCs w:val="16"/>
              </w:rPr>
            </w:pPr>
          </w:p>
        </w:tc>
        <w:tc>
          <w:tcPr>
            <w:tcW w:w="1217" w:type="pct"/>
            <w:vAlign w:val="center"/>
          </w:tcPr>
          <w:p w14:paraId="582362A6" w14:textId="46CB5166" w:rsidR="00413705" w:rsidRPr="008D2ED5" w:rsidRDefault="00C069B4">
            <w:pPr>
              <w:jc w:val="center"/>
              <w:rPr>
                <w:rFonts w:cs="Arial"/>
                <w:sz w:val="16"/>
                <w:szCs w:val="16"/>
              </w:rPr>
            </w:pPr>
            <w:r>
              <w:rPr>
                <w:rFonts w:cs="Arial"/>
                <w:b/>
                <w:sz w:val="12"/>
                <w:szCs w:val="16"/>
              </w:rPr>
              <w:t>FOIC4.8-DO (16 QAM)</w:t>
            </w:r>
          </w:p>
        </w:tc>
      </w:tr>
      <w:tr w:rsidR="00413705" w14:paraId="62A67F3B" w14:textId="77777777" w:rsidTr="00477654">
        <w:trPr>
          <w:jc w:val="center"/>
        </w:trPr>
        <w:tc>
          <w:tcPr>
            <w:tcW w:w="459" w:type="pct"/>
            <w:vAlign w:val="center"/>
          </w:tcPr>
          <w:p w14:paraId="03485853" w14:textId="77777777" w:rsidR="00413705" w:rsidRPr="008D2ED5" w:rsidRDefault="00413705" w:rsidP="00477654">
            <w:pPr>
              <w:jc w:val="center"/>
              <w:rPr>
                <w:rFonts w:cs="Arial"/>
                <w:sz w:val="16"/>
                <w:szCs w:val="16"/>
              </w:rPr>
            </w:pPr>
            <w:r w:rsidRPr="008D2ED5">
              <w:rPr>
                <w:rFonts w:cs="Arial"/>
                <w:sz w:val="16"/>
                <w:szCs w:val="16"/>
              </w:rPr>
              <w:t>400G</w:t>
            </w:r>
          </w:p>
        </w:tc>
        <w:tc>
          <w:tcPr>
            <w:tcW w:w="708" w:type="pct"/>
            <w:vAlign w:val="center"/>
          </w:tcPr>
          <w:p w14:paraId="09710F7E" w14:textId="77777777" w:rsidR="00413705" w:rsidRPr="008D2ED5" w:rsidRDefault="00413705" w:rsidP="00477654">
            <w:pPr>
              <w:jc w:val="center"/>
              <w:rPr>
                <w:rFonts w:cs="Arial"/>
                <w:sz w:val="16"/>
                <w:szCs w:val="16"/>
              </w:rPr>
            </w:pPr>
            <w:proofErr w:type="spellStart"/>
            <w:r w:rsidRPr="008D2ED5">
              <w:rPr>
                <w:rFonts w:cs="Arial"/>
                <w:sz w:val="16"/>
                <w:szCs w:val="16"/>
              </w:rPr>
              <w:t>Muxponder</w:t>
            </w:r>
            <w:proofErr w:type="spellEnd"/>
          </w:p>
        </w:tc>
        <w:tc>
          <w:tcPr>
            <w:tcW w:w="913" w:type="pct"/>
            <w:vAlign w:val="center"/>
          </w:tcPr>
          <w:p w14:paraId="3A992FFE" w14:textId="77777777" w:rsidR="00413705" w:rsidRPr="008D2ED5" w:rsidRDefault="00413705">
            <w:pPr>
              <w:jc w:val="center"/>
              <w:rPr>
                <w:rFonts w:cs="Arial"/>
                <w:sz w:val="16"/>
                <w:szCs w:val="16"/>
              </w:rPr>
            </w:pPr>
          </w:p>
        </w:tc>
        <w:tc>
          <w:tcPr>
            <w:tcW w:w="850" w:type="pct"/>
            <w:vAlign w:val="center"/>
          </w:tcPr>
          <w:p w14:paraId="21D2E92F" w14:textId="77777777" w:rsidR="00413705" w:rsidRPr="008D2ED5" w:rsidRDefault="00413705">
            <w:pPr>
              <w:jc w:val="center"/>
              <w:rPr>
                <w:rFonts w:cs="Arial"/>
                <w:sz w:val="16"/>
                <w:szCs w:val="16"/>
              </w:rPr>
            </w:pPr>
            <w:r w:rsidRPr="008D2ED5">
              <w:rPr>
                <w:rFonts w:cs="Arial"/>
                <w:sz w:val="16"/>
                <w:szCs w:val="16"/>
              </w:rPr>
              <w:t>4</w:t>
            </w:r>
          </w:p>
        </w:tc>
        <w:tc>
          <w:tcPr>
            <w:tcW w:w="853" w:type="pct"/>
            <w:vAlign w:val="center"/>
          </w:tcPr>
          <w:p w14:paraId="3348759C" w14:textId="77777777" w:rsidR="00413705" w:rsidRPr="008D2ED5" w:rsidRDefault="00413705">
            <w:pPr>
              <w:jc w:val="center"/>
              <w:rPr>
                <w:rFonts w:cs="Arial"/>
                <w:sz w:val="16"/>
                <w:szCs w:val="16"/>
              </w:rPr>
            </w:pPr>
          </w:p>
        </w:tc>
        <w:tc>
          <w:tcPr>
            <w:tcW w:w="1217" w:type="pct"/>
            <w:vAlign w:val="center"/>
          </w:tcPr>
          <w:p w14:paraId="7DD4AAB9" w14:textId="5B4A8B7A" w:rsidR="00413705" w:rsidRPr="008D2ED5" w:rsidRDefault="00C069B4">
            <w:pPr>
              <w:jc w:val="center"/>
              <w:rPr>
                <w:rFonts w:cs="Arial"/>
                <w:sz w:val="16"/>
                <w:szCs w:val="16"/>
              </w:rPr>
            </w:pPr>
            <w:r>
              <w:rPr>
                <w:rFonts w:cs="Arial"/>
                <w:b/>
                <w:sz w:val="12"/>
                <w:szCs w:val="16"/>
              </w:rPr>
              <w:t>FOIC4.8-DO (16 QAM)</w:t>
            </w:r>
          </w:p>
        </w:tc>
      </w:tr>
      <w:tr w:rsidR="00413705" w14:paraId="6E4A64D4" w14:textId="77777777" w:rsidTr="00477654">
        <w:trPr>
          <w:jc w:val="center"/>
        </w:trPr>
        <w:tc>
          <w:tcPr>
            <w:tcW w:w="459" w:type="pct"/>
            <w:vAlign w:val="center"/>
          </w:tcPr>
          <w:p w14:paraId="286BD65F" w14:textId="77777777" w:rsidR="00413705" w:rsidRPr="008D2ED5" w:rsidRDefault="00413705" w:rsidP="00477654">
            <w:pPr>
              <w:jc w:val="center"/>
              <w:rPr>
                <w:rFonts w:cs="Arial"/>
                <w:sz w:val="16"/>
                <w:szCs w:val="16"/>
              </w:rPr>
            </w:pPr>
            <w:r w:rsidRPr="008D2ED5">
              <w:rPr>
                <w:rFonts w:cs="Arial"/>
                <w:sz w:val="16"/>
                <w:szCs w:val="16"/>
              </w:rPr>
              <w:t>400G</w:t>
            </w:r>
          </w:p>
        </w:tc>
        <w:tc>
          <w:tcPr>
            <w:tcW w:w="708" w:type="pct"/>
            <w:vAlign w:val="center"/>
          </w:tcPr>
          <w:p w14:paraId="4C0BCF7B" w14:textId="77777777" w:rsidR="00413705" w:rsidRPr="008D2ED5" w:rsidRDefault="00413705" w:rsidP="00477654">
            <w:pPr>
              <w:jc w:val="center"/>
              <w:rPr>
                <w:rFonts w:cs="Arial"/>
                <w:sz w:val="16"/>
                <w:szCs w:val="16"/>
              </w:rPr>
            </w:pPr>
            <w:proofErr w:type="spellStart"/>
            <w:r w:rsidRPr="008D2ED5">
              <w:rPr>
                <w:rFonts w:cs="Arial"/>
                <w:sz w:val="16"/>
                <w:szCs w:val="16"/>
              </w:rPr>
              <w:t>Muxponder</w:t>
            </w:r>
            <w:proofErr w:type="spellEnd"/>
          </w:p>
        </w:tc>
        <w:tc>
          <w:tcPr>
            <w:tcW w:w="913" w:type="pct"/>
            <w:vAlign w:val="center"/>
          </w:tcPr>
          <w:p w14:paraId="7829D6A4" w14:textId="77777777" w:rsidR="00413705" w:rsidRPr="008D2ED5" w:rsidRDefault="00413705">
            <w:pPr>
              <w:jc w:val="center"/>
              <w:rPr>
                <w:rFonts w:cs="Arial"/>
                <w:sz w:val="16"/>
                <w:szCs w:val="16"/>
              </w:rPr>
            </w:pPr>
          </w:p>
        </w:tc>
        <w:tc>
          <w:tcPr>
            <w:tcW w:w="850" w:type="pct"/>
            <w:vAlign w:val="center"/>
          </w:tcPr>
          <w:p w14:paraId="781C542D" w14:textId="77777777" w:rsidR="00413705" w:rsidRPr="008D2ED5" w:rsidRDefault="00413705">
            <w:pPr>
              <w:jc w:val="center"/>
              <w:rPr>
                <w:rFonts w:cs="Arial"/>
                <w:sz w:val="16"/>
                <w:szCs w:val="16"/>
              </w:rPr>
            </w:pPr>
          </w:p>
        </w:tc>
        <w:tc>
          <w:tcPr>
            <w:tcW w:w="853" w:type="pct"/>
            <w:vAlign w:val="center"/>
          </w:tcPr>
          <w:p w14:paraId="71D63343" w14:textId="77777777" w:rsidR="00413705" w:rsidRPr="008D2ED5" w:rsidRDefault="00413705">
            <w:pPr>
              <w:jc w:val="center"/>
              <w:rPr>
                <w:rFonts w:cs="Arial"/>
                <w:sz w:val="16"/>
                <w:szCs w:val="16"/>
              </w:rPr>
            </w:pPr>
            <w:r>
              <w:rPr>
                <w:rFonts w:cs="Arial"/>
                <w:sz w:val="16"/>
                <w:szCs w:val="16"/>
              </w:rPr>
              <w:t>4</w:t>
            </w:r>
          </w:p>
        </w:tc>
        <w:tc>
          <w:tcPr>
            <w:tcW w:w="1217" w:type="pct"/>
            <w:vAlign w:val="center"/>
          </w:tcPr>
          <w:p w14:paraId="4179875A" w14:textId="0318DEE1" w:rsidR="00413705" w:rsidRDefault="00C069B4">
            <w:pPr>
              <w:jc w:val="center"/>
              <w:rPr>
                <w:rFonts w:cs="Arial"/>
                <w:sz w:val="16"/>
                <w:szCs w:val="16"/>
              </w:rPr>
            </w:pPr>
            <w:r>
              <w:rPr>
                <w:rFonts w:cs="Arial"/>
                <w:b/>
                <w:sz w:val="12"/>
                <w:szCs w:val="16"/>
              </w:rPr>
              <w:t>FOIC4.8-DO (16 QAM)</w:t>
            </w:r>
          </w:p>
        </w:tc>
      </w:tr>
      <w:tr w:rsidR="002A75AE" w14:paraId="362C0347" w14:textId="77777777" w:rsidTr="00477654">
        <w:trPr>
          <w:jc w:val="center"/>
        </w:trPr>
        <w:tc>
          <w:tcPr>
            <w:tcW w:w="459" w:type="pct"/>
            <w:vAlign w:val="center"/>
          </w:tcPr>
          <w:p w14:paraId="370B10C0" w14:textId="77777777" w:rsidR="002A75AE" w:rsidRPr="008D2ED5" w:rsidRDefault="002A75AE" w:rsidP="00477654">
            <w:pPr>
              <w:jc w:val="center"/>
              <w:rPr>
                <w:rFonts w:cs="Arial"/>
                <w:sz w:val="16"/>
                <w:szCs w:val="16"/>
              </w:rPr>
            </w:pPr>
            <w:r w:rsidRPr="008D2ED5">
              <w:rPr>
                <w:rFonts w:cs="Arial"/>
                <w:sz w:val="16"/>
                <w:szCs w:val="16"/>
              </w:rPr>
              <w:t>300G</w:t>
            </w:r>
          </w:p>
        </w:tc>
        <w:tc>
          <w:tcPr>
            <w:tcW w:w="708" w:type="pct"/>
            <w:vAlign w:val="center"/>
          </w:tcPr>
          <w:p w14:paraId="3E8E79C8" w14:textId="77777777" w:rsidR="002A75AE" w:rsidRPr="008D2ED5" w:rsidRDefault="002A75AE" w:rsidP="00477654">
            <w:pPr>
              <w:jc w:val="center"/>
              <w:rPr>
                <w:rFonts w:cs="Arial"/>
                <w:sz w:val="16"/>
                <w:szCs w:val="16"/>
              </w:rPr>
            </w:pPr>
            <w:proofErr w:type="spellStart"/>
            <w:r w:rsidRPr="008D2ED5">
              <w:rPr>
                <w:rFonts w:cs="Arial"/>
                <w:sz w:val="16"/>
                <w:szCs w:val="16"/>
              </w:rPr>
              <w:t>Muxponder</w:t>
            </w:r>
            <w:proofErr w:type="spellEnd"/>
          </w:p>
        </w:tc>
        <w:tc>
          <w:tcPr>
            <w:tcW w:w="913" w:type="pct"/>
            <w:vAlign w:val="center"/>
          </w:tcPr>
          <w:p w14:paraId="661DE690" w14:textId="77777777" w:rsidR="002A75AE" w:rsidRPr="008D2ED5" w:rsidRDefault="002A75AE">
            <w:pPr>
              <w:jc w:val="center"/>
              <w:rPr>
                <w:rFonts w:cs="Arial"/>
                <w:sz w:val="16"/>
                <w:szCs w:val="16"/>
              </w:rPr>
            </w:pPr>
            <w:r w:rsidRPr="008D2ED5">
              <w:rPr>
                <w:rFonts w:cs="Arial"/>
                <w:sz w:val="16"/>
                <w:szCs w:val="16"/>
              </w:rPr>
              <w:t>1</w:t>
            </w:r>
          </w:p>
        </w:tc>
        <w:tc>
          <w:tcPr>
            <w:tcW w:w="850" w:type="pct"/>
            <w:vAlign w:val="center"/>
          </w:tcPr>
          <w:p w14:paraId="2422FD34" w14:textId="77777777" w:rsidR="002A75AE" w:rsidRPr="008D2ED5" w:rsidRDefault="002A75AE">
            <w:pPr>
              <w:jc w:val="center"/>
              <w:rPr>
                <w:rFonts w:cs="Arial"/>
                <w:sz w:val="16"/>
                <w:szCs w:val="16"/>
              </w:rPr>
            </w:pPr>
            <w:r w:rsidRPr="008D2ED5">
              <w:rPr>
                <w:rFonts w:cs="Arial"/>
                <w:sz w:val="16"/>
                <w:szCs w:val="16"/>
              </w:rPr>
              <w:t>1</w:t>
            </w:r>
          </w:p>
        </w:tc>
        <w:tc>
          <w:tcPr>
            <w:tcW w:w="853" w:type="pct"/>
            <w:vAlign w:val="center"/>
          </w:tcPr>
          <w:p w14:paraId="6D587407" w14:textId="77777777" w:rsidR="002A75AE" w:rsidRPr="008D2ED5" w:rsidRDefault="002A75AE">
            <w:pPr>
              <w:jc w:val="center"/>
              <w:rPr>
                <w:rFonts w:cs="Arial"/>
                <w:sz w:val="16"/>
                <w:szCs w:val="16"/>
              </w:rPr>
            </w:pPr>
          </w:p>
        </w:tc>
        <w:tc>
          <w:tcPr>
            <w:tcW w:w="1217" w:type="pct"/>
            <w:vAlign w:val="center"/>
          </w:tcPr>
          <w:p w14:paraId="75681CF6" w14:textId="721DF1BF" w:rsidR="002A75AE" w:rsidRPr="008D2ED5" w:rsidRDefault="00C069B4">
            <w:pPr>
              <w:jc w:val="center"/>
              <w:rPr>
                <w:rFonts w:cs="Arial"/>
                <w:sz w:val="16"/>
                <w:szCs w:val="16"/>
              </w:rPr>
            </w:pPr>
            <w:r>
              <w:rPr>
                <w:rFonts w:cs="Arial"/>
                <w:b/>
                <w:sz w:val="12"/>
                <w:szCs w:val="16"/>
              </w:rPr>
              <w:t>FOIC3.6-DO (8QAM)</w:t>
            </w:r>
          </w:p>
        </w:tc>
      </w:tr>
      <w:tr w:rsidR="002A75AE" w14:paraId="76263F39" w14:textId="77777777" w:rsidTr="00477654">
        <w:trPr>
          <w:jc w:val="center"/>
        </w:trPr>
        <w:tc>
          <w:tcPr>
            <w:tcW w:w="459" w:type="pct"/>
            <w:vAlign w:val="center"/>
          </w:tcPr>
          <w:p w14:paraId="518682A6" w14:textId="77777777" w:rsidR="002A75AE" w:rsidRPr="008D2ED5" w:rsidRDefault="002A75AE" w:rsidP="00477654">
            <w:pPr>
              <w:jc w:val="center"/>
              <w:rPr>
                <w:rFonts w:cs="Arial"/>
                <w:sz w:val="16"/>
                <w:szCs w:val="16"/>
              </w:rPr>
            </w:pPr>
            <w:r w:rsidRPr="008D2ED5">
              <w:rPr>
                <w:rFonts w:cs="Arial"/>
                <w:sz w:val="16"/>
                <w:szCs w:val="16"/>
              </w:rPr>
              <w:t>300G</w:t>
            </w:r>
          </w:p>
        </w:tc>
        <w:tc>
          <w:tcPr>
            <w:tcW w:w="708" w:type="pct"/>
            <w:vAlign w:val="center"/>
          </w:tcPr>
          <w:p w14:paraId="304EFB90" w14:textId="77777777" w:rsidR="002A75AE" w:rsidRPr="008D2ED5" w:rsidRDefault="002A75AE" w:rsidP="00477654">
            <w:pPr>
              <w:jc w:val="center"/>
              <w:rPr>
                <w:rFonts w:cs="Arial"/>
                <w:sz w:val="16"/>
                <w:szCs w:val="16"/>
              </w:rPr>
            </w:pPr>
            <w:proofErr w:type="spellStart"/>
            <w:r w:rsidRPr="008D2ED5">
              <w:rPr>
                <w:rFonts w:cs="Arial"/>
                <w:sz w:val="16"/>
                <w:szCs w:val="16"/>
              </w:rPr>
              <w:t>Muxponder</w:t>
            </w:r>
            <w:proofErr w:type="spellEnd"/>
          </w:p>
        </w:tc>
        <w:tc>
          <w:tcPr>
            <w:tcW w:w="913" w:type="pct"/>
            <w:vAlign w:val="center"/>
          </w:tcPr>
          <w:p w14:paraId="13E7821A" w14:textId="77777777" w:rsidR="002A75AE" w:rsidRPr="008D2ED5" w:rsidRDefault="002A75AE">
            <w:pPr>
              <w:jc w:val="center"/>
              <w:rPr>
                <w:rFonts w:cs="Arial"/>
                <w:sz w:val="16"/>
                <w:szCs w:val="16"/>
              </w:rPr>
            </w:pPr>
          </w:p>
        </w:tc>
        <w:tc>
          <w:tcPr>
            <w:tcW w:w="850" w:type="pct"/>
            <w:vAlign w:val="center"/>
          </w:tcPr>
          <w:p w14:paraId="3376EC66" w14:textId="77777777" w:rsidR="002A75AE" w:rsidRPr="008D2ED5" w:rsidRDefault="002A75AE">
            <w:pPr>
              <w:jc w:val="center"/>
              <w:rPr>
                <w:rFonts w:cs="Arial"/>
                <w:sz w:val="16"/>
                <w:szCs w:val="16"/>
              </w:rPr>
            </w:pPr>
            <w:r w:rsidRPr="008D2ED5">
              <w:rPr>
                <w:rFonts w:cs="Arial"/>
                <w:sz w:val="16"/>
                <w:szCs w:val="16"/>
              </w:rPr>
              <w:t>3</w:t>
            </w:r>
          </w:p>
        </w:tc>
        <w:tc>
          <w:tcPr>
            <w:tcW w:w="853" w:type="pct"/>
            <w:vAlign w:val="center"/>
          </w:tcPr>
          <w:p w14:paraId="7457CD6F" w14:textId="77777777" w:rsidR="002A75AE" w:rsidRPr="008D2ED5" w:rsidRDefault="002A75AE">
            <w:pPr>
              <w:jc w:val="center"/>
              <w:rPr>
                <w:rFonts w:cs="Arial"/>
                <w:sz w:val="16"/>
                <w:szCs w:val="16"/>
              </w:rPr>
            </w:pPr>
          </w:p>
        </w:tc>
        <w:tc>
          <w:tcPr>
            <w:tcW w:w="1217" w:type="pct"/>
            <w:vAlign w:val="center"/>
          </w:tcPr>
          <w:p w14:paraId="677106FE" w14:textId="779C6482" w:rsidR="002A75AE" w:rsidRPr="008D2ED5" w:rsidRDefault="00C069B4">
            <w:pPr>
              <w:jc w:val="center"/>
              <w:rPr>
                <w:rFonts w:cs="Arial"/>
                <w:sz w:val="16"/>
                <w:szCs w:val="16"/>
              </w:rPr>
            </w:pPr>
            <w:r>
              <w:rPr>
                <w:rFonts w:cs="Arial"/>
                <w:b/>
                <w:sz w:val="12"/>
                <w:szCs w:val="16"/>
              </w:rPr>
              <w:t>FOIC3.6-DO (8QAM)</w:t>
            </w:r>
          </w:p>
        </w:tc>
      </w:tr>
      <w:tr w:rsidR="002A75AE" w14:paraId="72D9F920" w14:textId="77777777" w:rsidTr="00477654">
        <w:trPr>
          <w:jc w:val="center"/>
        </w:trPr>
        <w:tc>
          <w:tcPr>
            <w:tcW w:w="459" w:type="pct"/>
            <w:vAlign w:val="center"/>
          </w:tcPr>
          <w:p w14:paraId="34545EB3" w14:textId="77777777" w:rsidR="002A75AE" w:rsidRPr="008D2ED5" w:rsidRDefault="002A75AE" w:rsidP="00477654">
            <w:pPr>
              <w:jc w:val="center"/>
              <w:rPr>
                <w:rFonts w:cs="Arial"/>
                <w:sz w:val="16"/>
                <w:szCs w:val="16"/>
              </w:rPr>
            </w:pPr>
            <w:r w:rsidRPr="008D2ED5">
              <w:rPr>
                <w:rFonts w:cs="Arial"/>
                <w:sz w:val="16"/>
                <w:szCs w:val="16"/>
              </w:rPr>
              <w:t>300G</w:t>
            </w:r>
          </w:p>
        </w:tc>
        <w:tc>
          <w:tcPr>
            <w:tcW w:w="708" w:type="pct"/>
            <w:vAlign w:val="center"/>
          </w:tcPr>
          <w:p w14:paraId="23C1CF92" w14:textId="77777777" w:rsidR="002A75AE" w:rsidRPr="008D2ED5" w:rsidRDefault="002A75AE" w:rsidP="00477654">
            <w:pPr>
              <w:jc w:val="center"/>
              <w:rPr>
                <w:rFonts w:cs="Arial"/>
                <w:sz w:val="16"/>
                <w:szCs w:val="16"/>
              </w:rPr>
            </w:pPr>
            <w:proofErr w:type="spellStart"/>
            <w:r w:rsidRPr="008D2ED5">
              <w:rPr>
                <w:rFonts w:cs="Arial"/>
                <w:sz w:val="16"/>
                <w:szCs w:val="16"/>
              </w:rPr>
              <w:t>Muxponder</w:t>
            </w:r>
            <w:proofErr w:type="spellEnd"/>
          </w:p>
        </w:tc>
        <w:tc>
          <w:tcPr>
            <w:tcW w:w="913" w:type="pct"/>
            <w:vAlign w:val="center"/>
          </w:tcPr>
          <w:p w14:paraId="3738CFFD" w14:textId="77777777" w:rsidR="002A75AE" w:rsidRPr="008D2ED5" w:rsidRDefault="002A75AE">
            <w:pPr>
              <w:jc w:val="center"/>
              <w:rPr>
                <w:rFonts w:cs="Arial"/>
                <w:sz w:val="16"/>
                <w:szCs w:val="16"/>
              </w:rPr>
            </w:pPr>
          </w:p>
        </w:tc>
        <w:tc>
          <w:tcPr>
            <w:tcW w:w="850" w:type="pct"/>
            <w:vAlign w:val="center"/>
          </w:tcPr>
          <w:p w14:paraId="19900104" w14:textId="50CE3A07" w:rsidR="002A75AE" w:rsidRPr="008D2ED5" w:rsidRDefault="002A75AE">
            <w:pPr>
              <w:jc w:val="center"/>
              <w:rPr>
                <w:rFonts w:cs="Arial"/>
                <w:sz w:val="16"/>
                <w:szCs w:val="16"/>
              </w:rPr>
            </w:pPr>
          </w:p>
        </w:tc>
        <w:tc>
          <w:tcPr>
            <w:tcW w:w="853" w:type="pct"/>
            <w:vAlign w:val="center"/>
          </w:tcPr>
          <w:p w14:paraId="4483C3B4" w14:textId="77777777" w:rsidR="002A75AE" w:rsidRPr="008D2ED5" w:rsidRDefault="002A75AE">
            <w:pPr>
              <w:jc w:val="center"/>
              <w:rPr>
                <w:rFonts w:cs="Arial"/>
                <w:sz w:val="16"/>
                <w:szCs w:val="16"/>
              </w:rPr>
            </w:pPr>
            <w:r>
              <w:rPr>
                <w:rFonts w:cs="Arial"/>
                <w:sz w:val="16"/>
                <w:szCs w:val="16"/>
              </w:rPr>
              <w:t>3</w:t>
            </w:r>
          </w:p>
        </w:tc>
        <w:tc>
          <w:tcPr>
            <w:tcW w:w="1217" w:type="pct"/>
            <w:vAlign w:val="center"/>
          </w:tcPr>
          <w:p w14:paraId="0DF7B4A6" w14:textId="1F468245" w:rsidR="002A75AE" w:rsidRDefault="00C069B4">
            <w:pPr>
              <w:jc w:val="center"/>
              <w:rPr>
                <w:rFonts w:cs="Arial"/>
                <w:sz w:val="16"/>
                <w:szCs w:val="16"/>
              </w:rPr>
            </w:pPr>
            <w:r>
              <w:rPr>
                <w:rFonts w:cs="Arial"/>
                <w:b/>
                <w:sz w:val="12"/>
                <w:szCs w:val="16"/>
              </w:rPr>
              <w:t>FOIC3.6-DO (8QAM)</w:t>
            </w:r>
          </w:p>
        </w:tc>
      </w:tr>
      <w:tr w:rsidR="00413705" w14:paraId="3282304E" w14:textId="77777777" w:rsidTr="00477654">
        <w:trPr>
          <w:jc w:val="center"/>
        </w:trPr>
        <w:tc>
          <w:tcPr>
            <w:tcW w:w="459" w:type="pct"/>
            <w:vAlign w:val="center"/>
          </w:tcPr>
          <w:p w14:paraId="2F374300" w14:textId="77777777" w:rsidR="00413705" w:rsidRPr="008D2ED5" w:rsidRDefault="00413705" w:rsidP="00477654">
            <w:pPr>
              <w:jc w:val="center"/>
              <w:rPr>
                <w:rFonts w:cs="Arial"/>
                <w:sz w:val="16"/>
                <w:szCs w:val="16"/>
              </w:rPr>
            </w:pPr>
            <w:r w:rsidRPr="008D2ED5">
              <w:rPr>
                <w:rFonts w:cs="Arial"/>
                <w:sz w:val="16"/>
                <w:szCs w:val="16"/>
              </w:rPr>
              <w:t>200G</w:t>
            </w:r>
          </w:p>
        </w:tc>
        <w:tc>
          <w:tcPr>
            <w:tcW w:w="708" w:type="pct"/>
            <w:vAlign w:val="center"/>
          </w:tcPr>
          <w:p w14:paraId="761232EF" w14:textId="77777777" w:rsidR="00413705" w:rsidRPr="008D2ED5" w:rsidRDefault="00413705" w:rsidP="00477654">
            <w:pPr>
              <w:jc w:val="center"/>
              <w:rPr>
                <w:rFonts w:cs="Arial"/>
                <w:sz w:val="16"/>
                <w:szCs w:val="16"/>
              </w:rPr>
            </w:pPr>
            <w:proofErr w:type="spellStart"/>
            <w:r w:rsidRPr="008D2ED5">
              <w:rPr>
                <w:rFonts w:cs="Arial"/>
                <w:sz w:val="16"/>
                <w:szCs w:val="16"/>
              </w:rPr>
              <w:t>Muxponder</w:t>
            </w:r>
            <w:proofErr w:type="spellEnd"/>
          </w:p>
        </w:tc>
        <w:tc>
          <w:tcPr>
            <w:tcW w:w="913" w:type="pct"/>
            <w:vAlign w:val="center"/>
          </w:tcPr>
          <w:p w14:paraId="2B4835C6" w14:textId="77777777" w:rsidR="00413705" w:rsidRPr="008D2ED5" w:rsidRDefault="00413705">
            <w:pPr>
              <w:jc w:val="center"/>
              <w:rPr>
                <w:rFonts w:cs="Arial"/>
                <w:sz w:val="16"/>
                <w:szCs w:val="16"/>
              </w:rPr>
            </w:pPr>
          </w:p>
        </w:tc>
        <w:tc>
          <w:tcPr>
            <w:tcW w:w="850" w:type="pct"/>
            <w:vAlign w:val="center"/>
          </w:tcPr>
          <w:p w14:paraId="0C43AD39" w14:textId="77777777" w:rsidR="00413705" w:rsidRPr="008D2ED5" w:rsidRDefault="00413705">
            <w:pPr>
              <w:jc w:val="center"/>
              <w:rPr>
                <w:rFonts w:cs="Arial"/>
                <w:sz w:val="16"/>
                <w:szCs w:val="16"/>
              </w:rPr>
            </w:pPr>
            <w:r w:rsidRPr="008D2ED5">
              <w:rPr>
                <w:rFonts w:cs="Arial"/>
                <w:sz w:val="16"/>
                <w:szCs w:val="16"/>
              </w:rPr>
              <w:t>2</w:t>
            </w:r>
          </w:p>
        </w:tc>
        <w:tc>
          <w:tcPr>
            <w:tcW w:w="853" w:type="pct"/>
            <w:vAlign w:val="center"/>
          </w:tcPr>
          <w:p w14:paraId="1B591157" w14:textId="77777777" w:rsidR="00413705" w:rsidRPr="008D2ED5" w:rsidRDefault="00413705">
            <w:pPr>
              <w:jc w:val="center"/>
              <w:rPr>
                <w:rFonts w:cs="Arial"/>
                <w:sz w:val="16"/>
                <w:szCs w:val="16"/>
              </w:rPr>
            </w:pPr>
          </w:p>
        </w:tc>
        <w:tc>
          <w:tcPr>
            <w:tcW w:w="1217" w:type="pct"/>
            <w:vAlign w:val="center"/>
          </w:tcPr>
          <w:p w14:paraId="42FB01D5" w14:textId="7011A294" w:rsidR="00413705" w:rsidRPr="00477654" w:rsidRDefault="00C069B4">
            <w:pPr>
              <w:jc w:val="center"/>
              <w:rPr>
                <w:rFonts w:cs="Arial"/>
                <w:b/>
                <w:sz w:val="12"/>
                <w:szCs w:val="16"/>
              </w:rPr>
            </w:pPr>
            <w:r>
              <w:rPr>
                <w:rFonts w:cs="Arial"/>
                <w:b/>
                <w:sz w:val="12"/>
                <w:szCs w:val="16"/>
              </w:rPr>
              <w:t>FOIC2.4-DO (QPSK)</w:t>
            </w:r>
          </w:p>
        </w:tc>
      </w:tr>
      <w:tr w:rsidR="00413705" w14:paraId="10724BA3" w14:textId="77777777" w:rsidTr="00477654">
        <w:trPr>
          <w:jc w:val="center"/>
        </w:trPr>
        <w:tc>
          <w:tcPr>
            <w:tcW w:w="459" w:type="pct"/>
            <w:vAlign w:val="center"/>
          </w:tcPr>
          <w:p w14:paraId="4783F7B4" w14:textId="77777777" w:rsidR="00413705" w:rsidRPr="008D2ED5" w:rsidRDefault="00413705" w:rsidP="00477654">
            <w:pPr>
              <w:jc w:val="center"/>
              <w:rPr>
                <w:rFonts w:cs="Arial"/>
                <w:sz w:val="16"/>
                <w:szCs w:val="16"/>
              </w:rPr>
            </w:pPr>
            <w:r w:rsidRPr="008D2ED5">
              <w:rPr>
                <w:rFonts w:cs="Arial"/>
                <w:sz w:val="16"/>
                <w:szCs w:val="16"/>
              </w:rPr>
              <w:t>200G</w:t>
            </w:r>
          </w:p>
        </w:tc>
        <w:tc>
          <w:tcPr>
            <w:tcW w:w="708" w:type="pct"/>
            <w:vAlign w:val="center"/>
          </w:tcPr>
          <w:p w14:paraId="2CC2864A" w14:textId="77777777" w:rsidR="00413705" w:rsidRPr="008D2ED5" w:rsidRDefault="00413705" w:rsidP="00477654">
            <w:pPr>
              <w:jc w:val="center"/>
              <w:rPr>
                <w:rFonts w:cs="Arial"/>
                <w:sz w:val="16"/>
                <w:szCs w:val="16"/>
              </w:rPr>
            </w:pPr>
            <w:proofErr w:type="spellStart"/>
            <w:r w:rsidRPr="008D2ED5">
              <w:rPr>
                <w:rFonts w:cs="Arial"/>
                <w:sz w:val="16"/>
                <w:szCs w:val="16"/>
              </w:rPr>
              <w:t>Muxponder</w:t>
            </w:r>
            <w:proofErr w:type="spellEnd"/>
          </w:p>
        </w:tc>
        <w:tc>
          <w:tcPr>
            <w:tcW w:w="913" w:type="pct"/>
            <w:vAlign w:val="center"/>
          </w:tcPr>
          <w:p w14:paraId="3974EFCA" w14:textId="77777777" w:rsidR="00413705" w:rsidRPr="008D2ED5" w:rsidRDefault="00413705">
            <w:pPr>
              <w:jc w:val="center"/>
              <w:rPr>
                <w:rFonts w:cs="Arial"/>
                <w:sz w:val="16"/>
                <w:szCs w:val="16"/>
              </w:rPr>
            </w:pPr>
          </w:p>
        </w:tc>
        <w:tc>
          <w:tcPr>
            <w:tcW w:w="850" w:type="pct"/>
            <w:vAlign w:val="center"/>
          </w:tcPr>
          <w:p w14:paraId="561FE542" w14:textId="129509EB" w:rsidR="00413705" w:rsidRPr="008D2ED5" w:rsidRDefault="00413705">
            <w:pPr>
              <w:jc w:val="center"/>
              <w:rPr>
                <w:rFonts w:cs="Arial"/>
                <w:sz w:val="16"/>
                <w:szCs w:val="16"/>
              </w:rPr>
            </w:pPr>
          </w:p>
        </w:tc>
        <w:tc>
          <w:tcPr>
            <w:tcW w:w="853" w:type="pct"/>
            <w:vAlign w:val="center"/>
          </w:tcPr>
          <w:p w14:paraId="20AAFCC1" w14:textId="77777777" w:rsidR="00413705" w:rsidRPr="008D2ED5" w:rsidRDefault="00413705">
            <w:pPr>
              <w:jc w:val="center"/>
              <w:rPr>
                <w:rFonts w:cs="Arial"/>
                <w:sz w:val="16"/>
                <w:szCs w:val="16"/>
              </w:rPr>
            </w:pPr>
            <w:r>
              <w:rPr>
                <w:rFonts w:cs="Arial"/>
                <w:sz w:val="16"/>
                <w:szCs w:val="16"/>
              </w:rPr>
              <w:t>2</w:t>
            </w:r>
          </w:p>
        </w:tc>
        <w:tc>
          <w:tcPr>
            <w:tcW w:w="1217" w:type="pct"/>
            <w:vAlign w:val="center"/>
          </w:tcPr>
          <w:p w14:paraId="5AAF418B" w14:textId="51334DEF" w:rsidR="00413705" w:rsidRPr="00477654" w:rsidRDefault="00C069B4">
            <w:pPr>
              <w:jc w:val="center"/>
              <w:rPr>
                <w:rFonts w:cs="Arial"/>
                <w:b/>
                <w:sz w:val="12"/>
                <w:szCs w:val="16"/>
              </w:rPr>
            </w:pPr>
            <w:r>
              <w:rPr>
                <w:rFonts w:cs="Arial"/>
                <w:b/>
                <w:sz w:val="12"/>
                <w:szCs w:val="16"/>
              </w:rPr>
              <w:t>FOIC2.4-DO (QPSK)</w:t>
            </w:r>
          </w:p>
        </w:tc>
      </w:tr>
    </w:tbl>
    <w:p w14:paraId="2491D97A" w14:textId="77777777" w:rsidR="009F3749" w:rsidRDefault="00001934" w:rsidP="00001934">
      <w:pPr>
        <w:pStyle w:val="Caption"/>
      </w:pPr>
      <w:bookmarkStart w:id="1179" w:name="_Ref10122097"/>
      <w:bookmarkStart w:id="1180" w:name="_Toc73018478"/>
      <w:r w:rsidRPr="00F51296">
        <w:t xml:space="preserve">Table </w:t>
      </w:r>
      <w:r>
        <w:rPr>
          <w:noProof/>
        </w:rPr>
        <w:fldChar w:fldCharType="begin"/>
      </w:r>
      <w:r>
        <w:rPr>
          <w:noProof/>
        </w:rPr>
        <w:instrText xml:space="preserve"> SEQ Table \* ARABIC </w:instrText>
      </w:r>
      <w:r>
        <w:rPr>
          <w:noProof/>
        </w:rPr>
        <w:fldChar w:fldCharType="separate"/>
      </w:r>
      <w:r w:rsidR="00DE01B9">
        <w:rPr>
          <w:noProof/>
        </w:rPr>
        <w:t>15</w:t>
      </w:r>
      <w:r>
        <w:rPr>
          <w:noProof/>
        </w:rPr>
        <w:fldChar w:fldCharType="end"/>
      </w:r>
      <w:bookmarkEnd w:id="1179"/>
      <w:r w:rsidRPr="00F51296">
        <w:t>: Open ROADM</w:t>
      </w:r>
      <w:r>
        <w:t xml:space="preserve"> </w:t>
      </w:r>
      <w:r w:rsidRPr="00F51296">
        <w:t>3.</w:t>
      </w:r>
      <w:r>
        <w:t>0</w:t>
      </w:r>
      <w:r w:rsidRPr="00F51296">
        <w:t xml:space="preserve"> </w:t>
      </w:r>
      <w:proofErr w:type="spellStart"/>
      <w:r w:rsidRPr="00F51296">
        <w:t>Muxponder</w:t>
      </w:r>
      <w:proofErr w:type="spellEnd"/>
      <w:r w:rsidRPr="00F51296">
        <w:t xml:space="preserve"> (MUXP) </w:t>
      </w:r>
      <w:r>
        <w:t>function</w:t>
      </w:r>
      <w:r w:rsidRPr="00F51296">
        <w:t>s</w:t>
      </w:r>
      <w:bookmarkEnd w:id="1180"/>
    </w:p>
    <w:p w14:paraId="575FB539" w14:textId="5B09E0C3" w:rsidR="009F3749" w:rsidRPr="004B2602" w:rsidRDefault="009F3749" w:rsidP="009F3749">
      <w:pPr>
        <w:rPr>
          <w:iCs/>
        </w:rPr>
      </w:pPr>
      <w:r w:rsidRPr="004B2602">
        <w:rPr>
          <w:iCs/>
          <w:vertAlign w:val="superscript"/>
        </w:rPr>
        <w:t>1</w:t>
      </w:r>
      <w:r w:rsidRPr="004B2602">
        <w:rPr>
          <w:iCs/>
        </w:rPr>
        <w:t xml:space="preserve">For coherent signaling </w:t>
      </w:r>
      <w:proofErr w:type="spellStart"/>
      <w:r w:rsidR="00C069B4" w:rsidRPr="00035B2B">
        <w:rPr>
          <w:iCs/>
        </w:rPr>
        <w:t>FOIC</w:t>
      </w:r>
      <w:r w:rsidR="00C069B4">
        <w:rPr>
          <w:iCs/>
        </w:rPr>
        <w:t>x</w:t>
      </w:r>
      <w:r w:rsidR="00C069B4" w:rsidRPr="00035B2B">
        <w:rPr>
          <w:iCs/>
        </w:rPr>
        <w:t>.k</w:t>
      </w:r>
      <w:proofErr w:type="spellEnd"/>
      <w:r w:rsidR="00C069B4" w:rsidRPr="00035B2B">
        <w:rPr>
          <w:iCs/>
        </w:rPr>
        <w:t xml:space="preserve"> </w:t>
      </w:r>
      <w:r w:rsidR="00C069B4">
        <w:rPr>
          <w:iCs/>
        </w:rPr>
        <w:t>x</w:t>
      </w:r>
      <w:r w:rsidR="009331A9" w:rsidRPr="00035B2B">
        <w:rPr>
          <w:iCs/>
        </w:rPr>
        <w:t>= [1...</w:t>
      </w:r>
      <w:r w:rsidR="00C069B4" w:rsidRPr="00035B2B">
        <w:rPr>
          <w:iCs/>
        </w:rPr>
        <w:t>4], k</w:t>
      </w:r>
      <w:r w:rsidR="009331A9">
        <w:rPr>
          <w:iCs/>
        </w:rPr>
        <w:t>= [</w:t>
      </w:r>
      <w:r w:rsidR="00C069B4">
        <w:rPr>
          <w:iCs/>
        </w:rPr>
        <w:t>4,6,8]</w:t>
      </w:r>
      <w:r w:rsidRPr="004B2602">
        <w:rPr>
          <w:iCs/>
        </w:rPr>
        <w:t xml:space="preserve">. See Section </w:t>
      </w:r>
      <w:r w:rsidRPr="004B2602">
        <w:rPr>
          <w:iCs/>
        </w:rPr>
        <w:fldChar w:fldCharType="begin"/>
      </w:r>
      <w:r w:rsidRPr="004B2602">
        <w:rPr>
          <w:iCs/>
        </w:rPr>
        <w:instrText xml:space="preserve"> REF _Ref31266092 \r \h </w:instrText>
      </w:r>
      <w:r>
        <w:rPr>
          <w:iCs/>
        </w:rPr>
        <w:instrText xml:space="preserve"> \* MERGEFORMAT </w:instrText>
      </w:r>
      <w:r w:rsidRPr="004B2602">
        <w:rPr>
          <w:iCs/>
        </w:rPr>
      </w:r>
      <w:r w:rsidRPr="004B2602">
        <w:rPr>
          <w:iCs/>
        </w:rPr>
        <w:fldChar w:fldCharType="separate"/>
      </w:r>
      <w:r w:rsidRPr="004B2602">
        <w:rPr>
          <w:iCs/>
        </w:rPr>
        <w:t>10</w:t>
      </w:r>
      <w:r w:rsidRPr="004B2602">
        <w:rPr>
          <w:iCs/>
        </w:rPr>
        <w:fldChar w:fldCharType="end"/>
      </w:r>
      <w:r w:rsidRPr="004B2602">
        <w:rPr>
          <w:iCs/>
        </w:rPr>
        <w:t xml:space="preserve"> for symbol mapping details of symbol mapping and polarity distribution.</w:t>
      </w:r>
    </w:p>
    <w:p w14:paraId="0BCC7366" w14:textId="171D2821" w:rsidR="00001934" w:rsidRPr="00F51296" w:rsidRDefault="00001934" w:rsidP="00001934">
      <w:pPr>
        <w:pStyle w:val="Caption"/>
      </w:pPr>
      <w:r w:rsidRPr="00F51296">
        <w:t xml:space="preserve"> </w:t>
      </w:r>
    </w:p>
    <w:p w14:paraId="3D73D8F6" w14:textId="07697C12" w:rsidR="00001934" w:rsidRPr="00002E5F" w:rsidRDefault="00001934" w:rsidP="00001934">
      <w:pPr>
        <w:pStyle w:val="Heading2"/>
      </w:pPr>
      <w:bookmarkStart w:id="1181" w:name="_Toc76028615"/>
      <w:r>
        <w:lastRenderedPageBreak/>
        <w:t xml:space="preserve">Client interface </w:t>
      </w:r>
      <w:r w:rsidRPr="00327ACA">
        <w:t>bit rate</w:t>
      </w:r>
      <w:r>
        <w:t>s</w:t>
      </w:r>
      <w:bookmarkEnd w:id="1181"/>
    </w:p>
    <w:p w14:paraId="20572518" w14:textId="3736008E" w:rsidR="00001934" w:rsidRDefault="00001934" w:rsidP="00001934">
      <w:pPr>
        <w:keepNext/>
        <w:rPr>
          <w:szCs w:val="24"/>
        </w:rPr>
      </w:pPr>
      <w:r w:rsidRPr="008C2920">
        <w:rPr>
          <w:szCs w:val="24"/>
        </w:rPr>
        <w:t xml:space="preserve">This section references </w:t>
      </w:r>
      <w:r>
        <w:rPr>
          <w:szCs w:val="24"/>
        </w:rPr>
        <w:t xml:space="preserve">ITU-T </w:t>
      </w:r>
      <w:r w:rsidRPr="008C2920">
        <w:rPr>
          <w:szCs w:val="24"/>
        </w:rPr>
        <w:t>G.709</w:t>
      </w:r>
      <w:r w:rsidRPr="003A776E">
        <w:rPr>
          <w:szCs w:val="24"/>
          <w:vertAlign w:val="superscript"/>
        </w:rPr>
        <w:fldChar w:fldCharType="begin"/>
      </w:r>
      <w:r w:rsidRPr="003A776E">
        <w:rPr>
          <w:szCs w:val="24"/>
          <w:vertAlign w:val="superscript"/>
        </w:rPr>
        <w:instrText xml:space="preserve"> REF _Ref524963843 \r \h </w:instrText>
      </w:r>
      <w:r>
        <w:rPr>
          <w:szCs w:val="24"/>
          <w:vertAlign w:val="superscript"/>
        </w:rPr>
        <w:instrText xml:space="preserve"> \* MERGEFORMAT </w:instrText>
      </w:r>
      <w:r w:rsidRPr="003A776E">
        <w:rPr>
          <w:szCs w:val="24"/>
          <w:vertAlign w:val="superscript"/>
        </w:rPr>
      </w:r>
      <w:r w:rsidRPr="003A776E">
        <w:rPr>
          <w:szCs w:val="24"/>
          <w:vertAlign w:val="superscript"/>
        </w:rPr>
        <w:fldChar w:fldCharType="separate"/>
      </w:r>
      <w:r w:rsidR="00DE01B9">
        <w:rPr>
          <w:szCs w:val="24"/>
          <w:vertAlign w:val="superscript"/>
        </w:rPr>
        <w:t>[6]</w:t>
      </w:r>
      <w:r w:rsidRPr="003A776E">
        <w:rPr>
          <w:szCs w:val="24"/>
          <w:vertAlign w:val="superscript"/>
        </w:rPr>
        <w:fldChar w:fldCharType="end"/>
      </w:r>
      <w:r w:rsidRPr="003A776E">
        <w:rPr>
          <w:szCs w:val="24"/>
          <w:vertAlign w:val="superscript"/>
        </w:rPr>
        <w:t>,</w:t>
      </w:r>
      <w:r w:rsidRPr="003A776E">
        <w:rPr>
          <w:szCs w:val="24"/>
          <w:vertAlign w:val="superscript"/>
        </w:rPr>
        <w:fldChar w:fldCharType="begin"/>
      </w:r>
      <w:r w:rsidRPr="003A776E">
        <w:rPr>
          <w:szCs w:val="24"/>
          <w:vertAlign w:val="superscript"/>
        </w:rPr>
        <w:instrText xml:space="preserve"> REF _Ref524963852 \r \h </w:instrText>
      </w:r>
      <w:r>
        <w:rPr>
          <w:szCs w:val="24"/>
          <w:vertAlign w:val="superscript"/>
        </w:rPr>
        <w:instrText xml:space="preserve"> \* MERGEFORMAT </w:instrText>
      </w:r>
      <w:r w:rsidRPr="003A776E">
        <w:rPr>
          <w:szCs w:val="24"/>
          <w:vertAlign w:val="superscript"/>
        </w:rPr>
      </w:r>
      <w:r w:rsidRPr="003A776E">
        <w:rPr>
          <w:szCs w:val="24"/>
          <w:vertAlign w:val="superscript"/>
        </w:rPr>
        <w:fldChar w:fldCharType="separate"/>
      </w:r>
      <w:r w:rsidR="00DE01B9">
        <w:rPr>
          <w:szCs w:val="24"/>
          <w:vertAlign w:val="superscript"/>
        </w:rPr>
        <w:t>[7]</w:t>
      </w:r>
      <w:r w:rsidRPr="003A776E">
        <w:rPr>
          <w:szCs w:val="24"/>
          <w:vertAlign w:val="superscript"/>
        </w:rPr>
        <w:fldChar w:fldCharType="end"/>
      </w:r>
      <w:r w:rsidRPr="008C2920">
        <w:rPr>
          <w:szCs w:val="24"/>
        </w:rPr>
        <w:t xml:space="preserve"> to identify various</w:t>
      </w:r>
      <w:r>
        <w:rPr>
          <w:szCs w:val="24"/>
        </w:rPr>
        <w:t xml:space="preserve"> Client</w:t>
      </w:r>
      <w:r w:rsidR="00C56DAB">
        <w:rPr>
          <w:szCs w:val="24"/>
        </w:rPr>
        <w:t xml:space="preserve"> interfaces, </w:t>
      </w:r>
      <w:r>
        <w:rPr>
          <w:szCs w:val="24"/>
        </w:rPr>
        <w:t xml:space="preserve">and </w:t>
      </w:r>
      <w:r w:rsidR="00C56DAB">
        <w:rPr>
          <w:szCs w:val="24"/>
        </w:rPr>
        <w:t xml:space="preserve">their </w:t>
      </w:r>
      <w:r>
        <w:rPr>
          <w:szCs w:val="24"/>
        </w:rPr>
        <w:t xml:space="preserve">nominal bit rate. The </w:t>
      </w:r>
      <w:r w:rsidR="00C56DAB">
        <w:rPr>
          <w:szCs w:val="24"/>
        </w:rPr>
        <w:t>Client interface</w:t>
      </w:r>
      <w:r>
        <w:rPr>
          <w:szCs w:val="24"/>
        </w:rPr>
        <w:t xml:space="preserve"> can be locally or externally originated. Examples include:</w:t>
      </w:r>
    </w:p>
    <w:p w14:paraId="4A36C762" w14:textId="77777777" w:rsidR="00001934" w:rsidRPr="008C2920" w:rsidRDefault="00001934" w:rsidP="00001934">
      <w:pPr>
        <w:keepNext/>
        <w:rPr>
          <w:szCs w:val="24"/>
        </w:rPr>
      </w:pPr>
      <w:r>
        <w:rPr>
          <w:szCs w:val="24"/>
        </w:rPr>
        <w:t xml:space="preserve"> </w:t>
      </w:r>
    </w:p>
    <w:p w14:paraId="328BE740" w14:textId="0E5858C8" w:rsidR="00001934" w:rsidRDefault="00001934" w:rsidP="00001934">
      <w:pPr>
        <w:pStyle w:val="ListParagraph"/>
        <w:numPr>
          <w:ilvl w:val="0"/>
          <w:numId w:val="37"/>
        </w:numPr>
        <w:overflowPunct/>
        <w:autoSpaceDE/>
        <w:autoSpaceDN/>
        <w:adjustRightInd/>
        <w:spacing w:after="200" w:line="276" w:lineRule="auto"/>
        <w:textAlignment w:val="auto"/>
        <w:rPr>
          <w:szCs w:val="24"/>
        </w:rPr>
      </w:pPr>
      <w:r>
        <w:rPr>
          <w:szCs w:val="24"/>
        </w:rPr>
        <w:t xml:space="preserve">A single externally originated </w:t>
      </w:r>
      <w:proofErr w:type="spellStart"/>
      <w:r w:rsidRPr="008C2920">
        <w:rPr>
          <w:szCs w:val="24"/>
        </w:rPr>
        <w:t>ODUCn</w:t>
      </w:r>
      <w:proofErr w:type="spellEnd"/>
      <w:r w:rsidRPr="008C2920">
        <w:rPr>
          <w:szCs w:val="24"/>
        </w:rPr>
        <w:t xml:space="preserve"> </w:t>
      </w:r>
      <w:r>
        <w:rPr>
          <w:szCs w:val="24"/>
        </w:rPr>
        <w:t xml:space="preserve">signal </w:t>
      </w:r>
      <w:r w:rsidRPr="008C2920">
        <w:rPr>
          <w:szCs w:val="24"/>
        </w:rPr>
        <w:t>com</w:t>
      </w:r>
      <w:r>
        <w:rPr>
          <w:szCs w:val="24"/>
        </w:rPr>
        <w:t>ing</w:t>
      </w:r>
      <w:r w:rsidRPr="008C2920">
        <w:rPr>
          <w:szCs w:val="24"/>
        </w:rPr>
        <w:t xml:space="preserve"> from a</w:t>
      </w:r>
      <w:r w:rsidR="00E97056">
        <w:rPr>
          <w:szCs w:val="24"/>
        </w:rPr>
        <w:t xml:space="preserve"> single</w:t>
      </w:r>
      <w:r>
        <w:rPr>
          <w:szCs w:val="24"/>
        </w:rPr>
        <w:t xml:space="preserve"> 100G</w:t>
      </w:r>
      <w:r w:rsidRPr="008C2920">
        <w:rPr>
          <w:szCs w:val="24"/>
        </w:rPr>
        <w:t xml:space="preserve"> </w:t>
      </w:r>
      <w:proofErr w:type="spellStart"/>
      <w:r w:rsidRPr="008C2920">
        <w:rPr>
          <w:szCs w:val="24"/>
        </w:rPr>
        <w:t>F</w:t>
      </w:r>
      <w:r>
        <w:rPr>
          <w:szCs w:val="24"/>
        </w:rPr>
        <w:t>lex</w:t>
      </w:r>
      <w:r w:rsidRPr="008C2920">
        <w:rPr>
          <w:szCs w:val="24"/>
        </w:rPr>
        <w:t>O</w:t>
      </w:r>
      <w:proofErr w:type="spellEnd"/>
      <w:r>
        <w:rPr>
          <w:szCs w:val="24"/>
        </w:rPr>
        <w:t>-</w:t>
      </w:r>
      <w:r w:rsidR="00E97056">
        <w:rPr>
          <w:szCs w:val="24"/>
        </w:rPr>
        <w:t>n</w:t>
      </w:r>
      <w:r>
        <w:rPr>
          <w:szCs w:val="24"/>
        </w:rPr>
        <w:t>-RS</w:t>
      </w:r>
      <w:r w:rsidRPr="008C2920">
        <w:rPr>
          <w:szCs w:val="24"/>
        </w:rPr>
        <w:t xml:space="preserve">, </w:t>
      </w:r>
      <w:r>
        <w:rPr>
          <w:szCs w:val="24"/>
        </w:rPr>
        <w:t>or</w:t>
      </w:r>
      <w:r w:rsidR="00E97056">
        <w:rPr>
          <w:szCs w:val="24"/>
        </w:rPr>
        <w:t xml:space="preserve"> from a group of </w:t>
      </w:r>
      <w:r w:rsidR="00E97056" w:rsidRPr="00A37F7D">
        <w:rPr>
          <w:i/>
          <w:szCs w:val="24"/>
        </w:rPr>
        <w:t>m</w:t>
      </w:r>
      <w:r>
        <w:rPr>
          <w:szCs w:val="24"/>
        </w:rPr>
        <w:t xml:space="preserve"> bonded</w:t>
      </w:r>
      <w:r w:rsidRPr="008C2920">
        <w:rPr>
          <w:szCs w:val="24"/>
        </w:rPr>
        <w:t xml:space="preserve"> </w:t>
      </w:r>
      <w:proofErr w:type="spellStart"/>
      <w:r w:rsidRPr="008C2920">
        <w:rPr>
          <w:szCs w:val="24"/>
        </w:rPr>
        <w:t>F</w:t>
      </w:r>
      <w:r>
        <w:rPr>
          <w:szCs w:val="24"/>
        </w:rPr>
        <w:t>lex</w:t>
      </w:r>
      <w:r w:rsidRPr="008C2920">
        <w:rPr>
          <w:szCs w:val="24"/>
        </w:rPr>
        <w:t>O</w:t>
      </w:r>
      <w:r>
        <w:rPr>
          <w:szCs w:val="24"/>
        </w:rPr>
        <w:t>-x</w:t>
      </w:r>
      <w:proofErr w:type="spellEnd"/>
      <w:r>
        <w:rPr>
          <w:szCs w:val="24"/>
        </w:rPr>
        <w:t>-RS</w:t>
      </w:r>
      <w:r w:rsidR="00E97056">
        <w:rPr>
          <w:szCs w:val="24"/>
        </w:rPr>
        <w:t xml:space="preserve"> ports</w:t>
      </w:r>
      <w:r w:rsidR="00C069B4">
        <w:rPr>
          <w:szCs w:val="24"/>
        </w:rPr>
        <w:t xml:space="preserve"> (</w:t>
      </w:r>
      <w:r w:rsidR="009331A9">
        <w:rPr>
          <w:szCs w:val="24"/>
        </w:rPr>
        <w:t>i.e.,</w:t>
      </w:r>
      <w:r w:rsidR="00E97056">
        <w:rPr>
          <w:szCs w:val="24"/>
        </w:rPr>
        <w:t xml:space="preserve"> from a </w:t>
      </w:r>
      <w:proofErr w:type="spellStart"/>
      <w:r w:rsidR="00E97056">
        <w:rPr>
          <w:szCs w:val="24"/>
        </w:rPr>
        <w:t>FlexO-x</w:t>
      </w:r>
      <w:proofErr w:type="spellEnd"/>
      <w:r w:rsidR="00E97056">
        <w:rPr>
          <w:szCs w:val="24"/>
        </w:rPr>
        <w:t>-RS-m group</w:t>
      </w:r>
      <w:r>
        <w:rPr>
          <w:szCs w:val="24"/>
        </w:rPr>
        <w:t>.</w:t>
      </w:r>
    </w:p>
    <w:p w14:paraId="3C334443" w14:textId="77777777" w:rsidR="00001934" w:rsidRPr="008C2920" w:rsidRDefault="00001934" w:rsidP="00001934">
      <w:pPr>
        <w:pStyle w:val="ListParagraph"/>
        <w:numPr>
          <w:ilvl w:val="0"/>
          <w:numId w:val="37"/>
        </w:numPr>
        <w:overflowPunct/>
        <w:autoSpaceDE/>
        <w:autoSpaceDN/>
        <w:adjustRightInd/>
        <w:spacing w:after="200" w:line="276" w:lineRule="auto"/>
        <w:textAlignment w:val="auto"/>
        <w:rPr>
          <w:szCs w:val="24"/>
        </w:rPr>
      </w:pPr>
      <w:r>
        <w:rPr>
          <w:szCs w:val="24"/>
        </w:rPr>
        <w:t>A single</w:t>
      </w:r>
      <w:r w:rsidRPr="008C2920">
        <w:rPr>
          <w:szCs w:val="24"/>
        </w:rPr>
        <w:t xml:space="preserve"> locally o</w:t>
      </w:r>
      <w:r>
        <w:rPr>
          <w:szCs w:val="24"/>
        </w:rPr>
        <w:t xml:space="preserve">riginated </w:t>
      </w:r>
      <w:proofErr w:type="spellStart"/>
      <w:r>
        <w:rPr>
          <w:szCs w:val="24"/>
        </w:rPr>
        <w:t>ODUCn</w:t>
      </w:r>
      <w:proofErr w:type="spellEnd"/>
      <w:r>
        <w:rPr>
          <w:szCs w:val="24"/>
        </w:rPr>
        <w:t xml:space="preserve"> carrying 100G or </w:t>
      </w:r>
      <w:r w:rsidRPr="008C2920">
        <w:rPr>
          <w:szCs w:val="24"/>
        </w:rPr>
        <w:t>400G Ethernet payload</w:t>
      </w:r>
      <w:r>
        <w:rPr>
          <w:szCs w:val="24"/>
        </w:rPr>
        <w:t>s</w:t>
      </w:r>
      <w:r w:rsidRPr="008C2920">
        <w:rPr>
          <w:szCs w:val="24"/>
        </w:rPr>
        <w:t xml:space="preserve">. </w:t>
      </w:r>
    </w:p>
    <w:p w14:paraId="15CE9928" w14:textId="77777777" w:rsidR="00001934" w:rsidRDefault="00001934" w:rsidP="00001934">
      <w:pPr>
        <w:pStyle w:val="ListParagraph"/>
        <w:numPr>
          <w:ilvl w:val="0"/>
          <w:numId w:val="37"/>
        </w:numPr>
        <w:overflowPunct/>
        <w:autoSpaceDE/>
        <w:autoSpaceDN/>
        <w:adjustRightInd/>
        <w:spacing w:after="200" w:line="276" w:lineRule="auto"/>
        <w:textAlignment w:val="auto"/>
        <w:rPr>
          <w:szCs w:val="24"/>
        </w:rPr>
      </w:pPr>
      <w:r>
        <w:rPr>
          <w:szCs w:val="24"/>
        </w:rPr>
        <w:t xml:space="preserve">A single locally originated </w:t>
      </w:r>
      <w:r w:rsidRPr="008C2920">
        <w:rPr>
          <w:szCs w:val="24"/>
        </w:rPr>
        <w:t xml:space="preserve">ODU4 </w:t>
      </w:r>
      <w:r>
        <w:rPr>
          <w:szCs w:val="24"/>
        </w:rPr>
        <w:t>signal coming</w:t>
      </w:r>
      <w:r w:rsidRPr="008C2920">
        <w:rPr>
          <w:szCs w:val="24"/>
        </w:rPr>
        <w:t xml:space="preserve"> from an </w:t>
      </w:r>
      <w:r>
        <w:rPr>
          <w:szCs w:val="24"/>
        </w:rPr>
        <w:t>OTN framer/mapper.</w:t>
      </w:r>
    </w:p>
    <w:p w14:paraId="31D64CB4" w14:textId="77777777" w:rsidR="00001934" w:rsidRPr="008C2920" w:rsidRDefault="00001934" w:rsidP="00001934">
      <w:pPr>
        <w:pStyle w:val="ListParagraph"/>
        <w:numPr>
          <w:ilvl w:val="0"/>
          <w:numId w:val="37"/>
        </w:numPr>
        <w:overflowPunct/>
        <w:autoSpaceDE/>
        <w:autoSpaceDN/>
        <w:adjustRightInd/>
        <w:spacing w:after="200" w:line="276" w:lineRule="auto"/>
        <w:textAlignment w:val="auto"/>
        <w:rPr>
          <w:szCs w:val="24"/>
        </w:rPr>
      </w:pPr>
      <w:r>
        <w:rPr>
          <w:szCs w:val="24"/>
        </w:rPr>
        <w:t xml:space="preserve">100GE, 200GE, or 400GE signals coming from an Ethernet switch/router interface. </w:t>
      </w:r>
    </w:p>
    <w:tbl>
      <w:tblPr>
        <w:tblStyle w:val="TableGrid"/>
        <w:tblW w:w="0" w:type="auto"/>
        <w:jc w:val="center"/>
        <w:tblLook w:val="04A0" w:firstRow="1" w:lastRow="0" w:firstColumn="1" w:lastColumn="0" w:noHBand="0" w:noVBand="1"/>
      </w:tblPr>
      <w:tblGrid>
        <w:gridCol w:w="1075"/>
        <w:gridCol w:w="6130"/>
        <w:gridCol w:w="1431"/>
      </w:tblGrid>
      <w:tr w:rsidR="00001934" w:rsidRPr="008C2920" w14:paraId="0FD60561" w14:textId="77777777" w:rsidTr="00BB77B5">
        <w:trPr>
          <w:jc w:val="center"/>
        </w:trPr>
        <w:tc>
          <w:tcPr>
            <w:tcW w:w="1075" w:type="dxa"/>
            <w:vAlign w:val="center"/>
          </w:tcPr>
          <w:p w14:paraId="05495F93" w14:textId="4C88B9B1" w:rsidR="00001934" w:rsidRPr="00360E13" w:rsidRDefault="00C56DAB" w:rsidP="00A37F7D">
            <w:pPr>
              <w:jc w:val="center"/>
              <w:rPr>
                <w:sz w:val="22"/>
                <w:szCs w:val="24"/>
              </w:rPr>
            </w:pPr>
            <w:r>
              <w:rPr>
                <w:sz w:val="22"/>
                <w:szCs w:val="24"/>
              </w:rPr>
              <w:t xml:space="preserve">Client Interface  </w:t>
            </w:r>
            <w:r w:rsidR="00001934">
              <w:rPr>
                <w:sz w:val="22"/>
                <w:szCs w:val="24"/>
              </w:rPr>
              <w:t xml:space="preserve"> </w:t>
            </w:r>
          </w:p>
        </w:tc>
        <w:tc>
          <w:tcPr>
            <w:tcW w:w="6130" w:type="dxa"/>
            <w:vAlign w:val="center"/>
          </w:tcPr>
          <w:p w14:paraId="6AE43722" w14:textId="200C03BD" w:rsidR="00001934" w:rsidRPr="00360E13" w:rsidRDefault="00C56DAB" w:rsidP="00BB77B5">
            <w:pPr>
              <w:jc w:val="center"/>
              <w:rPr>
                <w:sz w:val="22"/>
                <w:szCs w:val="24"/>
              </w:rPr>
            </w:pPr>
            <w:r>
              <w:rPr>
                <w:sz w:val="22"/>
                <w:szCs w:val="24"/>
              </w:rPr>
              <w:t>N</w:t>
            </w:r>
            <w:r w:rsidR="00001934" w:rsidRPr="00360E13">
              <w:rPr>
                <w:sz w:val="22"/>
                <w:szCs w:val="24"/>
              </w:rPr>
              <w:t>ominal bit rate</w:t>
            </w:r>
          </w:p>
        </w:tc>
        <w:tc>
          <w:tcPr>
            <w:tcW w:w="1431" w:type="dxa"/>
            <w:vAlign w:val="center"/>
          </w:tcPr>
          <w:p w14:paraId="5023FE0C" w14:textId="77777777" w:rsidR="00001934" w:rsidRPr="00360E13" w:rsidRDefault="00001934" w:rsidP="00BB77B5">
            <w:pPr>
              <w:jc w:val="center"/>
              <w:rPr>
                <w:sz w:val="22"/>
                <w:szCs w:val="24"/>
              </w:rPr>
            </w:pPr>
            <w:r w:rsidRPr="00360E13">
              <w:rPr>
                <w:sz w:val="22"/>
                <w:szCs w:val="24"/>
              </w:rPr>
              <w:t xml:space="preserve">  tolerance</w:t>
            </w:r>
          </w:p>
        </w:tc>
      </w:tr>
      <w:tr w:rsidR="00001934" w:rsidRPr="008C2920" w14:paraId="3AFD5551" w14:textId="77777777" w:rsidTr="00BB77B5">
        <w:trPr>
          <w:jc w:val="center"/>
        </w:trPr>
        <w:tc>
          <w:tcPr>
            <w:tcW w:w="1075" w:type="dxa"/>
          </w:tcPr>
          <w:p w14:paraId="209906BF" w14:textId="70263F18" w:rsidR="00001934" w:rsidRPr="00360E13" w:rsidRDefault="00001934" w:rsidP="00BB77B5">
            <w:pPr>
              <w:rPr>
                <w:sz w:val="22"/>
                <w:szCs w:val="24"/>
              </w:rPr>
            </w:pPr>
            <w:r w:rsidRPr="00360E13">
              <w:rPr>
                <w:sz w:val="22"/>
                <w:szCs w:val="24"/>
              </w:rPr>
              <w:t>O</w:t>
            </w:r>
            <w:r w:rsidR="00DF2244">
              <w:rPr>
                <w:sz w:val="22"/>
                <w:szCs w:val="24"/>
              </w:rPr>
              <w:t>T</w:t>
            </w:r>
            <w:r w:rsidRPr="00360E13">
              <w:rPr>
                <w:sz w:val="22"/>
                <w:szCs w:val="24"/>
              </w:rPr>
              <w:t>UC1</w:t>
            </w:r>
          </w:p>
        </w:tc>
        <w:tc>
          <w:tcPr>
            <w:tcW w:w="6130" w:type="dxa"/>
          </w:tcPr>
          <w:p w14:paraId="29A4A32E" w14:textId="49FA1230" w:rsidR="00001934" w:rsidRPr="00360E13" w:rsidRDefault="00001934" w:rsidP="00BB77B5">
            <w:pPr>
              <w:rPr>
                <w:sz w:val="22"/>
                <w:szCs w:val="24"/>
              </w:rPr>
            </w:pPr>
            <w:r w:rsidRPr="00360E13">
              <w:rPr>
                <w:sz w:val="22"/>
                <w:szCs w:val="24"/>
              </w:rPr>
              <w:t>239/226 × 99.5328 Gbit/s = 105.258138053 Gbit/s</w:t>
            </w:r>
          </w:p>
        </w:tc>
        <w:tc>
          <w:tcPr>
            <w:tcW w:w="1431" w:type="dxa"/>
          </w:tcPr>
          <w:p w14:paraId="2C14F4BA" w14:textId="77777777" w:rsidR="00001934" w:rsidRPr="00360E13" w:rsidRDefault="00001934" w:rsidP="00BB77B5">
            <w:pPr>
              <w:jc w:val="center"/>
              <w:rPr>
                <w:sz w:val="22"/>
                <w:szCs w:val="24"/>
              </w:rPr>
            </w:pPr>
            <w:r w:rsidRPr="00360E13">
              <w:rPr>
                <w:sz w:val="22"/>
                <w:szCs w:val="24"/>
              </w:rPr>
              <w:t>± 20 ppm</w:t>
            </w:r>
          </w:p>
        </w:tc>
      </w:tr>
      <w:tr w:rsidR="00001934" w:rsidRPr="008C2920" w14:paraId="2787F492" w14:textId="77777777" w:rsidTr="00BB77B5">
        <w:trPr>
          <w:jc w:val="center"/>
        </w:trPr>
        <w:tc>
          <w:tcPr>
            <w:tcW w:w="1075" w:type="dxa"/>
          </w:tcPr>
          <w:p w14:paraId="23BEE4C9" w14:textId="7326FDF9" w:rsidR="00001934" w:rsidRPr="00360E13" w:rsidRDefault="00001934" w:rsidP="00BB77B5">
            <w:pPr>
              <w:rPr>
                <w:sz w:val="22"/>
                <w:szCs w:val="24"/>
              </w:rPr>
            </w:pPr>
            <w:r w:rsidRPr="00360E13">
              <w:rPr>
                <w:sz w:val="22"/>
                <w:szCs w:val="24"/>
              </w:rPr>
              <w:t>O</w:t>
            </w:r>
            <w:r w:rsidR="008C35D8">
              <w:rPr>
                <w:sz w:val="22"/>
                <w:szCs w:val="24"/>
              </w:rPr>
              <w:t>T</w:t>
            </w:r>
            <w:r w:rsidRPr="00360E13">
              <w:rPr>
                <w:sz w:val="22"/>
                <w:szCs w:val="24"/>
              </w:rPr>
              <w:t>UC2</w:t>
            </w:r>
          </w:p>
        </w:tc>
        <w:tc>
          <w:tcPr>
            <w:tcW w:w="6130" w:type="dxa"/>
          </w:tcPr>
          <w:p w14:paraId="6D5BBD1F" w14:textId="77777777" w:rsidR="00001934" w:rsidRPr="00360E13" w:rsidRDefault="00001934" w:rsidP="00BB77B5">
            <w:pPr>
              <w:rPr>
                <w:sz w:val="22"/>
                <w:szCs w:val="24"/>
              </w:rPr>
            </w:pPr>
            <w:r w:rsidRPr="00360E13">
              <w:rPr>
                <w:sz w:val="22"/>
                <w:szCs w:val="24"/>
              </w:rPr>
              <w:t>2 × 239/226 × 99.5328 Gbit/s = 210.516276106 Gbit/s</w:t>
            </w:r>
          </w:p>
        </w:tc>
        <w:tc>
          <w:tcPr>
            <w:tcW w:w="1431" w:type="dxa"/>
          </w:tcPr>
          <w:p w14:paraId="737340C0" w14:textId="77777777" w:rsidR="00001934" w:rsidRPr="00360E13" w:rsidRDefault="00001934" w:rsidP="00BB77B5">
            <w:pPr>
              <w:jc w:val="center"/>
              <w:rPr>
                <w:sz w:val="22"/>
                <w:szCs w:val="24"/>
              </w:rPr>
            </w:pPr>
            <w:r w:rsidRPr="00360E13">
              <w:rPr>
                <w:sz w:val="22"/>
                <w:szCs w:val="24"/>
              </w:rPr>
              <w:t>± 20 ppm</w:t>
            </w:r>
          </w:p>
        </w:tc>
      </w:tr>
      <w:tr w:rsidR="00001934" w:rsidRPr="008C2920" w14:paraId="3ACF797F" w14:textId="77777777" w:rsidTr="00BB77B5">
        <w:trPr>
          <w:jc w:val="center"/>
        </w:trPr>
        <w:tc>
          <w:tcPr>
            <w:tcW w:w="1075" w:type="dxa"/>
          </w:tcPr>
          <w:p w14:paraId="25BE5165" w14:textId="6AE66C60" w:rsidR="00001934" w:rsidRPr="00360E13" w:rsidRDefault="00001934" w:rsidP="00BB77B5">
            <w:pPr>
              <w:rPr>
                <w:sz w:val="22"/>
                <w:szCs w:val="24"/>
              </w:rPr>
            </w:pPr>
            <w:r w:rsidRPr="00360E13">
              <w:rPr>
                <w:sz w:val="22"/>
                <w:szCs w:val="24"/>
              </w:rPr>
              <w:t>O</w:t>
            </w:r>
            <w:r w:rsidR="008C35D8">
              <w:rPr>
                <w:sz w:val="22"/>
                <w:szCs w:val="24"/>
              </w:rPr>
              <w:t>T</w:t>
            </w:r>
            <w:r w:rsidRPr="00360E13">
              <w:rPr>
                <w:sz w:val="22"/>
                <w:szCs w:val="24"/>
              </w:rPr>
              <w:t>UC3</w:t>
            </w:r>
          </w:p>
        </w:tc>
        <w:tc>
          <w:tcPr>
            <w:tcW w:w="6130" w:type="dxa"/>
          </w:tcPr>
          <w:p w14:paraId="114546B1" w14:textId="77777777" w:rsidR="00001934" w:rsidRPr="00360E13" w:rsidRDefault="00001934" w:rsidP="00BB77B5">
            <w:pPr>
              <w:rPr>
                <w:sz w:val="22"/>
                <w:szCs w:val="24"/>
              </w:rPr>
            </w:pPr>
            <w:r w:rsidRPr="00360E13">
              <w:rPr>
                <w:sz w:val="22"/>
                <w:szCs w:val="24"/>
              </w:rPr>
              <w:t>3 × 239/226 × 99.5328 Gbit/s = 315.774414159 Gbit/s</w:t>
            </w:r>
          </w:p>
        </w:tc>
        <w:tc>
          <w:tcPr>
            <w:tcW w:w="1431" w:type="dxa"/>
          </w:tcPr>
          <w:p w14:paraId="29B5B437" w14:textId="77777777" w:rsidR="00001934" w:rsidRPr="00360E13" w:rsidRDefault="00001934" w:rsidP="00BB77B5">
            <w:pPr>
              <w:jc w:val="center"/>
              <w:rPr>
                <w:sz w:val="22"/>
                <w:szCs w:val="24"/>
              </w:rPr>
            </w:pPr>
            <w:r w:rsidRPr="00360E13">
              <w:rPr>
                <w:sz w:val="22"/>
                <w:szCs w:val="24"/>
              </w:rPr>
              <w:t>± 20 ppm</w:t>
            </w:r>
          </w:p>
        </w:tc>
      </w:tr>
      <w:tr w:rsidR="00001934" w:rsidRPr="008C2920" w14:paraId="644FCEB4" w14:textId="77777777" w:rsidTr="00BB77B5">
        <w:trPr>
          <w:jc w:val="center"/>
        </w:trPr>
        <w:tc>
          <w:tcPr>
            <w:tcW w:w="1075" w:type="dxa"/>
          </w:tcPr>
          <w:p w14:paraId="4474DCF8" w14:textId="2489BD88" w:rsidR="00001934" w:rsidRPr="00360E13" w:rsidRDefault="00001934" w:rsidP="00BB77B5">
            <w:pPr>
              <w:rPr>
                <w:sz w:val="22"/>
                <w:szCs w:val="24"/>
              </w:rPr>
            </w:pPr>
            <w:r w:rsidRPr="00360E13">
              <w:rPr>
                <w:sz w:val="22"/>
                <w:szCs w:val="24"/>
              </w:rPr>
              <w:t>O</w:t>
            </w:r>
            <w:r w:rsidR="008C35D8">
              <w:rPr>
                <w:sz w:val="22"/>
                <w:szCs w:val="24"/>
              </w:rPr>
              <w:t>T</w:t>
            </w:r>
            <w:r w:rsidRPr="00360E13">
              <w:rPr>
                <w:sz w:val="22"/>
                <w:szCs w:val="24"/>
              </w:rPr>
              <w:t>UC4</w:t>
            </w:r>
          </w:p>
        </w:tc>
        <w:tc>
          <w:tcPr>
            <w:tcW w:w="6130" w:type="dxa"/>
          </w:tcPr>
          <w:p w14:paraId="524DFC25" w14:textId="77777777" w:rsidR="00001934" w:rsidRPr="00360E13" w:rsidRDefault="00001934" w:rsidP="00BB77B5">
            <w:pPr>
              <w:rPr>
                <w:sz w:val="22"/>
                <w:szCs w:val="24"/>
              </w:rPr>
            </w:pPr>
            <w:r w:rsidRPr="00360E13">
              <w:rPr>
                <w:sz w:val="22"/>
                <w:szCs w:val="24"/>
              </w:rPr>
              <w:t>4 × 239/226 × 99.5328 Gbit/s = 421.032552212 Gbit/s</w:t>
            </w:r>
          </w:p>
        </w:tc>
        <w:tc>
          <w:tcPr>
            <w:tcW w:w="1431" w:type="dxa"/>
          </w:tcPr>
          <w:p w14:paraId="14CF006B" w14:textId="77777777" w:rsidR="00001934" w:rsidRPr="00360E13" w:rsidRDefault="00001934" w:rsidP="00BB77B5">
            <w:pPr>
              <w:jc w:val="center"/>
              <w:rPr>
                <w:sz w:val="22"/>
                <w:szCs w:val="24"/>
              </w:rPr>
            </w:pPr>
            <w:r w:rsidRPr="00360E13">
              <w:rPr>
                <w:sz w:val="22"/>
                <w:szCs w:val="24"/>
              </w:rPr>
              <w:t>± 20 ppm</w:t>
            </w:r>
          </w:p>
        </w:tc>
      </w:tr>
      <w:tr w:rsidR="00001934" w:rsidRPr="008C2920" w14:paraId="01C2FFC4" w14:textId="77777777" w:rsidTr="00BB77B5">
        <w:trPr>
          <w:jc w:val="center"/>
        </w:trPr>
        <w:tc>
          <w:tcPr>
            <w:tcW w:w="1075" w:type="dxa"/>
          </w:tcPr>
          <w:p w14:paraId="64B9B451" w14:textId="43F5EBF8" w:rsidR="00001934" w:rsidRPr="00360E13" w:rsidRDefault="00001934" w:rsidP="00BB77B5">
            <w:pPr>
              <w:pStyle w:val="Default"/>
              <w:rPr>
                <w:rFonts w:ascii="Times New Roman" w:hAnsi="Times New Roman" w:cs="Times New Roman"/>
                <w:sz w:val="22"/>
                <w:szCs w:val="23"/>
              </w:rPr>
            </w:pPr>
            <w:r w:rsidRPr="00360E13">
              <w:rPr>
                <w:rFonts w:ascii="Times New Roman" w:hAnsi="Times New Roman" w:cs="Times New Roman"/>
                <w:sz w:val="22"/>
                <w:szCs w:val="23"/>
              </w:rPr>
              <w:t>O</w:t>
            </w:r>
            <w:r w:rsidR="008C35D8">
              <w:rPr>
                <w:rFonts w:ascii="Times New Roman" w:hAnsi="Times New Roman" w:cs="Times New Roman"/>
                <w:sz w:val="22"/>
                <w:szCs w:val="23"/>
              </w:rPr>
              <w:t>T</w:t>
            </w:r>
            <w:r w:rsidRPr="00360E13">
              <w:rPr>
                <w:rFonts w:ascii="Times New Roman" w:hAnsi="Times New Roman" w:cs="Times New Roman"/>
                <w:sz w:val="22"/>
                <w:szCs w:val="23"/>
              </w:rPr>
              <w:t xml:space="preserve">U4 </w:t>
            </w:r>
          </w:p>
        </w:tc>
        <w:tc>
          <w:tcPr>
            <w:tcW w:w="6130" w:type="dxa"/>
          </w:tcPr>
          <w:p w14:paraId="43477AF7" w14:textId="77777777" w:rsidR="00001934" w:rsidRPr="00360E13" w:rsidRDefault="00001934" w:rsidP="00BB77B5">
            <w:pPr>
              <w:pStyle w:val="Default"/>
              <w:rPr>
                <w:rFonts w:ascii="Times New Roman" w:hAnsi="Times New Roman" w:cs="Times New Roman"/>
                <w:sz w:val="22"/>
                <w:szCs w:val="23"/>
              </w:rPr>
            </w:pPr>
            <w:r w:rsidRPr="00360E13">
              <w:rPr>
                <w:rFonts w:ascii="Times New Roman" w:hAnsi="Times New Roman" w:cs="Times New Roman"/>
                <w:sz w:val="22"/>
                <w:szCs w:val="23"/>
              </w:rPr>
              <w:t xml:space="preserve">239/227 × 99.5328 Gbit/s = 104.7944458 Gbit/s </w:t>
            </w:r>
          </w:p>
        </w:tc>
        <w:tc>
          <w:tcPr>
            <w:tcW w:w="1431" w:type="dxa"/>
          </w:tcPr>
          <w:p w14:paraId="28453305" w14:textId="77777777" w:rsidR="00001934" w:rsidRPr="00360E13" w:rsidRDefault="00001934" w:rsidP="00BB77B5">
            <w:pPr>
              <w:pStyle w:val="Default"/>
              <w:jc w:val="center"/>
              <w:rPr>
                <w:rFonts w:ascii="Times New Roman" w:hAnsi="Times New Roman" w:cs="Times New Roman"/>
                <w:sz w:val="22"/>
                <w:szCs w:val="23"/>
              </w:rPr>
            </w:pPr>
            <w:r w:rsidRPr="00360E13">
              <w:rPr>
                <w:rFonts w:ascii="Times New Roman" w:hAnsi="Times New Roman" w:cs="Times New Roman"/>
                <w:sz w:val="22"/>
                <w:szCs w:val="23"/>
              </w:rPr>
              <w:t>± 20 ppm</w:t>
            </w:r>
          </w:p>
        </w:tc>
      </w:tr>
      <w:tr w:rsidR="00001934" w:rsidRPr="008C2920" w14:paraId="6166B529" w14:textId="77777777" w:rsidTr="00BB77B5">
        <w:trPr>
          <w:jc w:val="center"/>
        </w:trPr>
        <w:tc>
          <w:tcPr>
            <w:tcW w:w="1075" w:type="dxa"/>
          </w:tcPr>
          <w:p w14:paraId="30DAB77A" w14:textId="77777777" w:rsidR="00001934" w:rsidRPr="00360E13" w:rsidRDefault="00001934" w:rsidP="00BB77B5">
            <w:pPr>
              <w:rPr>
                <w:sz w:val="22"/>
                <w:szCs w:val="24"/>
              </w:rPr>
            </w:pPr>
            <w:r w:rsidRPr="00360E13">
              <w:rPr>
                <w:sz w:val="22"/>
                <w:szCs w:val="24"/>
              </w:rPr>
              <w:t>100GE</w:t>
            </w:r>
          </w:p>
        </w:tc>
        <w:tc>
          <w:tcPr>
            <w:tcW w:w="6130" w:type="dxa"/>
          </w:tcPr>
          <w:p w14:paraId="51BDA2C8" w14:textId="77777777" w:rsidR="00001934" w:rsidRPr="00360E13" w:rsidRDefault="00001934" w:rsidP="00BB77B5">
            <w:pPr>
              <w:rPr>
                <w:sz w:val="22"/>
                <w:szCs w:val="24"/>
              </w:rPr>
            </w:pPr>
            <w:r w:rsidRPr="00360E13">
              <w:rPr>
                <w:sz w:val="22"/>
                <w:szCs w:val="24"/>
              </w:rPr>
              <w:t>100 Gbit/s = 103.125 Gbit/s (66b/66b)</w:t>
            </w:r>
          </w:p>
        </w:tc>
        <w:tc>
          <w:tcPr>
            <w:tcW w:w="1431" w:type="dxa"/>
          </w:tcPr>
          <w:p w14:paraId="731AACDE" w14:textId="77777777" w:rsidR="00001934" w:rsidRPr="00360E13" w:rsidRDefault="00001934" w:rsidP="00BB77B5">
            <w:pPr>
              <w:jc w:val="center"/>
              <w:rPr>
                <w:sz w:val="22"/>
                <w:szCs w:val="24"/>
              </w:rPr>
            </w:pPr>
            <w:r w:rsidRPr="00360E13">
              <w:rPr>
                <w:sz w:val="22"/>
                <w:szCs w:val="24"/>
              </w:rPr>
              <w:t>± 100 ppm</w:t>
            </w:r>
          </w:p>
        </w:tc>
      </w:tr>
      <w:tr w:rsidR="00001934" w:rsidRPr="008C2920" w14:paraId="6E588950" w14:textId="77777777" w:rsidTr="00BB77B5">
        <w:trPr>
          <w:jc w:val="center"/>
        </w:trPr>
        <w:tc>
          <w:tcPr>
            <w:tcW w:w="1075" w:type="dxa"/>
          </w:tcPr>
          <w:p w14:paraId="3C40D11E" w14:textId="77777777" w:rsidR="00001934" w:rsidRPr="00360E13" w:rsidRDefault="00001934" w:rsidP="00BB77B5">
            <w:pPr>
              <w:rPr>
                <w:sz w:val="22"/>
                <w:szCs w:val="24"/>
              </w:rPr>
            </w:pPr>
            <w:r w:rsidRPr="00360E13">
              <w:rPr>
                <w:sz w:val="22"/>
                <w:szCs w:val="24"/>
              </w:rPr>
              <w:t>200GE</w:t>
            </w:r>
          </w:p>
        </w:tc>
        <w:tc>
          <w:tcPr>
            <w:tcW w:w="6130" w:type="dxa"/>
          </w:tcPr>
          <w:p w14:paraId="1DA342F8" w14:textId="162CD37C" w:rsidR="00001934" w:rsidRPr="00360E13" w:rsidRDefault="00001934" w:rsidP="00BB77B5">
            <w:pPr>
              <w:rPr>
                <w:sz w:val="22"/>
                <w:szCs w:val="24"/>
              </w:rPr>
            </w:pPr>
            <w:r w:rsidRPr="00360E13">
              <w:rPr>
                <w:sz w:val="22"/>
                <w:szCs w:val="24"/>
              </w:rPr>
              <w:t>2×20479/20480 × 103.125 Gbit/s = 206.239929199 Gbit/s</w:t>
            </w:r>
          </w:p>
        </w:tc>
        <w:tc>
          <w:tcPr>
            <w:tcW w:w="1431" w:type="dxa"/>
          </w:tcPr>
          <w:p w14:paraId="1B4CDA1F" w14:textId="77777777" w:rsidR="00001934" w:rsidRPr="00360E13" w:rsidRDefault="00001934" w:rsidP="00BB77B5">
            <w:pPr>
              <w:jc w:val="center"/>
              <w:rPr>
                <w:sz w:val="22"/>
                <w:szCs w:val="24"/>
              </w:rPr>
            </w:pPr>
            <w:r w:rsidRPr="00360E13">
              <w:rPr>
                <w:sz w:val="22"/>
                <w:szCs w:val="24"/>
              </w:rPr>
              <w:t>± 100 ppm</w:t>
            </w:r>
          </w:p>
        </w:tc>
      </w:tr>
      <w:tr w:rsidR="00001934" w:rsidRPr="008C2920" w14:paraId="34E60BE1" w14:textId="77777777" w:rsidTr="00BB77B5">
        <w:trPr>
          <w:jc w:val="center"/>
        </w:trPr>
        <w:tc>
          <w:tcPr>
            <w:tcW w:w="1075" w:type="dxa"/>
          </w:tcPr>
          <w:p w14:paraId="5598A8CA" w14:textId="77777777" w:rsidR="00001934" w:rsidRPr="00360E13" w:rsidRDefault="00001934" w:rsidP="00BB77B5">
            <w:pPr>
              <w:rPr>
                <w:sz w:val="22"/>
                <w:szCs w:val="24"/>
              </w:rPr>
            </w:pPr>
            <w:r w:rsidRPr="00360E13">
              <w:rPr>
                <w:sz w:val="22"/>
                <w:szCs w:val="24"/>
              </w:rPr>
              <w:t>400GE</w:t>
            </w:r>
          </w:p>
        </w:tc>
        <w:tc>
          <w:tcPr>
            <w:tcW w:w="6130" w:type="dxa"/>
          </w:tcPr>
          <w:p w14:paraId="5C90286B" w14:textId="50B9E87B" w:rsidR="00001934" w:rsidRPr="00360E13" w:rsidRDefault="00001934" w:rsidP="00BB77B5">
            <w:pPr>
              <w:rPr>
                <w:sz w:val="22"/>
                <w:szCs w:val="24"/>
              </w:rPr>
            </w:pPr>
            <w:r w:rsidRPr="00360E13">
              <w:rPr>
                <w:sz w:val="22"/>
                <w:szCs w:val="24"/>
              </w:rPr>
              <w:t>4×20479/20480 × 103.125 Gbit/s = 412.4798583984 Gbit/s</w:t>
            </w:r>
          </w:p>
        </w:tc>
        <w:tc>
          <w:tcPr>
            <w:tcW w:w="1431" w:type="dxa"/>
          </w:tcPr>
          <w:p w14:paraId="216B8550" w14:textId="77777777" w:rsidR="00001934" w:rsidRPr="00360E13" w:rsidRDefault="00001934" w:rsidP="00BB77B5">
            <w:pPr>
              <w:jc w:val="center"/>
              <w:rPr>
                <w:sz w:val="22"/>
                <w:szCs w:val="24"/>
              </w:rPr>
            </w:pPr>
            <w:r w:rsidRPr="00360E13">
              <w:rPr>
                <w:sz w:val="22"/>
                <w:szCs w:val="24"/>
              </w:rPr>
              <w:t>± 100 ppm</w:t>
            </w:r>
          </w:p>
        </w:tc>
      </w:tr>
    </w:tbl>
    <w:p w14:paraId="78628AF4" w14:textId="7DE20ABA" w:rsidR="00001934" w:rsidRPr="00F51296" w:rsidRDefault="00001934" w:rsidP="00001934">
      <w:pPr>
        <w:pStyle w:val="Caption"/>
      </w:pPr>
      <w:bookmarkStart w:id="1182" w:name="_Toc73018479"/>
      <w:r w:rsidRPr="00F51296">
        <w:t xml:space="preserve">Table </w:t>
      </w:r>
      <w:r>
        <w:rPr>
          <w:noProof/>
        </w:rPr>
        <w:fldChar w:fldCharType="begin"/>
      </w:r>
      <w:r>
        <w:rPr>
          <w:noProof/>
        </w:rPr>
        <w:instrText xml:space="preserve"> SEQ Table \* ARABIC </w:instrText>
      </w:r>
      <w:r>
        <w:rPr>
          <w:noProof/>
        </w:rPr>
        <w:fldChar w:fldCharType="separate"/>
      </w:r>
      <w:r w:rsidR="00DE01B9">
        <w:rPr>
          <w:noProof/>
        </w:rPr>
        <w:t>16</w:t>
      </w:r>
      <w:r>
        <w:rPr>
          <w:noProof/>
        </w:rPr>
        <w:fldChar w:fldCharType="end"/>
      </w:r>
      <w:r w:rsidRPr="00F51296">
        <w:t xml:space="preserve">  </w:t>
      </w:r>
      <w:r>
        <w:t>Client interface</w:t>
      </w:r>
      <w:r w:rsidRPr="00F51296">
        <w:t xml:space="preserve"> types and payload bit rates</w:t>
      </w:r>
      <w:bookmarkEnd w:id="1182"/>
    </w:p>
    <w:p w14:paraId="7779B922" w14:textId="467CFDA6" w:rsidR="00001934" w:rsidRDefault="00001934" w:rsidP="00001934">
      <w:pPr>
        <w:keepNext/>
        <w:keepLines/>
        <w:rPr>
          <w:szCs w:val="24"/>
        </w:rPr>
      </w:pPr>
      <w:r>
        <w:rPr>
          <w:szCs w:val="24"/>
        </w:rPr>
        <w:t>For Open</w:t>
      </w:r>
      <w:r w:rsidR="006F1641">
        <w:rPr>
          <w:szCs w:val="24"/>
        </w:rPr>
        <w:t xml:space="preserve"> </w:t>
      </w:r>
      <w:r>
        <w:rPr>
          <w:szCs w:val="24"/>
        </w:rPr>
        <w:t>ROADM, the TRPN/MUXP/SWITCH function client interface</w:t>
      </w:r>
      <w:r w:rsidR="00C56DAB">
        <w:rPr>
          <w:szCs w:val="24"/>
        </w:rPr>
        <w:t>(s)</w:t>
      </w:r>
      <w:r>
        <w:rPr>
          <w:szCs w:val="24"/>
        </w:rPr>
        <w:t xml:space="preserve"> may or may not include FEC. When FEC is present the FEC is terminated at the Client interface sink function (</w:t>
      </w:r>
      <w:r w:rsidR="009331A9">
        <w:rPr>
          <w:szCs w:val="24"/>
        </w:rPr>
        <w:t>e.g.,</w:t>
      </w:r>
      <w:r>
        <w:rPr>
          <w:szCs w:val="24"/>
        </w:rPr>
        <w:t xml:space="preserve"> </w:t>
      </w:r>
      <w:r>
        <w:t xml:space="preserve">PMD, PMA and lower layer PCS) before being processed to a </w:t>
      </w:r>
      <w:proofErr w:type="spellStart"/>
      <w:r w:rsidR="00F66518">
        <w:t>FlexO-x</w:t>
      </w:r>
      <w:proofErr w:type="spellEnd"/>
      <w:r w:rsidR="00F66518">
        <w:t>-DO</w:t>
      </w:r>
      <w:r>
        <w:t xml:space="preserve"> signal</w:t>
      </w:r>
      <w:r>
        <w:rPr>
          <w:szCs w:val="24"/>
        </w:rPr>
        <w:t xml:space="preserve">. </w:t>
      </w:r>
    </w:p>
    <w:p w14:paraId="13C04F5B" w14:textId="77777777" w:rsidR="00001934" w:rsidRDefault="00001934" w:rsidP="00001934">
      <w:pPr>
        <w:keepNext/>
        <w:keepLines/>
        <w:rPr>
          <w:szCs w:val="24"/>
        </w:rPr>
      </w:pPr>
    </w:p>
    <w:p w14:paraId="53B10F3A" w14:textId="441B97C1" w:rsidR="00001934" w:rsidRDefault="00B649B9" w:rsidP="00001934">
      <w:pPr>
        <w:keepNext/>
        <w:keepLines/>
        <w:rPr>
          <w:szCs w:val="24"/>
        </w:rPr>
      </w:pPr>
      <w:r>
        <w:rPr>
          <w:i/>
          <w:szCs w:val="24"/>
        </w:rPr>
        <w:fldChar w:fldCharType="begin"/>
      </w:r>
      <w:r>
        <w:rPr>
          <w:szCs w:val="24"/>
        </w:rPr>
        <w:instrText xml:space="preserve"> REF _Ref6385457 \h </w:instrText>
      </w:r>
      <w:r>
        <w:rPr>
          <w:i/>
          <w:szCs w:val="24"/>
        </w:rPr>
      </w:r>
      <w:r>
        <w:rPr>
          <w:i/>
          <w:szCs w:val="24"/>
        </w:rPr>
        <w:fldChar w:fldCharType="separate"/>
      </w:r>
      <w:r w:rsidR="00DE01B9" w:rsidRPr="00F51296">
        <w:t xml:space="preserve">Table </w:t>
      </w:r>
      <w:r w:rsidR="00DE01B9">
        <w:rPr>
          <w:noProof/>
        </w:rPr>
        <w:t>17</w:t>
      </w:r>
      <w:r>
        <w:rPr>
          <w:i/>
          <w:szCs w:val="24"/>
        </w:rPr>
        <w:fldChar w:fldCharType="end"/>
      </w:r>
      <w:r w:rsidR="00C56DAB" w:rsidRPr="00A37F7D">
        <w:rPr>
          <w:szCs w:val="24"/>
        </w:rPr>
        <w:t xml:space="preserve"> </w:t>
      </w:r>
      <w:r w:rsidR="00001934" w:rsidRPr="008C2920">
        <w:rPr>
          <w:szCs w:val="24"/>
        </w:rPr>
        <w:t xml:space="preserve">defines the </w:t>
      </w:r>
      <w:proofErr w:type="spellStart"/>
      <w:r w:rsidR="00001934">
        <w:rPr>
          <w:szCs w:val="24"/>
        </w:rPr>
        <w:t>FlexO-x</w:t>
      </w:r>
      <w:proofErr w:type="spellEnd"/>
      <w:r w:rsidR="00001934">
        <w:rPr>
          <w:szCs w:val="24"/>
        </w:rPr>
        <w:t xml:space="preserve"> frame structure</w:t>
      </w:r>
      <w:r w:rsidR="00001934" w:rsidRPr="008C2920">
        <w:rPr>
          <w:szCs w:val="24"/>
        </w:rPr>
        <w:t xml:space="preserve"> rates for the </w:t>
      </w:r>
      <w:r w:rsidR="00001934">
        <w:rPr>
          <w:szCs w:val="24"/>
        </w:rPr>
        <w:t>possible</w:t>
      </w:r>
      <w:r w:rsidR="00001934" w:rsidRPr="008C2920">
        <w:rPr>
          <w:szCs w:val="24"/>
        </w:rPr>
        <w:t xml:space="preserve"> </w:t>
      </w:r>
      <w:proofErr w:type="spellStart"/>
      <w:r w:rsidR="00F66518">
        <w:rPr>
          <w:szCs w:val="24"/>
        </w:rPr>
        <w:t>FlexO-x</w:t>
      </w:r>
      <w:proofErr w:type="spellEnd"/>
      <w:r w:rsidR="00F66518">
        <w:rPr>
          <w:szCs w:val="24"/>
        </w:rPr>
        <w:t>-DO</w:t>
      </w:r>
      <w:r w:rsidR="00001934">
        <w:rPr>
          <w:szCs w:val="24"/>
        </w:rPr>
        <w:t xml:space="preserve"> signals</w:t>
      </w:r>
      <w:r w:rsidR="00001934" w:rsidRPr="008C2920">
        <w:rPr>
          <w:szCs w:val="24"/>
        </w:rPr>
        <w:t xml:space="preserve"> </w:t>
      </w:r>
      <w:r w:rsidR="00001934">
        <w:rPr>
          <w:szCs w:val="24"/>
        </w:rPr>
        <w:t xml:space="preserve">prior to the addition of any </w:t>
      </w:r>
      <w:proofErr w:type="spellStart"/>
      <w:r w:rsidR="00001934">
        <w:rPr>
          <w:szCs w:val="24"/>
        </w:rPr>
        <w:t>oFEC</w:t>
      </w:r>
      <w:proofErr w:type="spellEnd"/>
      <w:r w:rsidR="00001934">
        <w:rPr>
          <w:szCs w:val="24"/>
        </w:rPr>
        <w:t xml:space="preserve"> </w:t>
      </w:r>
      <w:r w:rsidR="00001934" w:rsidRPr="008C2920">
        <w:rPr>
          <w:szCs w:val="24"/>
        </w:rPr>
        <w:t>overhead</w:t>
      </w:r>
      <w:r w:rsidR="00AE38E9">
        <w:rPr>
          <w:szCs w:val="24"/>
        </w:rPr>
        <w:t xml:space="preserve"> (reference Section </w:t>
      </w:r>
      <w:r w:rsidR="00AE38E9">
        <w:rPr>
          <w:szCs w:val="24"/>
        </w:rPr>
        <w:fldChar w:fldCharType="begin"/>
      </w:r>
      <w:r w:rsidR="00AE38E9">
        <w:rPr>
          <w:szCs w:val="24"/>
        </w:rPr>
        <w:instrText xml:space="preserve"> REF _Ref6329421 \r \h </w:instrText>
      </w:r>
      <w:r w:rsidR="00AE38E9">
        <w:rPr>
          <w:szCs w:val="24"/>
        </w:rPr>
      </w:r>
      <w:r w:rsidR="00AE38E9">
        <w:rPr>
          <w:szCs w:val="24"/>
        </w:rPr>
        <w:fldChar w:fldCharType="separate"/>
      </w:r>
      <w:r w:rsidR="00DE01B9">
        <w:rPr>
          <w:szCs w:val="24"/>
        </w:rPr>
        <w:t>7</w:t>
      </w:r>
      <w:r w:rsidR="00AE38E9">
        <w:rPr>
          <w:szCs w:val="24"/>
        </w:rPr>
        <w:fldChar w:fldCharType="end"/>
      </w:r>
      <w:r w:rsidR="00AE38E9">
        <w:rPr>
          <w:szCs w:val="24"/>
        </w:rPr>
        <w:t xml:space="preserve"> details)</w:t>
      </w:r>
      <w:r w:rsidR="00001934" w:rsidRPr="008C2920">
        <w:rPr>
          <w:szCs w:val="24"/>
        </w:rPr>
        <w:t>.</w:t>
      </w:r>
    </w:p>
    <w:p w14:paraId="4AA2149D" w14:textId="77777777" w:rsidR="00001934" w:rsidRPr="008C2920" w:rsidRDefault="00001934" w:rsidP="00001934">
      <w:pPr>
        <w:keepNext/>
        <w:keepLines/>
        <w:rPr>
          <w:szCs w:val="24"/>
        </w:rPr>
      </w:pPr>
    </w:p>
    <w:tbl>
      <w:tblPr>
        <w:tblStyle w:val="TableGrid"/>
        <w:tblW w:w="5000" w:type="pct"/>
        <w:jc w:val="center"/>
        <w:tblLook w:val="04A0" w:firstRow="1" w:lastRow="0" w:firstColumn="1" w:lastColumn="0" w:noHBand="0" w:noVBand="1"/>
      </w:tblPr>
      <w:tblGrid>
        <w:gridCol w:w="1526"/>
        <w:gridCol w:w="6030"/>
        <w:gridCol w:w="1080"/>
      </w:tblGrid>
      <w:tr w:rsidR="00001934" w:rsidRPr="008C2920" w14:paraId="1DBC41BB" w14:textId="77777777" w:rsidTr="00BB77B5">
        <w:trPr>
          <w:jc w:val="center"/>
        </w:trPr>
        <w:tc>
          <w:tcPr>
            <w:tcW w:w="884" w:type="pct"/>
            <w:vAlign w:val="center"/>
          </w:tcPr>
          <w:p w14:paraId="46FD9E21" w14:textId="77777777" w:rsidR="00001934" w:rsidRPr="007843DF" w:rsidRDefault="00001934" w:rsidP="00BB77B5">
            <w:pPr>
              <w:keepNext/>
              <w:keepLines/>
              <w:jc w:val="center"/>
              <w:rPr>
                <w:sz w:val="20"/>
              </w:rPr>
            </w:pPr>
            <w:proofErr w:type="spellStart"/>
            <w:r>
              <w:rPr>
                <w:sz w:val="20"/>
              </w:rPr>
              <w:t>FlexO-x</w:t>
            </w:r>
            <w:proofErr w:type="spellEnd"/>
            <w:r w:rsidRPr="007843DF">
              <w:rPr>
                <w:sz w:val="20"/>
              </w:rPr>
              <w:t xml:space="preserve"> </w:t>
            </w:r>
            <w:r>
              <w:rPr>
                <w:sz w:val="20"/>
              </w:rPr>
              <w:t>frame structure</w:t>
            </w:r>
          </w:p>
        </w:tc>
        <w:tc>
          <w:tcPr>
            <w:tcW w:w="3491" w:type="pct"/>
            <w:vAlign w:val="center"/>
          </w:tcPr>
          <w:p w14:paraId="0AA842B1" w14:textId="77777777" w:rsidR="00001934" w:rsidRPr="007843DF" w:rsidRDefault="00001934" w:rsidP="00BB77B5">
            <w:pPr>
              <w:keepNext/>
              <w:keepLines/>
              <w:jc w:val="center"/>
              <w:rPr>
                <w:sz w:val="20"/>
              </w:rPr>
            </w:pPr>
            <w:r>
              <w:rPr>
                <w:sz w:val="20"/>
              </w:rPr>
              <w:t xml:space="preserve">Nominal </w:t>
            </w:r>
            <w:r w:rsidRPr="007843DF">
              <w:rPr>
                <w:sz w:val="20"/>
              </w:rPr>
              <w:t>bit rate</w:t>
            </w:r>
          </w:p>
        </w:tc>
        <w:tc>
          <w:tcPr>
            <w:tcW w:w="625" w:type="pct"/>
            <w:vAlign w:val="center"/>
          </w:tcPr>
          <w:p w14:paraId="74132696" w14:textId="77777777" w:rsidR="00001934" w:rsidRPr="007843DF" w:rsidRDefault="00001934" w:rsidP="00BB77B5">
            <w:pPr>
              <w:keepNext/>
              <w:keepLines/>
              <w:jc w:val="center"/>
              <w:rPr>
                <w:sz w:val="20"/>
              </w:rPr>
            </w:pPr>
            <w:r w:rsidRPr="007843DF">
              <w:rPr>
                <w:sz w:val="20"/>
              </w:rPr>
              <w:t>tolerance</w:t>
            </w:r>
          </w:p>
        </w:tc>
      </w:tr>
      <w:tr w:rsidR="006A4D46" w:rsidRPr="008C2920" w14:paraId="44EAAF76" w14:textId="77777777" w:rsidTr="00BB77B5">
        <w:trPr>
          <w:jc w:val="center"/>
        </w:trPr>
        <w:tc>
          <w:tcPr>
            <w:tcW w:w="884" w:type="pct"/>
          </w:tcPr>
          <w:p w14:paraId="3C919821" w14:textId="3E7FE635" w:rsidR="006A4D46" w:rsidRDefault="006A4D46" w:rsidP="006A4D46">
            <w:pPr>
              <w:keepNext/>
              <w:keepLines/>
              <w:rPr>
                <w:sz w:val="20"/>
              </w:rPr>
            </w:pPr>
            <w:r>
              <w:rPr>
                <w:sz w:val="20"/>
              </w:rPr>
              <w:t>FlexO</w:t>
            </w:r>
            <w:r w:rsidRPr="007843DF">
              <w:rPr>
                <w:sz w:val="20"/>
              </w:rPr>
              <w:t>-</w:t>
            </w:r>
            <w:r>
              <w:rPr>
                <w:sz w:val="20"/>
              </w:rPr>
              <w:t>1</w:t>
            </w:r>
            <w:r w:rsidRPr="007843DF">
              <w:rPr>
                <w:sz w:val="20"/>
              </w:rPr>
              <w:t xml:space="preserve"> (</w:t>
            </w:r>
            <w:r>
              <w:rPr>
                <w:sz w:val="20"/>
              </w:rPr>
              <w:t>1</w:t>
            </w:r>
            <w:r w:rsidRPr="007843DF">
              <w:rPr>
                <w:sz w:val="20"/>
              </w:rPr>
              <w:t>00G)</w:t>
            </w:r>
          </w:p>
        </w:tc>
        <w:tc>
          <w:tcPr>
            <w:tcW w:w="3491" w:type="pct"/>
            <w:vAlign w:val="center"/>
          </w:tcPr>
          <w:p w14:paraId="3885F6B7" w14:textId="332D34D3" w:rsidR="006A4D46" w:rsidRPr="007843DF" w:rsidRDefault="006A4D46" w:rsidP="006A4D46">
            <w:pPr>
              <w:keepNext/>
              <w:keepLines/>
              <w:rPr>
                <w:sz w:val="20"/>
              </w:rPr>
            </w:pPr>
            <w:r>
              <w:rPr>
                <w:sz w:val="20"/>
              </w:rPr>
              <w:t>1</w:t>
            </w:r>
            <w:r w:rsidRPr="007843DF">
              <w:rPr>
                <w:sz w:val="20"/>
              </w:rPr>
              <w:t xml:space="preserve"> </w:t>
            </w:r>
            <w:r>
              <w:rPr>
                <w:sz w:val="20"/>
              </w:rPr>
              <w:t>×</w:t>
            </w:r>
            <w:r w:rsidRPr="007843DF">
              <w:rPr>
                <w:sz w:val="20"/>
              </w:rPr>
              <w:t xml:space="preserve"> (239/22</w:t>
            </w:r>
            <w:r>
              <w:rPr>
                <w:sz w:val="20"/>
              </w:rPr>
              <w:t>6</w:t>
            </w:r>
            <w:r w:rsidRPr="007843DF">
              <w:rPr>
                <w:sz w:val="20"/>
              </w:rPr>
              <w:t xml:space="preserve">) </w:t>
            </w:r>
            <w:r>
              <w:rPr>
                <w:sz w:val="20"/>
              </w:rPr>
              <w:t>×</w:t>
            </w:r>
            <w:r w:rsidRPr="007843DF">
              <w:rPr>
                <w:sz w:val="20"/>
              </w:rPr>
              <w:t xml:space="preserve"> (</w:t>
            </w:r>
            <w:r>
              <w:rPr>
                <w:sz w:val="20"/>
              </w:rPr>
              <w:t>4112</w:t>
            </w:r>
            <w:r w:rsidRPr="007843DF">
              <w:rPr>
                <w:sz w:val="20"/>
              </w:rPr>
              <w:t>/</w:t>
            </w:r>
            <w:r>
              <w:rPr>
                <w:sz w:val="20"/>
              </w:rPr>
              <w:t>4097</w:t>
            </w:r>
            <w:r w:rsidRPr="007843DF">
              <w:rPr>
                <w:sz w:val="20"/>
              </w:rPr>
              <w:t xml:space="preserve">) </w:t>
            </w:r>
            <w:r>
              <w:rPr>
                <w:sz w:val="20"/>
              </w:rPr>
              <w:t>×</w:t>
            </w:r>
            <w:r w:rsidRPr="007843DF">
              <w:rPr>
                <w:sz w:val="20"/>
              </w:rPr>
              <w:t xml:space="preserve"> 99.5328 Gbit/s = </w:t>
            </w:r>
            <w:r>
              <w:rPr>
                <w:color w:val="000000"/>
                <w:sz w:val="20"/>
              </w:rPr>
              <w:t>105</w:t>
            </w:r>
            <w:r w:rsidRPr="007843DF">
              <w:rPr>
                <w:color w:val="000000"/>
                <w:sz w:val="20"/>
              </w:rPr>
              <w:t>.</w:t>
            </w:r>
            <w:r>
              <w:rPr>
                <w:color w:val="000000"/>
                <w:sz w:val="20"/>
              </w:rPr>
              <w:t>643510782</w:t>
            </w:r>
            <w:r w:rsidRPr="007843DF">
              <w:rPr>
                <w:color w:val="000000"/>
                <w:sz w:val="20"/>
              </w:rPr>
              <w:t xml:space="preserve"> </w:t>
            </w:r>
            <w:proofErr w:type="spellStart"/>
            <w:r w:rsidRPr="007843DF">
              <w:rPr>
                <w:sz w:val="20"/>
              </w:rPr>
              <w:t>Gbits</w:t>
            </w:r>
            <w:proofErr w:type="spellEnd"/>
            <w:r w:rsidRPr="007843DF">
              <w:rPr>
                <w:sz w:val="20"/>
              </w:rPr>
              <w:t>/s</w:t>
            </w:r>
          </w:p>
        </w:tc>
        <w:tc>
          <w:tcPr>
            <w:tcW w:w="625" w:type="pct"/>
            <w:vAlign w:val="center"/>
          </w:tcPr>
          <w:p w14:paraId="0656A453" w14:textId="37E5B07A" w:rsidR="006A4D46" w:rsidRPr="007843DF" w:rsidRDefault="006A4D46" w:rsidP="006A4D46">
            <w:pPr>
              <w:keepNext/>
              <w:keepLines/>
              <w:jc w:val="center"/>
              <w:rPr>
                <w:sz w:val="20"/>
              </w:rPr>
            </w:pPr>
            <w:r w:rsidRPr="007843DF">
              <w:rPr>
                <w:sz w:val="20"/>
              </w:rPr>
              <w:t>± 20 ppm</w:t>
            </w:r>
          </w:p>
        </w:tc>
      </w:tr>
      <w:tr w:rsidR="00001934" w:rsidRPr="008C2920" w14:paraId="65B5A91B" w14:textId="77777777" w:rsidTr="00BB77B5">
        <w:trPr>
          <w:jc w:val="center"/>
        </w:trPr>
        <w:tc>
          <w:tcPr>
            <w:tcW w:w="884" w:type="pct"/>
          </w:tcPr>
          <w:p w14:paraId="5A325283" w14:textId="77777777" w:rsidR="00001934" w:rsidRPr="007843DF" w:rsidRDefault="00001934" w:rsidP="00BB77B5">
            <w:pPr>
              <w:keepNext/>
              <w:keepLines/>
              <w:rPr>
                <w:sz w:val="20"/>
              </w:rPr>
            </w:pPr>
            <w:r>
              <w:rPr>
                <w:sz w:val="20"/>
              </w:rPr>
              <w:t>FlexO</w:t>
            </w:r>
            <w:r w:rsidRPr="007843DF">
              <w:rPr>
                <w:sz w:val="20"/>
              </w:rPr>
              <w:t>-2 (200G)</w:t>
            </w:r>
          </w:p>
        </w:tc>
        <w:tc>
          <w:tcPr>
            <w:tcW w:w="3491" w:type="pct"/>
            <w:vAlign w:val="center"/>
          </w:tcPr>
          <w:p w14:paraId="5794528A" w14:textId="77777777" w:rsidR="00001934" w:rsidRPr="007843DF" w:rsidRDefault="00001934" w:rsidP="00BB77B5">
            <w:pPr>
              <w:keepNext/>
              <w:keepLines/>
              <w:rPr>
                <w:sz w:val="20"/>
              </w:rPr>
            </w:pPr>
            <w:r w:rsidRPr="007843DF">
              <w:rPr>
                <w:sz w:val="20"/>
              </w:rPr>
              <w:t xml:space="preserve">2 </w:t>
            </w:r>
            <w:r>
              <w:rPr>
                <w:sz w:val="20"/>
              </w:rPr>
              <w:t>×</w:t>
            </w:r>
            <w:r w:rsidRPr="007843DF">
              <w:rPr>
                <w:sz w:val="20"/>
              </w:rPr>
              <w:t xml:space="preserve"> (239/22</w:t>
            </w:r>
            <w:r>
              <w:rPr>
                <w:sz w:val="20"/>
              </w:rPr>
              <w:t>6</w:t>
            </w:r>
            <w:r w:rsidRPr="007843DF">
              <w:rPr>
                <w:sz w:val="20"/>
              </w:rPr>
              <w:t xml:space="preserve">) </w:t>
            </w:r>
            <w:r>
              <w:rPr>
                <w:sz w:val="20"/>
              </w:rPr>
              <w:t>×</w:t>
            </w:r>
            <w:r w:rsidRPr="007843DF">
              <w:rPr>
                <w:sz w:val="20"/>
              </w:rPr>
              <w:t xml:space="preserve"> (</w:t>
            </w:r>
            <w:r>
              <w:rPr>
                <w:sz w:val="20"/>
              </w:rPr>
              <w:t>4112</w:t>
            </w:r>
            <w:r w:rsidRPr="007843DF">
              <w:rPr>
                <w:sz w:val="20"/>
              </w:rPr>
              <w:t>/</w:t>
            </w:r>
            <w:r>
              <w:rPr>
                <w:sz w:val="20"/>
              </w:rPr>
              <w:t>4097</w:t>
            </w:r>
            <w:r w:rsidRPr="007843DF">
              <w:rPr>
                <w:sz w:val="20"/>
              </w:rPr>
              <w:t xml:space="preserve">) </w:t>
            </w:r>
            <w:r>
              <w:rPr>
                <w:sz w:val="20"/>
              </w:rPr>
              <w:t>×</w:t>
            </w:r>
            <w:r w:rsidRPr="007843DF">
              <w:rPr>
                <w:sz w:val="20"/>
              </w:rPr>
              <w:t xml:space="preserve"> 99.5328 Gbit/s = </w:t>
            </w:r>
            <w:r w:rsidRPr="007843DF">
              <w:rPr>
                <w:color w:val="000000"/>
                <w:sz w:val="20"/>
              </w:rPr>
              <w:t>211.</w:t>
            </w:r>
            <w:r>
              <w:rPr>
                <w:color w:val="000000"/>
                <w:sz w:val="20"/>
              </w:rPr>
              <w:t>287021564</w:t>
            </w:r>
            <w:r w:rsidRPr="007843DF">
              <w:rPr>
                <w:color w:val="000000"/>
                <w:sz w:val="20"/>
              </w:rPr>
              <w:t xml:space="preserve"> </w:t>
            </w:r>
            <w:proofErr w:type="spellStart"/>
            <w:r w:rsidRPr="007843DF">
              <w:rPr>
                <w:sz w:val="20"/>
              </w:rPr>
              <w:t>Gbits</w:t>
            </w:r>
            <w:proofErr w:type="spellEnd"/>
            <w:r w:rsidRPr="007843DF">
              <w:rPr>
                <w:sz w:val="20"/>
              </w:rPr>
              <w:t>/s</w:t>
            </w:r>
          </w:p>
        </w:tc>
        <w:tc>
          <w:tcPr>
            <w:tcW w:w="625" w:type="pct"/>
            <w:vAlign w:val="center"/>
          </w:tcPr>
          <w:p w14:paraId="702F6800" w14:textId="77777777" w:rsidR="00001934" w:rsidRPr="007843DF" w:rsidRDefault="00001934" w:rsidP="00BB77B5">
            <w:pPr>
              <w:keepNext/>
              <w:keepLines/>
              <w:jc w:val="center"/>
              <w:rPr>
                <w:sz w:val="20"/>
              </w:rPr>
            </w:pPr>
            <w:r w:rsidRPr="007843DF">
              <w:rPr>
                <w:sz w:val="20"/>
              </w:rPr>
              <w:t>± 20 ppm</w:t>
            </w:r>
          </w:p>
        </w:tc>
      </w:tr>
      <w:tr w:rsidR="00001934" w:rsidRPr="008C2920" w14:paraId="0F0C8B05" w14:textId="77777777" w:rsidTr="00BB77B5">
        <w:trPr>
          <w:jc w:val="center"/>
        </w:trPr>
        <w:tc>
          <w:tcPr>
            <w:tcW w:w="884" w:type="pct"/>
          </w:tcPr>
          <w:p w14:paraId="05255A3D" w14:textId="77777777" w:rsidR="00001934" w:rsidRPr="007843DF" w:rsidRDefault="00001934" w:rsidP="00BB77B5">
            <w:pPr>
              <w:keepNext/>
              <w:keepLines/>
              <w:rPr>
                <w:sz w:val="20"/>
              </w:rPr>
            </w:pPr>
            <w:r>
              <w:rPr>
                <w:sz w:val="20"/>
              </w:rPr>
              <w:t>FlexO</w:t>
            </w:r>
            <w:r w:rsidRPr="007843DF">
              <w:rPr>
                <w:sz w:val="20"/>
              </w:rPr>
              <w:t>-3 (300G)</w:t>
            </w:r>
          </w:p>
        </w:tc>
        <w:tc>
          <w:tcPr>
            <w:tcW w:w="3491" w:type="pct"/>
            <w:tcBorders>
              <w:bottom w:val="single" w:sz="4" w:space="0" w:color="000000" w:themeColor="text1"/>
            </w:tcBorders>
            <w:vAlign w:val="center"/>
          </w:tcPr>
          <w:p w14:paraId="05037915" w14:textId="77777777" w:rsidR="00001934" w:rsidRPr="007843DF" w:rsidRDefault="00001934" w:rsidP="00BB77B5">
            <w:pPr>
              <w:keepNext/>
              <w:keepLines/>
              <w:rPr>
                <w:sz w:val="20"/>
              </w:rPr>
            </w:pPr>
            <w:r w:rsidRPr="007843DF">
              <w:rPr>
                <w:sz w:val="20"/>
              </w:rPr>
              <w:t xml:space="preserve">3 </w:t>
            </w:r>
            <w:r>
              <w:rPr>
                <w:sz w:val="20"/>
              </w:rPr>
              <w:t>×</w:t>
            </w:r>
            <w:r w:rsidRPr="007843DF">
              <w:rPr>
                <w:sz w:val="20"/>
              </w:rPr>
              <w:t xml:space="preserve"> (239/22</w:t>
            </w:r>
            <w:r>
              <w:rPr>
                <w:sz w:val="20"/>
              </w:rPr>
              <w:t>6</w:t>
            </w:r>
            <w:r w:rsidRPr="007843DF">
              <w:rPr>
                <w:sz w:val="20"/>
              </w:rPr>
              <w:t xml:space="preserve">) </w:t>
            </w:r>
            <w:r>
              <w:rPr>
                <w:sz w:val="20"/>
              </w:rPr>
              <w:t>×</w:t>
            </w:r>
            <w:r w:rsidRPr="007843DF">
              <w:rPr>
                <w:sz w:val="20"/>
              </w:rPr>
              <w:t xml:space="preserve"> (</w:t>
            </w:r>
            <w:r>
              <w:rPr>
                <w:sz w:val="20"/>
              </w:rPr>
              <w:t>4112</w:t>
            </w:r>
            <w:r w:rsidRPr="007843DF">
              <w:rPr>
                <w:sz w:val="20"/>
              </w:rPr>
              <w:t>/</w:t>
            </w:r>
            <w:r>
              <w:rPr>
                <w:sz w:val="20"/>
              </w:rPr>
              <w:t>4097</w:t>
            </w:r>
            <w:r w:rsidRPr="007843DF">
              <w:rPr>
                <w:sz w:val="20"/>
              </w:rPr>
              <w:t xml:space="preserve">) </w:t>
            </w:r>
            <w:r>
              <w:rPr>
                <w:sz w:val="20"/>
              </w:rPr>
              <w:t>×</w:t>
            </w:r>
            <w:r w:rsidRPr="007843DF">
              <w:rPr>
                <w:sz w:val="20"/>
              </w:rPr>
              <w:t xml:space="preserve"> 99.5328 Gbit/s = </w:t>
            </w:r>
            <w:r w:rsidRPr="007843DF">
              <w:rPr>
                <w:color w:val="000000"/>
                <w:sz w:val="20"/>
              </w:rPr>
              <w:t>31</w:t>
            </w:r>
            <w:r>
              <w:rPr>
                <w:color w:val="000000"/>
                <w:sz w:val="20"/>
              </w:rPr>
              <w:t xml:space="preserve">6.930532346 </w:t>
            </w:r>
            <w:proofErr w:type="spellStart"/>
            <w:r w:rsidRPr="007843DF">
              <w:rPr>
                <w:sz w:val="20"/>
              </w:rPr>
              <w:t>Gbits</w:t>
            </w:r>
            <w:proofErr w:type="spellEnd"/>
            <w:r w:rsidRPr="007843DF">
              <w:rPr>
                <w:sz w:val="20"/>
              </w:rPr>
              <w:t>/s</w:t>
            </w:r>
          </w:p>
        </w:tc>
        <w:tc>
          <w:tcPr>
            <w:tcW w:w="625" w:type="pct"/>
            <w:tcBorders>
              <w:bottom w:val="single" w:sz="4" w:space="0" w:color="000000" w:themeColor="text1"/>
            </w:tcBorders>
            <w:vAlign w:val="center"/>
          </w:tcPr>
          <w:p w14:paraId="7148C077" w14:textId="77777777" w:rsidR="00001934" w:rsidRPr="007843DF" w:rsidRDefault="00001934" w:rsidP="00BB77B5">
            <w:pPr>
              <w:keepNext/>
              <w:keepLines/>
              <w:jc w:val="center"/>
              <w:rPr>
                <w:sz w:val="20"/>
              </w:rPr>
            </w:pPr>
            <w:r w:rsidRPr="007843DF">
              <w:rPr>
                <w:sz w:val="20"/>
              </w:rPr>
              <w:t>± 20 ppm</w:t>
            </w:r>
          </w:p>
        </w:tc>
      </w:tr>
      <w:tr w:rsidR="00001934" w:rsidRPr="008C2920" w14:paraId="2DCAC6C5" w14:textId="77777777" w:rsidTr="00BB77B5">
        <w:trPr>
          <w:jc w:val="center"/>
        </w:trPr>
        <w:tc>
          <w:tcPr>
            <w:tcW w:w="884" w:type="pct"/>
          </w:tcPr>
          <w:p w14:paraId="6F3E06F8" w14:textId="77777777" w:rsidR="00001934" w:rsidRPr="007843DF" w:rsidRDefault="00001934" w:rsidP="00BB77B5">
            <w:pPr>
              <w:keepNext/>
              <w:keepLines/>
              <w:rPr>
                <w:sz w:val="20"/>
              </w:rPr>
            </w:pPr>
            <w:r>
              <w:rPr>
                <w:sz w:val="20"/>
              </w:rPr>
              <w:t>FlexO</w:t>
            </w:r>
            <w:r w:rsidRPr="007843DF">
              <w:rPr>
                <w:sz w:val="20"/>
              </w:rPr>
              <w:t>-4 (400G)</w:t>
            </w:r>
          </w:p>
        </w:tc>
        <w:tc>
          <w:tcPr>
            <w:tcW w:w="3491" w:type="pct"/>
            <w:tcBorders>
              <w:bottom w:val="single" w:sz="4" w:space="0" w:color="auto"/>
            </w:tcBorders>
            <w:vAlign w:val="center"/>
          </w:tcPr>
          <w:p w14:paraId="399E553A" w14:textId="77777777" w:rsidR="00001934" w:rsidRPr="007843DF" w:rsidRDefault="00001934" w:rsidP="00BB77B5">
            <w:pPr>
              <w:keepNext/>
              <w:keepLines/>
              <w:rPr>
                <w:sz w:val="20"/>
              </w:rPr>
            </w:pPr>
            <w:r w:rsidRPr="007843DF">
              <w:rPr>
                <w:sz w:val="20"/>
              </w:rPr>
              <w:t xml:space="preserve">4 </w:t>
            </w:r>
            <w:r>
              <w:rPr>
                <w:sz w:val="20"/>
              </w:rPr>
              <w:t>×</w:t>
            </w:r>
            <w:r w:rsidRPr="007843DF">
              <w:rPr>
                <w:sz w:val="20"/>
              </w:rPr>
              <w:t xml:space="preserve"> (239/22</w:t>
            </w:r>
            <w:r>
              <w:rPr>
                <w:sz w:val="20"/>
              </w:rPr>
              <w:t>6</w:t>
            </w:r>
            <w:r w:rsidRPr="007843DF">
              <w:rPr>
                <w:sz w:val="20"/>
              </w:rPr>
              <w:t xml:space="preserve">) </w:t>
            </w:r>
            <w:r>
              <w:rPr>
                <w:sz w:val="20"/>
              </w:rPr>
              <w:t>×</w:t>
            </w:r>
            <w:r w:rsidRPr="007843DF">
              <w:rPr>
                <w:sz w:val="20"/>
              </w:rPr>
              <w:t xml:space="preserve"> (</w:t>
            </w:r>
            <w:r>
              <w:rPr>
                <w:sz w:val="20"/>
              </w:rPr>
              <w:t>4112</w:t>
            </w:r>
            <w:r w:rsidRPr="007843DF">
              <w:rPr>
                <w:sz w:val="20"/>
              </w:rPr>
              <w:t>/</w:t>
            </w:r>
            <w:r>
              <w:rPr>
                <w:sz w:val="20"/>
              </w:rPr>
              <w:t>4097</w:t>
            </w:r>
            <w:r w:rsidRPr="007843DF">
              <w:rPr>
                <w:sz w:val="20"/>
              </w:rPr>
              <w:t xml:space="preserve">) </w:t>
            </w:r>
            <w:r>
              <w:rPr>
                <w:sz w:val="20"/>
              </w:rPr>
              <w:t>×</w:t>
            </w:r>
            <w:r w:rsidRPr="007843DF">
              <w:rPr>
                <w:sz w:val="20"/>
              </w:rPr>
              <w:t xml:space="preserve"> 99.5328 Gbit/s = </w:t>
            </w:r>
            <w:r w:rsidRPr="007843DF">
              <w:rPr>
                <w:color w:val="000000"/>
                <w:sz w:val="20"/>
              </w:rPr>
              <w:t>42</w:t>
            </w:r>
            <w:r>
              <w:rPr>
                <w:color w:val="000000"/>
                <w:sz w:val="20"/>
              </w:rPr>
              <w:t xml:space="preserve">2.574043128 </w:t>
            </w:r>
            <w:proofErr w:type="spellStart"/>
            <w:r w:rsidRPr="007843DF">
              <w:rPr>
                <w:sz w:val="20"/>
              </w:rPr>
              <w:t>Gbits</w:t>
            </w:r>
            <w:proofErr w:type="spellEnd"/>
            <w:r w:rsidRPr="007843DF">
              <w:rPr>
                <w:sz w:val="20"/>
              </w:rPr>
              <w:t>/s</w:t>
            </w:r>
          </w:p>
        </w:tc>
        <w:tc>
          <w:tcPr>
            <w:tcW w:w="625" w:type="pct"/>
            <w:tcBorders>
              <w:bottom w:val="single" w:sz="4" w:space="0" w:color="auto"/>
            </w:tcBorders>
            <w:vAlign w:val="center"/>
          </w:tcPr>
          <w:p w14:paraId="0A3852BD" w14:textId="77777777" w:rsidR="00001934" w:rsidRPr="007843DF" w:rsidRDefault="00001934" w:rsidP="00BB77B5">
            <w:pPr>
              <w:keepNext/>
              <w:keepLines/>
              <w:jc w:val="center"/>
              <w:rPr>
                <w:sz w:val="20"/>
              </w:rPr>
            </w:pPr>
            <w:r w:rsidRPr="007843DF">
              <w:rPr>
                <w:sz w:val="20"/>
              </w:rPr>
              <w:t>± 20 ppm</w:t>
            </w:r>
          </w:p>
        </w:tc>
      </w:tr>
    </w:tbl>
    <w:p w14:paraId="475C1C53" w14:textId="26A00E1A" w:rsidR="00001934" w:rsidRDefault="00001934" w:rsidP="00A37F7D">
      <w:pPr>
        <w:pStyle w:val="Caption"/>
      </w:pPr>
      <w:bookmarkStart w:id="1183" w:name="_Ref6385457"/>
      <w:bookmarkStart w:id="1184" w:name="_Toc73018480"/>
      <w:r w:rsidRPr="00F51296">
        <w:t xml:space="preserve">Table </w:t>
      </w:r>
      <w:r>
        <w:rPr>
          <w:noProof/>
        </w:rPr>
        <w:fldChar w:fldCharType="begin"/>
      </w:r>
      <w:r>
        <w:rPr>
          <w:noProof/>
        </w:rPr>
        <w:instrText xml:space="preserve"> SEQ Table \* ARABIC </w:instrText>
      </w:r>
      <w:r>
        <w:rPr>
          <w:noProof/>
        </w:rPr>
        <w:fldChar w:fldCharType="separate"/>
      </w:r>
      <w:r w:rsidR="00DE01B9">
        <w:rPr>
          <w:noProof/>
        </w:rPr>
        <w:t>17</w:t>
      </w:r>
      <w:r>
        <w:rPr>
          <w:noProof/>
        </w:rPr>
        <w:fldChar w:fldCharType="end"/>
      </w:r>
      <w:bookmarkEnd w:id="1183"/>
      <w:r w:rsidRPr="00F51296">
        <w:t>: Line types and frame bit rates</w:t>
      </w:r>
      <w:bookmarkEnd w:id="1184"/>
    </w:p>
    <w:p w14:paraId="2111B3DE" w14:textId="04CD35CD" w:rsidR="00AE38E9" w:rsidRDefault="00AE38E9">
      <w:pPr>
        <w:pStyle w:val="OIFStyleBodyTextBookAntiqua"/>
        <w:ind w:firstLine="0"/>
        <w:rPr>
          <w:lang w:bidi="ar-SA"/>
        </w:rPr>
      </w:pPr>
    </w:p>
    <w:p w14:paraId="499E4796" w14:textId="77777777" w:rsidR="00C069B4" w:rsidRDefault="00C069B4" w:rsidP="00C069B4">
      <w:pPr>
        <w:pStyle w:val="OIFStyleBodyTextBookAntiqua"/>
        <w:ind w:firstLine="0"/>
        <w:jc w:val="center"/>
        <w:rPr>
          <w:lang w:bidi="ar-SA"/>
        </w:rPr>
      </w:pPr>
    </w:p>
    <w:p w14:paraId="6F8CEDC4" w14:textId="77777777" w:rsidR="00C069B4" w:rsidRDefault="00C069B4" w:rsidP="00C069B4">
      <w:pPr>
        <w:pStyle w:val="OIFStyleBodyTextBookAntiqua"/>
        <w:ind w:firstLine="0"/>
        <w:jc w:val="center"/>
        <w:rPr>
          <w:lang w:bidi="ar-SA"/>
        </w:rPr>
      </w:pPr>
    </w:p>
    <w:p w14:paraId="70876905" w14:textId="5BB2A5BB" w:rsidR="00AE38E9" w:rsidRPr="00A37F7D" w:rsidRDefault="00C069B4" w:rsidP="00477654">
      <w:pPr>
        <w:pStyle w:val="OIFStyleBodyTextBookAntiqua"/>
        <w:ind w:firstLine="0"/>
        <w:jc w:val="center"/>
        <w:rPr>
          <w:lang w:bidi="ar-SA"/>
        </w:rPr>
      </w:pPr>
      <w:r>
        <w:rPr>
          <w:lang w:bidi="ar-SA"/>
        </w:rPr>
        <w:t>[</w:t>
      </w:r>
      <w:r w:rsidR="00AE38E9">
        <w:rPr>
          <w:lang w:bidi="ar-SA"/>
        </w:rPr>
        <w:t>End of Document</w:t>
      </w:r>
      <w:r>
        <w:rPr>
          <w:lang w:bidi="ar-SA"/>
        </w:rPr>
        <w:t>]</w:t>
      </w:r>
    </w:p>
    <w:sectPr w:rsidR="00AE38E9" w:rsidRPr="00A37F7D" w:rsidSect="00F522F1">
      <w:headerReference w:type="default" r:id="rId62"/>
      <w:type w:val="continuous"/>
      <w:pgSz w:w="12240" w:h="15840" w:code="1"/>
      <w:pgMar w:top="1168" w:right="1797" w:bottom="1168" w:left="1797" w:header="720" w:footer="720"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6B45C" w14:textId="77777777" w:rsidR="00A150BD" w:rsidRDefault="00A150BD">
      <w:r>
        <w:separator/>
      </w:r>
    </w:p>
  </w:endnote>
  <w:endnote w:type="continuationSeparator" w:id="0">
    <w:p w14:paraId="594DB7E1" w14:textId="77777777" w:rsidR="00A150BD" w:rsidRDefault="00A15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E0002AFF" w:usb1="C0007841" w:usb2="00000009" w:usb3="00000000" w:csb0="000001FF" w:csb1="00000000"/>
  </w:font>
  <w:font w:name="+mn-ea">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serif">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6193207"/>
      <w:docPartObj>
        <w:docPartGallery w:val="Page Numbers (Bottom of Page)"/>
        <w:docPartUnique/>
      </w:docPartObj>
    </w:sdtPr>
    <w:sdtEndPr>
      <w:rPr>
        <w:noProof/>
      </w:rPr>
    </w:sdtEndPr>
    <w:sdtContent>
      <w:p w14:paraId="34C262C3" w14:textId="43BB7067" w:rsidR="00EE6D99" w:rsidRDefault="00EE6D9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A35612D" w14:textId="2A8E6B98" w:rsidR="00EE6D99" w:rsidRDefault="00EE6D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3E33D" w14:textId="77777777" w:rsidR="00A150BD" w:rsidRDefault="00A150BD">
      <w:r>
        <w:separator/>
      </w:r>
    </w:p>
  </w:footnote>
  <w:footnote w:type="continuationSeparator" w:id="0">
    <w:p w14:paraId="4459473C" w14:textId="77777777" w:rsidR="00A150BD" w:rsidRDefault="00A150BD">
      <w:r>
        <w:continuationSeparator/>
      </w:r>
    </w:p>
  </w:footnote>
  <w:footnote w:id="1">
    <w:p w14:paraId="70234853" w14:textId="77777777" w:rsidR="00033BFC" w:rsidRDefault="00033BFC" w:rsidP="00033BFC">
      <w:pPr>
        <w:pStyle w:val="FootnoteText"/>
      </w:pPr>
      <w:r>
        <w:rPr>
          <w:rStyle w:val="FootnoteReference"/>
        </w:rPr>
        <w:footnoteRef/>
      </w:r>
      <w:r>
        <w:t xml:space="preserve"> In addition to a port function and processing view associated with a </w:t>
      </w:r>
      <w:proofErr w:type="spellStart"/>
      <w:r>
        <w:t>FlexO-x</w:t>
      </w:r>
      <w:proofErr w:type="spellEnd"/>
      <w:r>
        <w:t xml:space="preserve">-DO interface, there is the dual view of a </w:t>
      </w:r>
      <w:proofErr w:type="spellStart"/>
      <w:r>
        <w:t>FlexO-x</w:t>
      </w:r>
      <w:proofErr w:type="spellEnd"/>
      <w:r>
        <w:t>-DO signal or data format. Hence, generally, “</w:t>
      </w:r>
      <w:proofErr w:type="spellStart"/>
      <w:r>
        <w:t>FlexO-x</w:t>
      </w:r>
      <w:proofErr w:type="spellEnd"/>
      <w:r>
        <w:t xml:space="preserve">-DO is a prefix for objects like “interface,” or “port”, or “signal” or “data”. The same statements apply to other </w:t>
      </w:r>
      <w:proofErr w:type="spellStart"/>
      <w:r>
        <w:t>FlexO</w:t>
      </w:r>
      <w:proofErr w:type="spellEnd"/>
      <w:r>
        <w:t xml:space="preserve"> related terms.</w:t>
      </w:r>
    </w:p>
  </w:footnote>
  <w:footnote w:id="2">
    <w:p w14:paraId="7AC32D2B" w14:textId="6E53B06F" w:rsidR="00EE6D99" w:rsidRDefault="00EE6D99" w:rsidP="00C76BD5">
      <w:pPr>
        <w:pStyle w:val="FootnoteText"/>
      </w:pPr>
      <w:r>
        <w:rPr>
          <w:rStyle w:val="FootnoteReference"/>
        </w:rPr>
        <w:footnoteRef/>
      </w:r>
      <w:r>
        <w:t xml:space="preserve"> The general type would be </w:t>
      </w:r>
      <w:proofErr w:type="spellStart"/>
      <w:r>
        <w:t>FOICx.k</w:t>
      </w:r>
      <w:proofErr w:type="spellEnd"/>
      <w:r>
        <w:t xml:space="preserve"> for k lane multilane format. For coherent signaling k=modulation </w:t>
      </w:r>
      <w:proofErr w:type="gramStart"/>
      <w:r>
        <w:t>order .</w:t>
      </w:r>
      <w:proofErr w:type="gramEnd"/>
    </w:p>
  </w:footnote>
  <w:footnote w:id="3">
    <w:p w14:paraId="070C3DB5" w14:textId="529FB1F8" w:rsidR="00EE6D99" w:rsidRDefault="00EE6D99" w:rsidP="000349A6">
      <w:pPr>
        <w:pStyle w:val="FootnoteText"/>
      </w:pPr>
      <w:r>
        <w:rPr>
          <w:rStyle w:val="FootnoteReference"/>
        </w:rPr>
        <w:footnoteRef/>
      </w:r>
      <w:r>
        <w:t xml:space="preserve"> In OTN terminology this document would somewhat ambiguously be called an interface specification. Here we prefer to call it a port function specification, i.e., a layered description of the processing between an abstract system-internal service interface and a concrete network side system interface (located at a system boundary).</w:t>
      </w:r>
    </w:p>
    <w:p w14:paraId="27016502" w14:textId="60F8183B" w:rsidR="00EE6D99" w:rsidRDefault="00EE6D9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5F3B8" w14:textId="7199A7C5" w:rsidR="00EE6D99" w:rsidRPr="00993412" w:rsidRDefault="00EE6D99" w:rsidP="006E6885">
    <w:pPr>
      <w:tabs>
        <w:tab w:val="num" w:pos="2880"/>
      </w:tabs>
      <w:spacing w:after="120"/>
      <w:ind w:right="-144"/>
      <w:jc w:val="right"/>
      <w:rPr>
        <w:rFonts w:ascii="Book Antiqua" w:hAnsi="Book Antiqua"/>
        <w:b/>
        <w:sz w:val="20"/>
      </w:rPr>
    </w:pPr>
    <w:r w:rsidRPr="00993412">
      <w:rPr>
        <w:rFonts w:ascii="Book Antiqua" w:hAnsi="Book Antiqua"/>
        <w:b/>
        <w:noProof/>
        <w:sz w:val="20"/>
      </w:rPr>
      <w:drawing>
        <wp:inline distT="0" distB="0" distL="0" distR="0" wp14:anchorId="0F591296" wp14:editId="672ABC63">
          <wp:extent cx="1482025" cy="32385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94641" cy="326607"/>
                  </a:xfrm>
                  <a:prstGeom prst="rect">
                    <a:avLst/>
                  </a:prstGeom>
                </pic:spPr>
              </pic:pic>
            </a:graphicData>
          </a:graphic>
        </wp:inline>
      </w:drawing>
    </w:r>
    <w:r>
      <w:rPr>
        <w:rFonts w:ascii="Book Antiqua" w:hAnsi="Book Antiqua"/>
        <w:b/>
        <w:sz w:val="20"/>
      </w:rPr>
      <w:tab/>
    </w:r>
    <w:r>
      <w:rPr>
        <w:rFonts w:ascii="Book Antiqua" w:hAnsi="Book Antiqua"/>
        <w:b/>
        <w:sz w:val="20"/>
      </w:rPr>
      <w:tab/>
    </w:r>
    <w:r>
      <w:rPr>
        <w:rFonts w:ascii="Book Antiqua" w:hAnsi="Book Antiqua"/>
        <w:b/>
        <w:sz w:val="20"/>
      </w:rPr>
      <w:tab/>
    </w:r>
    <w:r>
      <w:rPr>
        <w:rFonts w:ascii="Book Antiqua" w:hAnsi="Book Antiqua"/>
        <w:b/>
        <w:sz w:val="20"/>
      </w:rPr>
      <w:tab/>
    </w:r>
    <w:r>
      <w:rPr>
        <w:rFonts w:ascii="Book Antiqua" w:hAnsi="Book Antiqua"/>
        <w:b/>
        <w:sz w:val="20"/>
      </w:rPr>
      <w:tab/>
    </w:r>
    <w:r>
      <w:rPr>
        <w:rFonts w:ascii="Book Antiqua" w:hAnsi="Book Antiqua"/>
        <w:b/>
        <w:sz w:val="20"/>
      </w:rPr>
      <w:tab/>
    </w:r>
    <w:r>
      <w:rPr>
        <w:rFonts w:ascii="Book Antiqua" w:hAnsi="Book Antiqua"/>
        <w:b/>
        <w:sz w:val="20"/>
      </w:rPr>
      <w:tab/>
      <w:t xml:space="preserve"> </w:t>
    </w:r>
    <w:r>
      <w:rPr>
        <w:rFonts w:ascii="Book Antiqua" w:hAnsi="Book Antiqua"/>
        <w:b/>
        <w:sz w:val="20"/>
      </w:rPr>
      <w:tab/>
    </w:r>
    <w:r>
      <w:rPr>
        <w:rFonts w:ascii="Book Antiqua" w:hAnsi="Book Antiqua"/>
        <w:b/>
        <w:sz w:val="20"/>
      </w:rPr>
      <w:tab/>
    </w:r>
    <w:r>
      <w:rPr>
        <w:rFonts w:ascii="Book Antiqua" w:hAnsi="Book Antiqua"/>
        <w:b/>
        <w:sz w:val="20"/>
      </w:rPr>
      <w:tab/>
    </w:r>
    <w:r>
      <w:rPr>
        <w:rFonts w:ascii="Book Antiqua" w:hAnsi="Book Antiqua"/>
        <w:b/>
        <w:sz w:val="20"/>
      </w:rPr>
      <w:tab/>
    </w:r>
    <w:r>
      <w:rPr>
        <w:rFonts w:ascii="Book Antiqua" w:hAnsi="Book Antiqua"/>
        <w:b/>
        <w:sz w:val="20"/>
      </w:rPr>
      <w:tab/>
    </w:r>
    <w:r>
      <w:rPr>
        <w:rFonts w:ascii="Book Antiqua" w:hAnsi="Book Antiqua"/>
        <w:b/>
        <w:sz w:val="20"/>
      </w:rPr>
      <w:tab/>
      <w:t>MSA_</w:t>
    </w:r>
    <w:r w:rsidR="000F440B">
      <w:rPr>
        <w:rFonts w:ascii="Book Antiqua" w:hAnsi="Book Antiqua"/>
        <w:b/>
        <w:sz w:val="20"/>
      </w:rPr>
      <w:t>5.0</w:t>
    </w:r>
    <w:r>
      <w:rPr>
        <w:rFonts w:ascii="Book Antiqua" w:hAnsi="Book Antiqua"/>
        <w:b/>
        <w:sz w:val="20"/>
      </w:rPr>
      <w:t xml:space="preserve"> W-Port Digital Specification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BA5D4" w14:textId="77777777" w:rsidR="00EE6D99" w:rsidRDefault="00EE6D99" w:rsidP="00A02D2C">
    <w:pPr>
      <w:pStyle w:val="Header"/>
      <w:jc w:val="right"/>
    </w:pPr>
  </w:p>
  <w:p w14:paraId="5A0594F3" w14:textId="76DBEE58" w:rsidR="00EE6D99" w:rsidRDefault="00EE6D99" w:rsidP="00CF4CB2">
    <w:pPr>
      <w:tabs>
        <w:tab w:val="num" w:pos="2880"/>
      </w:tabs>
      <w:jc w:val="right"/>
      <w:rPr>
        <w:rFonts w:ascii="Book Antiqua" w:hAnsi="Book Antiqua"/>
        <w:b/>
        <w:sz w:val="20"/>
      </w:rPr>
    </w:pPr>
    <w:r w:rsidRPr="00993412">
      <w:rPr>
        <w:rFonts w:ascii="Book Antiqua" w:hAnsi="Book Antiqua"/>
        <w:b/>
        <w:noProof/>
        <w:sz w:val="20"/>
      </w:rPr>
      <w:drawing>
        <wp:inline distT="0" distB="0" distL="0" distR="0" wp14:anchorId="3DBB0F68" wp14:editId="4C4AEAF0">
          <wp:extent cx="1482025" cy="323850"/>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94641" cy="326607"/>
                  </a:xfrm>
                  <a:prstGeom prst="rect">
                    <a:avLst/>
                  </a:prstGeom>
                </pic:spPr>
              </pic:pic>
            </a:graphicData>
          </a:graphic>
        </wp:inline>
      </w:drawing>
    </w:r>
    <w:r w:rsidRPr="00D157D0">
      <w:rPr>
        <w:rFonts w:ascii="Book Antiqua" w:hAnsi="Book Antiqua"/>
        <w:b/>
        <w:sz w:val="20"/>
      </w:rPr>
      <w:t xml:space="preserve"> </w:t>
    </w:r>
    <w:r>
      <w:rPr>
        <w:rFonts w:ascii="Book Antiqua" w:hAnsi="Book Antiqua"/>
        <w:b/>
        <w:sz w:val="20"/>
      </w:rPr>
      <w:tab/>
    </w:r>
    <w:r>
      <w:rPr>
        <w:rFonts w:ascii="Book Antiqua" w:hAnsi="Book Antiqua"/>
        <w:b/>
        <w:sz w:val="20"/>
      </w:rPr>
      <w:tab/>
    </w:r>
    <w:r>
      <w:rPr>
        <w:rFonts w:ascii="Book Antiqua" w:hAnsi="Book Antiqua"/>
        <w:b/>
        <w:sz w:val="20"/>
      </w:rPr>
      <w:tab/>
    </w:r>
    <w:r>
      <w:rPr>
        <w:rFonts w:ascii="Book Antiqua" w:hAnsi="Book Antiqua"/>
        <w:b/>
        <w:sz w:val="20"/>
      </w:rPr>
      <w:tab/>
      <w:t>MSA_</w:t>
    </w:r>
    <w:r w:rsidR="000F440B">
      <w:rPr>
        <w:rFonts w:ascii="Book Antiqua" w:hAnsi="Book Antiqua"/>
        <w:b/>
        <w:sz w:val="20"/>
      </w:rPr>
      <w:t>5.0</w:t>
    </w:r>
    <w:r>
      <w:rPr>
        <w:rFonts w:ascii="Book Antiqua" w:hAnsi="Book Antiqua"/>
        <w:b/>
        <w:sz w:val="20"/>
      </w:rPr>
      <w:t xml:space="preserve"> W-Port Digital Specification</w:t>
    </w:r>
  </w:p>
  <w:p w14:paraId="23300D70" w14:textId="77777777" w:rsidR="00EE6D99" w:rsidRDefault="00EE6D99" w:rsidP="00CF4CB2">
    <w:pPr>
      <w:tabs>
        <w:tab w:val="num" w:pos="288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8540EC2"/>
    <w:lvl w:ilvl="0">
      <w:start w:val="1"/>
      <w:numFmt w:val="decimal"/>
      <w:lvlText w:val="%1."/>
      <w:lvlJc w:val="left"/>
      <w:pPr>
        <w:tabs>
          <w:tab w:val="num" w:pos="360"/>
        </w:tabs>
        <w:ind w:left="360" w:hanging="360"/>
      </w:pPr>
    </w:lvl>
  </w:abstractNum>
  <w:abstractNum w:abstractNumId="1" w15:restartNumberingAfterBreak="0">
    <w:nsid w:val="010A0626"/>
    <w:multiLevelType w:val="hybridMultilevel"/>
    <w:tmpl w:val="1D328920"/>
    <w:lvl w:ilvl="0" w:tplc="9AC2A7C0">
      <w:start w:val="1"/>
      <w:numFmt w:val="decimal"/>
      <w:lvlText w:val="%1.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 w15:restartNumberingAfterBreak="0">
    <w:nsid w:val="01443330"/>
    <w:multiLevelType w:val="hybridMultilevel"/>
    <w:tmpl w:val="C8FE4B84"/>
    <w:lvl w:ilvl="0" w:tplc="A27C1BCA">
      <w:start w:val="1"/>
      <w:numFmt w:val="decimal"/>
      <w:lvlText w:val="[%1]"/>
      <w:lvlJc w:val="left"/>
      <w:pPr>
        <w:ind w:left="360" w:hanging="360"/>
      </w:pPr>
      <w:rPr>
        <w:rFonts w:hint="default"/>
      </w:rPr>
    </w:lvl>
    <w:lvl w:ilvl="1" w:tplc="04090019" w:tentative="1">
      <w:start w:val="1"/>
      <w:numFmt w:val="lowerLetter"/>
      <w:lvlText w:val="%2."/>
      <w:lvlJc w:val="left"/>
      <w:pPr>
        <w:ind w:left="626" w:hanging="360"/>
      </w:pPr>
    </w:lvl>
    <w:lvl w:ilvl="2" w:tplc="0409001B" w:tentative="1">
      <w:start w:val="1"/>
      <w:numFmt w:val="lowerRoman"/>
      <w:lvlText w:val="%3."/>
      <w:lvlJc w:val="right"/>
      <w:pPr>
        <w:ind w:left="1346" w:hanging="180"/>
      </w:pPr>
    </w:lvl>
    <w:lvl w:ilvl="3" w:tplc="0409000F" w:tentative="1">
      <w:start w:val="1"/>
      <w:numFmt w:val="decimal"/>
      <w:lvlText w:val="%4."/>
      <w:lvlJc w:val="left"/>
      <w:pPr>
        <w:ind w:left="2066" w:hanging="360"/>
      </w:pPr>
    </w:lvl>
    <w:lvl w:ilvl="4" w:tplc="04090019" w:tentative="1">
      <w:start w:val="1"/>
      <w:numFmt w:val="lowerLetter"/>
      <w:lvlText w:val="%5."/>
      <w:lvlJc w:val="left"/>
      <w:pPr>
        <w:ind w:left="2786" w:hanging="360"/>
      </w:pPr>
    </w:lvl>
    <w:lvl w:ilvl="5" w:tplc="0409001B" w:tentative="1">
      <w:start w:val="1"/>
      <w:numFmt w:val="lowerRoman"/>
      <w:lvlText w:val="%6."/>
      <w:lvlJc w:val="right"/>
      <w:pPr>
        <w:ind w:left="3506" w:hanging="180"/>
      </w:pPr>
    </w:lvl>
    <w:lvl w:ilvl="6" w:tplc="0409000F" w:tentative="1">
      <w:start w:val="1"/>
      <w:numFmt w:val="decimal"/>
      <w:lvlText w:val="%7."/>
      <w:lvlJc w:val="left"/>
      <w:pPr>
        <w:ind w:left="4226" w:hanging="360"/>
      </w:pPr>
    </w:lvl>
    <w:lvl w:ilvl="7" w:tplc="04090019" w:tentative="1">
      <w:start w:val="1"/>
      <w:numFmt w:val="lowerLetter"/>
      <w:lvlText w:val="%8."/>
      <w:lvlJc w:val="left"/>
      <w:pPr>
        <w:ind w:left="4946" w:hanging="360"/>
      </w:pPr>
    </w:lvl>
    <w:lvl w:ilvl="8" w:tplc="0409001B" w:tentative="1">
      <w:start w:val="1"/>
      <w:numFmt w:val="lowerRoman"/>
      <w:lvlText w:val="%9."/>
      <w:lvlJc w:val="right"/>
      <w:pPr>
        <w:ind w:left="5666" w:hanging="180"/>
      </w:pPr>
    </w:lvl>
  </w:abstractNum>
  <w:abstractNum w:abstractNumId="3" w15:restartNumberingAfterBreak="0">
    <w:nsid w:val="015244D7"/>
    <w:multiLevelType w:val="multilevel"/>
    <w:tmpl w:val="1E786C66"/>
    <w:lvl w:ilvl="0">
      <w:start w:val="1"/>
      <w:numFmt w:val="upperLetter"/>
      <w:pStyle w:val="Annex1"/>
      <w:lvlText w:val="Annex %1"/>
      <w:lvlJc w:val="left"/>
      <w:pPr>
        <w:tabs>
          <w:tab w:val="num" w:pos="1440"/>
        </w:tabs>
        <w:ind w:left="0" w:firstLine="0"/>
      </w:pPr>
      <w:rPr>
        <w:rFonts w:hint="default"/>
      </w:rPr>
    </w:lvl>
    <w:lvl w:ilvl="1">
      <w:start w:val="1"/>
      <w:numFmt w:val="decimal"/>
      <w:pStyle w:val="Annex2"/>
      <w:lvlText w:val="%1.%2"/>
      <w:lvlJc w:val="left"/>
      <w:pPr>
        <w:tabs>
          <w:tab w:val="num" w:pos="720"/>
        </w:tabs>
        <w:ind w:left="0" w:firstLine="0"/>
      </w:pPr>
      <w:rPr>
        <w:rFonts w:hint="default"/>
      </w:rPr>
    </w:lvl>
    <w:lvl w:ilvl="2">
      <w:start w:val="1"/>
      <w:numFmt w:val="decimal"/>
      <w:pStyle w:val="Annex3"/>
      <w:lvlText w:val="%1.%2.%3"/>
      <w:lvlJc w:val="left"/>
      <w:pPr>
        <w:tabs>
          <w:tab w:val="num" w:pos="720"/>
        </w:tabs>
        <w:ind w:left="0" w:firstLine="0"/>
      </w:pPr>
      <w:rPr>
        <w:rFonts w:hint="default"/>
      </w:rPr>
    </w:lvl>
    <w:lvl w:ilvl="3">
      <w:start w:val="1"/>
      <w:numFmt w:val="decimal"/>
      <w:pStyle w:val="Annex4"/>
      <w:lvlText w:val="%1.%2.%3.%4"/>
      <w:lvlJc w:val="left"/>
      <w:pPr>
        <w:tabs>
          <w:tab w:val="num" w:pos="1080"/>
        </w:tabs>
        <w:ind w:left="0" w:firstLine="0"/>
      </w:pPr>
      <w:rPr>
        <w:rFonts w:ascii="Times New Roman" w:hAnsi="Times New Roman" w:cs="Times New Roman"/>
        <w:b/>
        <w:bCs w:val="0"/>
        <w:i/>
        <w:iCs w:val="0"/>
        <w:caps w:val="0"/>
        <w:smallCaps w:val="0"/>
        <w:strike w:val="0"/>
        <w:dstrike w:val="0"/>
        <w:noProof w:val="0"/>
        <w:vanish w:val="0"/>
        <w:color w:val="000000"/>
        <w:spacing w:val="0"/>
        <w:kern w:val="0"/>
        <w:position w:val="0"/>
        <w:u w:val="none"/>
        <w:effect w:val="none"/>
        <w:vertAlign w:val="baseline"/>
        <w:specVanish w:val="0"/>
      </w:rPr>
    </w:lvl>
    <w:lvl w:ilvl="4">
      <w:start w:val="1"/>
      <w:numFmt w:val="decimal"/>
      <w:pStyle w:val="Annex5"/>
      <w:lvlText w:val="%1.%2.%3.%4.%5"/>
      <w:lvlJc w:val="left"/>
      <w:pPr>
        <w:tabs>
          <w:tab w:val="num" w:pos="1440"/>
        </w:tabs>
        <w:ind w:left="0" w:firstLine="0"/>
      </w:pPr>
      <w:rPr>
        <w:rFonts w:hint="default"/>
      </w:rPr>
    </w:lvl>
    <w:lvl w:ilvl="5">
      <w:start w:val="1"/>
      <w:numFmt w:val="decimal"/>
      <w:pStyle w:val="Annex6"/>
      <w:lvlText w:val="%1.%2.%3.%4.%5.%6"/>
      <w:lvlJc w:val="left"/>
      <w:pPr>
        <w:tabs>
          <w:tab w:val="num" w:pos="0"/>
        </w:tabs>
        <w:ind w:left="0" w:firstLine="0"/>
      </w:pPr>
      <w:rPr>
        <w:rFonts w:hint="default"/>
      </w:rPr>
    </w:lvl>
    <w:lvl w:ilvl="6">
      <w:start w:val="1"/>
      <w:numFmt w:val="decimal"/>
      <w:pStyle w:val="Annex7"/>
      <w:lvlText w:val="%1.%2.%3.%4.%5.%6.%7"/>
      <w:lvlJc w:val="left"/>
      <w:pPr>
        <w:tabs>
          <w:tab w:val="num" w:pos="0"/>
        </w:tabs>
        <w:ind w:left="0" w:firstLine="0"/>
      </w:pPr>
      <w:rPr>
        <w:rFonts w:hint="default"/>
      </w:rPr>
    </w:lvl>
    <w:lvl w:ilvl="7">
      <w:start w:val="1"/>
      <w:numFmt w:val="decimal"/>
      <w:pStyle w:val="Annex8"/>
      <w:lvlText w:val="%1.%2.%3.%4.%5.%6.%7.%8"/>
      <w:lvlJc w:val="left"/>
      <w:pPr>
        <w:tabs>
          <w:tab w:val="num" w:pos="0"/>
        </w:tabs>
        <w:ind w:left="0" w:firstLine="0"/>
      </w:pPr>
      <w:rPr>
        <w:rFonts w:ascii="Times New Roman" w:hAnsi="Times New Roman" w:cs="Times New Roman" w:hint="default"/>
        <w:i/>
        <w:sz w:val="20"/>
        <w:szCs w:val="20"/>
      </w:rPr>
    </w:lvl>
    <w:lvl w:ilvl="8">
      <w:start w:val="1"/>
      <w:numFmt w:val="none"/>
      <w:suff w:val="nothing"/>
      <w:lvlText w:val=""/>
      <w:lvlJc w:val="left"/>
      <w:pPr>
        <w:ind w:left="0" w:firstLine="0"/>
      </w:pPr>
      <w:rPr>
        <w:rFonts w:hint="default"/>
      </w:rPr>
    </w:lvl>
  </w:abstractNum>
  <w:abstractNum w:abstractNumId="4" w15:restartNumberingAfterBreak="0">
    <w:nsid w:val="01D443ED"/>
    <w:multiLevelType w:val="multilevel"/>
    <w:tmpl w:val="B0CCF6E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37541A9"/>
    <w:multiLevelType w:val="hybridMultilevel"/>
    <w:tmpl w:val="8488DC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3852607"/>
    <w:multiLevelType w:val="hybridMultilevel"/>
    <w:tmpl w:val="3FA89C16"/>
    <w:lvl w:ilvl="0" w:tplc="A27C1BCA">
      <w:start w:val="1"/>
      <w:numFmt w:val="decimal"/>
      <w:lvlText w:val="[%1]"/>
      <w:lvlJc w:val="left"/>
      <w:pPr>
        <w:ind w:left="117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1968E7"/>
    <w:multiLevelType w:val="hybridMultilevel"/>
    <w:tmpl w:val="52B2FD54"/>
    <w:lvl w:ilvl="0" w:tplc="65DE8C3E">
      <w:start w:val="1"/>
      <w:numFmt w:val="decimal"/>
      <w:lvlText w:val="%1.1"/>
      <w:lvlJc w:val="left"/>
      <w:pPr>
        <w:ind w:left="720" w:hanging="360"/>
      </w:pPr>
      <w:rPr>
        <w:rFonts w:hint="default"/>
        <w:caps/>
        <w:strike w:val="0"/>
        <w:dstrike w:val="0"/>
        <w:vanish/>
        <w:color w:va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A00F85"/>
    <w:multiLevelType w:val="hybridMultilevel"/>
    <w:tmpl w:val="B74C4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123B06"/>
    <w:multiLevelType w:val="multilevel"/>
    <w:tmpl w:val="42E2470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055B2E3D"/>
    <w:multiLevelType w:val="hybridMultilevel"/>
    <w:tmpl w:val="1E04B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942CA0"/>
    <w:multiLevelType w:val="hybridMultilevel"/>
    <w:tmpl w:val="7924F0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DBD43A9"/>
    <w:multiLevelType w:val="multilevel"/>
    <w:tmpl w:val="B0CCF6E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F351B74"/>
    <w:multiLevelType w:val="hybridMultilevel"/>
    <w:tmpl w:val="D840A58A"/>
    <w:lvl w:ilvl="0" w:tplc="196E0310">
      <w:start w:val="1"/>
      <w:numFmt w:val="upperRoman"/>
      <w:pStyle w:val="Ix"/>
      <w:lvlText w:val="%1.x"/>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9715EA"/>
    <w:multiLevelType w:val="multilevel"/>
    <w:tmpl w:val="B85E9BB8"/>
    <w:lvl w:ilvl="0">
      <w:start w:val="1"/>
      <w:numFmt w:val="decimal"/>
      <w:lvlText w:val="%1.1"/>
      <w:lvlJc w:val="left"/>
      <w:pPr>
        <w:ind w:left="360" w:hanging="360"/>
      </w:pPr>
      <w:rPr>
        <w:rFonts w:hint="default"/>
        <w:caps/>
        <w:strike w:val="0"/>
        <w:dstrike w:val="0"/>
        <w:vanish/>
        <w:color w:val="auto"/>
        <w:vertAlign w:val="baseline"/>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0BD6216"/>
    <w:multiLevelType w:val="multilevel"/>
    <w:tmpl w:val="B0CCF6E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3834201"/>
    <w:multiLevelType w:val="multilevel"/>
    <w:tmpl w:val="D76E1A3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3BD74B7"/>
    <w:multiLevelType w:val="hybridMultilevel"/>
    <w:tmpl w:val="ADA06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40C4DAD"/>
    <w:multiLevelType w:val="hybridMultilevel"/>
    <w:tmpl w:val="67B618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46F081D"/>
    <w:multiLevelType w:val="hybridMultilevel"/>
    <w:tmpl w:val="72081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DF61F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7460DC9"/>
    <w:multiLevelType w:val="hybridMultilevel"/>
    <w:tmpl w:val="1180B10C"/>
    <w:lvl w:ilvl="0" w:tplc="944CB386">
      <w:start w:val="1"/>
      <w:numFmt w:val="decimal"/>
      <w:lvlText w:val="%1.1"/>
      <w:lvlJc w:val="left"/>
      <w:pPr>
        <w:ind w:left="720" w:hanging="360"/>
      </w:pPr>
      <w:rPr>
        <w:rFonts w:hint="default"/>
        <w:caps/>
        <w:strike w:val="0"/>
        <w:dstrike w:val="0"/>
        <w:vanish/>
        <w:color w:va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7560217"/>
    <w:multiLevelType w:val="multilevel"/>
    <w:tmpl w:val="D76E1A3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8202C15"/>
    <w:multiLevelType w:val="multilevel"/>
    <w:tmpl w:val="D76E1A3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9A20832"/>
    <w:multiLevelType w:val="hybridMultilevel"/>
    <w:tmpl w:val="1D3C0238"/>
    <w:lvl w:ilvl="0" w:tplc="65DE8C3E">
      <w:start w:val="1"/>
      <w:numFmt w:val="decimal"/>
      <w:lvlText w:val="%1.1"/>
      <w:lvlJc w:val="left"/>
      <w:pPr>
        <w:ind w:left="720" w:hanging="360"/>
      </w:pPr>
      <w:rPr>
        <w:rFonts w:hint="default"/>
        <w:caps/>
        <w:strike w:val="0"/>
        <w:dstrike w:val="0"/>
        <w:vanish/>
        <w:color w:va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9D41ED7"/>
    <w:multiLevelType w:val="hybridMultilevel"/>
    <w:tmpl w:val="C5F842AA"/>
    <w:lvl w:ilvl="0" w:tplc="65DE8C3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D464EE0"/>
    <w:multiLevelType w:val="hybridMultilevel"/>
    <w:tmpl w:val="BA8059A4"/>
    <w:lvl w:ilvl="0" w:tplc="F4CA7CB2">
      <w:start w:val="5"/>
      <w:numFmt w:val="decimal"/>
      <w:lvlText w:val="%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E067E96"/>
    <w:multiLevelType w:val="hybridMultilevel"/>
    <w:tmpl w:val="14206F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E0C5C07"/>
    <w:multiLevelType w:val="hybridMultilevel"/>
    <w:tmpl w:val="93964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EC11442"/>
    <w:multiLevelType w:val="hybridMultilevel"/>
    <w:tmpl w:val="A682389C"/>
    <w:lvl w:ilvl="0" w:tplc="76CA9D98">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F9253AC"/>
    <w:multiLevelType w:val="hybridMultilevel"/>
    <w:tmpl w:val="6464B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0545E1E"/>
    <w:multiLevelType w:val="multilevel"/>
    <w:tmpl w:val="D76E1A3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190519F"/>
    <w:multiLevelType w:val="hybridMultilevel"/>
    <w:tmpl w:val="10504C00"/>
    <w:lvl w:ilvl="0" w:tplc="944CB386">
      <w:start w:val="1"/>
      <w:numFmt w:val="decimal"/>
      <w:lvlText w:val="%1.1"/>
      <w:lvlJc w:val="left"/>
      <w:pPr>
        <w:ind w:left="720" w:hanging="360"/>
      </w:pPr>
      <w:rPr>
        <w:rFonts w:hint="default"/>
        <w:caps/>
        <w:strike w:val="0"/>
        <w:dstrike w:val="0"/>
        <w:vanish/>
        <w:color w:va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2210104"/>
    <w:multiLevelType w:val="multilevel"/>
    <w:tmpl w:val="B0CCF6E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32B6A25"/>
    <w:multiLevelType w:val="multilevel"/>
    <w:tmpl w:val="D76E1A3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4120950"/>
    <w:multiLevelType w:val="hybridMultilevel"/>
    <w:tmpl w:val="D27C9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446430F"/>
    <w:multiLevelType w:val="multilevel"/>
    <w:tmpl w:val="FF949D7E"/>
    <w:lvl w:ilvl="0">
      <w:start w:val="1"/>
      <w:numFmt w:val="none"/>
      <w:pStyle w:val="NoteTable"/>
      <w:lvlText w:val="NOTE:"/>
      <w:lvlJc w:val="left"/>
      <w:pPr>
        <w:tabs>
          <w:tab w:val="num" w:pos="720"/>
        </w:tabs>
        <w:ind w:left="360" w:hanging="360"/>
      </w:pPr>
      <w:rPr>
        <w:rFonts w:ascii="Verdana" w:hAnsi="Verdana" w:hint="default"/>
        <w:b/>
        <w:i w:val="0"/>
        <w:caps/>
        <w:sz w:val="16"/>
      </w:rPr>
    </w:lvl>
    <w:lvl w:ilvl="1">
      <w:start w:val="1"/>
      <w:numFmt w:val="decimal"/>
      <w:lvlText w:val="%2."/>
      <w:lvlJc w:val="left"/>
      <w:pPr>
        <w:tabs>
          <w:tab w:val="num" w:pos="792"/>
        </w:tabs>
        <w:ind w:left="792" w:hanging="432"/>
      </w:pPr>
      <w:rPr>
        <w:rFonts w:ascii="Helvetica" w:hAnsi="Helvetica" w:hint="default"/>
        <w:sz w:val="16"/>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7" w15:restartNumberingAfterBreak="0">
    <w:nsid w:val="25A73715"/>
    <w:multiLevelType w:val="hybridMultilevel"/>
    <w:tmpl w:val="B4B4EEF6"/>
    <w:lvl w:ilvl="0" w:tplc="944CB386">
      <w:start w:val="1"/>
      <w:numFmt w:val="decimal"/>
      <w:lvlText w:val="%1.1"/>
      <w:lvlJc w:val="left"/>
      <w:pPr>
        <w:ind w:left="360" w:hanging="360"/>
      </w:pPr>
      <w:rPr>
        <w:rFonts w:hint="default"/>
        <w:caps/>
        <w:strike w:val="0"/>
        <w:dstrike w:val="0"/>
        <w:vanish/>
        <w:color w:val="auto"/>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25D81994"/>
    <w:multiLevelType w:val="hybridMultilevel"/>
    <w:tmpl w:val="7E96E896"/>
    <w:lvl w:ilvl="0" w:tplc="603426C2">
      <w:start w:val="1"/>
      <w:numFmt w:val="decimal"/>
      <w:lvlText w:val="%1."/>
      <w:lvlJc w:val="left"/>
      <w:pPr>
        <w:ind w:left="720" w:hanging="360"/>
      </w:pPr>
      <w:rPr>
        <w:rFonts w:hint="default"/>
        <w:caps/>
        <w:strike w:val="0"/>
        <w:dstrike w:val="0"/>
        <w:vanish/>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629203A"/>
    <w:multiLevelType w:val="hybridMultilevel"/>
    <w:tmpl w:val="19D6819A"/>
    <w:lvl w:ilvl="0" w:tplc="944CB386">
      <w:start w:val="1"/>
      <w:numFmt w:val="decimal"/>
      <w:lvlText w:val="%1.1"/>
      <w:lvlJc w:val="left"/>
      <w:pPr>
        <w:ind w:left="720" w:hanging="360"/>
      </w:pPr>
      <w:rPr>
        <w:rFonts w:hint="default"/>
        <w:caps/>
        <w:strike w:val="0"/>
        <w:dstrike w:val="0"/>
        <w:vanish/>
        <w:color w:va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64304C6"/>
    <w:multiLevelType w:val="hybridMultilevel"/>
    <w:tmpl w:val="93C8C6B0"/>
    <w:lvl w:ilvl="0" w:tplc="65DE8C3E">
      <w:start w:val="1"/>
      <w:numFmt w:val="decimal"/>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292F231C"/>
    <w:multiLevelType w:val="hybridMultilevel"/>
    <w:tmpl w:val="793C9382"/>
    <w:lvl w:ilvl="0" w:tplc="84D67224">
      <w:start w:val="1"/>
      <w:numFmt w:val="decimal"/>
      <w:lvlText w:val="%1.1.1."/>
      <w:lvlJc w:val="left"/>
      <w:pPr>
        <w:ind w:left="360" w:hanging="360"/>
      </w:pPr>
      <w:rPr>
        <w:rFonts w:hint="default"/>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tentative="1">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42" w15:restartNumberingAfterBreak="0">
    <w:nsid w:val="29BD5FCF"/>
    <w:multiLevelType w:val="hybridMultilevel"/>
    <w:tmpl w:val="C1D6E754"/>
    <w:lvl w:ilvl="0" w:tplc="EF148A8A">
      <w:start w:val="1"/>
      <w:numFmt w:val="decimal"/>
      <w:pStyle w:val="AZHeading2"/>
      <w:lvlText w:val="%1.1.1"/>
      <w:lvlJc w:val="left"/>
      <w:pPr>
        <w:ind w:left="810" w:hanging="360"/>
      </w:pPr>
      <w:rPr>
        <w:rFonts w:hint="default"/>
      </w:rPr>
    </w:lvl>
    <w:lvl w:ilvl="1" w:tplc="04090019" w:tentative="1">
      <w:start w:val="1"/>
      <w:numFmt w:val="lowerLetter"/>
      <w:lvlText w:val="%2."/>
      <w:lvlJc w:val="left"/>
      <w:pPr>
        <w:ind w:left="1530" w:hanging="360"/>
      </w:pPr>
    </w:lvl>
    <w:lvl w:ilvl="2" w:tplc="0409001B">
      <w:start w:val="1"/>
      <w:numFmt w:val="lowerRoman"/>
      <w:pStyle w:val="AZHeading3"/>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3" w15:restartNumberingAfterBreak="0">
    <w:nsid w:val="2A425C05"/>
    <w:multiLevelType w:val="hybridMultilevel"/>
    <w:tmpl w:val="7924F0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2AC0323E"/>
    <w:multiLevelType w:val="hybridMultilevel"/>
    <w:tmpl w:val="59A2F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BB861B6"/>
    <w:multiLevelType w:val="multilevel"/>
    <w:tmpl w:val="A8F0928C"/>
    <w:lvl w:ilvl="0">
      <w:start w:val="1"/>
      <w:numFmt w:val="decimal"/>
      <w:lvlText w:val="%1.1"/>
      <w:lvlJc w:val="left"/>
      <w:pPr>
        <w:ind w:left="360" w:hanging="360"/>
      </w:pPr>
      <w:rPr>
        <w:rFonts w:hint="default"/>
        <w:caps/>
        <w:strike w:val="0"/>
        <w:dstrike w:val="0"/>
        <w:vanish/>
        <w:color w:val="auto"/>
        <w:vertAlign w:val="baseline"/>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2BE35174"/>
    <w:multiLevelType w:val="multilevel"/>
    <w:tmpl w:val="42E24706"/>
    <w:lvl w:ilvl="0">
      <w:start w:val="5"/>
      <w:numFmt w:val="decimal"/>
      <w:lvlText w:val="%1"/>
      <w:lvlJc w:val="left"/>
      <w:pPr>
        <w:ind w:left="814"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94" w:hanging="720"/>
      </w:pPr>
      <w:rPr>
        <w:rFonts w:hint="default"/>
      </w:rPr>
    </w:lvl>
    <w:lvl w:ilvl="3">
      <w:start w:val="1"/>
      <w:numFmt w:val="decimal"/>
      <w:lvlText w:val="%1.%2.%3.%4"/>
      <w:lvlJc w:val="left"/>
      <w:pPr>
        <w:ind w:left="2254" w:hanging="720"/>
      </w:pPr>
      <w:rPr>
        <w:rFonts w:hint="default"/>
      </w:rPr>
    </w:lvl>
    <w:lvl w:ilvl="4">
      <w:start w:val="1"/>
      <w:numFmt w:val="decimal"/>
      <w:lvlText w:val="%1.%2.%3.%4.%5"/>
      <w:lvlJc w:val="left"/>
      <w:pPr>
        <w:ind w:left="2974" w:hanging="1080"/>
      </w:pPr>
      <w:rPr>
        <w:rFonts w:hint="default"/>
      </w:rPr>
    </w:lvl>
    <w:lvl w:ilvl="5">
      <w:start w:val="1"/>
      <w:numFmt w:val="decimal"/>
      <w:lvlText w:val="%1.%2.%3.%4.%5.%6"/>
      <w:lvlJc w:val="left"/>
      <w:pPr>
        <w:ind w:left="3334" w:hanging="1080"/>
      </w:pPr>
      <w:rPr>
        <w:rFonts w:hint="default"/>
      </w:rPr>
    </w:lvl>
    <w:lvl w:ilvl="6">
      <w:start w:val="1"/>
      <w:numFmt w:val="decimal"/>
      <w:lvlText w:val="%1.%2.%3.%4.%5.%6.%7"/>
      <w:lvlJc w:val="left"/>
      <w:pPr>
        <w:ind w:left="4054" w:hanging="1440"/>
      </w:pPr>
      <w:rPr>
        <w:rFonts w:hint="default"/>
      </w:rPr>
    </w:lvl>
    <w:lvl w:ilvl="7">
      <w:start w:val="1"/>
      <w:numFmt w:val="decimal"/>
      <w:lvlText w:val="%1.%2.%3.%4.%5.%6.%7.%8"/>
      <w:lvlJc w:val="left"/>
      <w:pPr>
        <w:ind w:left="4414" w:hanging="1440"/>
      </w:pPr>
      <w:rPr>
        <w:rFonts w:hint="default"/>
      </w:rPr>
    </w:lvl>
    <w:lvl w:ilvl="8">
      <w:start w:val="1"/>
      <w:numFmt w:val="decimal"/>
      <w:lvlText w:val="%1.%2.%3.%4.%5.%6.%7.%8.%9"/>
      <w:lvlJc w:val="left"/>
      <w:pPr>
        <w:ind w:left="5134" w:hanging="1800"/>
      </w:pPr>
      <w:rPr>
        <w:rFonts w:hint="default"/>
      </w:rPr>
    </w:lvl>
  </w:abstractNum>
  <w:abstractNum w:abstractNumId="47" w15:restartNumberingAfterBreak="0">
    <w:nsid w:val="2C225F64"/>
    <w:multiLevelType w:val="hybridMultilevel"/>
    <w:tmpl w:val="101C62FC"/>
    <w:lvl w:ilvl="0" w:tplc="DF0A1A94">
      <w:start w:val="1"/>
      <w:numFmt w:val="decimal"/>
      <w:pStyle w:val="CaptionFigure"/>
      <w:lvlText w:val="Figure %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2E0D579B"/>
    <w:multiLevelType w:val="hybridMultilevel"/>
    <w:tmpl w:val="2AB02932"/>
    <w:lvl w:ilvl="0" w:tplc="D0FAA41E">
      <w:start w:val="1"/>
      <w:numFmt w:val="decimal"/>
      <w:pStyle w:val="Ixn"/>
      <w:lvlText w:val="I.x.%1"/>
      <w:lvlJc w:val="left"/>
      <w:pPr>
        <w:ind w:left="360" w:hanging="360"/>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F435573"/>
    <w:multiLevelType w:val="multilevel"/>
    <w:tmpl w:val="D76E1A3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2FCC7430"/>
    <w:multiLevelType w:val="hybridMultilevel"/>
    <w:tmpl w:val="141CC1CC"/>
    <w:lvl w:ilvl="0" w:tplc="0BF4F8E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301C6FAD"/>
    <w:multiLevelType w:val="multilevel"/>
    <w:tmpl w:val="812CD42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2" w15:restartNumberingAfterBreak="0">
    <w:nsid w:val="305F58DD"/>
    <w:multiLevelType w:val="hybridMultilevel"/>
    <w:tmpl w:val="DB469644"/>
    <w:lvl w:ilvl="0" w:tplc="944CB386">
      <w:start w:val="1"/>
      <w:numFmt w:val="decimal"/>
      <w:lvlText w:val="%1.1"/>
      <w:lvlJc w:val="left"/>
      <w:pPr>
        <w:ind w:left="360" w:hanging="360"/>
      </w:pPr>
      <w:rPr>
        <w:rFonts w:hint="default"/>
        <w:caps/>
        <w:strike w:val="0"/>
        <w:dstrike w:val="0"/>
        <w:vanish/>
        <w:color w:val="auto"/>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30FB3BDA"/>
    <w:multiLevelType w:val="multilevel"/>
    <w:tmpl w:val="A42C9AFE"/>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4" w15:restartNumberingAfterBreak="0">
    <w:nsid w:val="32854E86"/>
    <w:multiLevelType w:val="hybridMultilevel"/>
    <w:tmpl w:val="632C0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287161F"/>
    <w:multiLevelType w:val="hybridMultilevel"/>
    <w:tmpl w:val="B022B7D4"/>
    <w:lvl w:ilvl="0" w:tplc="04090001">
      <w:start w:val="1"/>
      <w:numFmt w:val="bullet"/>
      <w:lvlText w:val=""/>
      <w:lvlJc w:val="left"/>
      <w:pPr>
        <w:tabs>
          <w:tab w:val="num" w:pos="376"/>
        </w:tabs>
        <w:ind w:left="376" w:hanging="360"/>
      </w:pPr>
      <w:rPr>
        <w:rFonts w:ascii="Symbol" w:hAnsi="Symbol" w:hint="default"/>
      </w:rPr>
    </w:lvl>
    <w:lvl w:ilvl="1" w:tplc="600ACF62">
      <w:start w:val="65"/>
      <w:numFmt w:val="bullet"/>
      <w:lvlText w:val=""/>
      <w:lvlJc w:val="left"/>
      <w:pPr>
        <w:tabs>
          <w:tab w:val="num" w:pos="1096"/>
        </w:tabs>
        <w:ind w:left="1096" w:hanging="360"/>
      </w:pPr>
      <w:rPr>
        <w:rFonts w:ascii="Wingdings" w:hAnsi="Wingdings" w:hint="default"/>
      </w:rPr>
    </w:lvl>
    <w:lvl w:ilvl="2" w:tplc="7764AFA8">
      <w:start w:val="1"/>
      <w:numFmt w:val="bullet"/>
      <w:lvlText w:val=""/>
      <w:lvlJc w:val="left"/>
      <w:pPr>
        <w:tabs>
          <w:tab w:val="num" w:pos="1816"/>
        </w:tabs>
        <w:ind w:left="1816" w:hanging="360"/>
      </w:pPr>
      <w:rPr>
        <w:rFonts w:ascii="Wingdings" w:hAnsi="Wingdings" w:hint="default"/>
      </w:rPr>
    </w:lvl>
    <w:lvl w:ilvl="3" w:tplc="5106B3EC" w:tentative="1">
      <w:start w:val="1"/>
      <w:numFmt w:val="bullet"/>
      <w:lvlText w:val=""/>
      <w:lvlJc w:val="left"/>
      <w:pPr>
        <w:tabs>
          <w:tab w:val="num" w:pos="2536"/>
        </w:tabs>
        <w:ind w:left="2536" w:hanging="360"/>
      </w:pPr>
      <w:rPr>
        <w:rFonts w:ascii="Wingdings" w:hAnsi="Wingdings" w:hint="default"/>
      </w:rPr>
    </w:lvl>
    <w:lvl w:ilvl="4" w:tplc="FE7CA20A" w:tentative="1">
      <w:start w:val="1"/>
      <w:numFmt w:val="bullet"/>
      <w:lvlText w:val=""/>
      <w:lvlJc w:val="left"/>
      <w:pPr>
        <w:tabs>
          <w:tab w:val="num" w:pos="3256"/>
        </w:tabs>
        <w:ind w:left="3256" w:hanging="360"/>
      </w:pPr>
      <w:rPr>
        <w:rFonts w:ascii="Wingdings" w:hAnsi="Wingdings" w:hint="default"/>
      </w:rPr>
    </w:lvl>
    <w:lvl w:ilvl="5" w:tplc="D5665238" w:tentative="1">
      <w:start w:val="1"/>
      <w:numFmt w:val="bullet"/>
      <w:lvlText w:val=""/>
      <w:lvlJc w:val="left"/>
      <w:pPr>
        <w:tabs>
          <w:tab w:val="num" w:pos="3976"/>
        </w:tabs>
        <w:ind w:left="3976" w:hanging="360"/>
      </w:pPr>
      <w:rPr>
        <w:rFonts w:ascii="Wingdings" w:hAnsi="Wingdings" w:hint="default"/>
      </w:rPr>
    </w:lvl>
    <w:lvl w:ilvl="6" w:tplc="9238EB84" w:tentative="1">
      <w:start w:val="1"/>
      <w:numFmt w:val="bullet"/>
      <w:lvlText w:val=""/>
      <w:lvlJc w:val="left"/>
      <w:pPr>
        <w:tabs>
          <w:tab w:val="num" w:pos="4696"/>
        </w:tabs>
        <w:ind w:left="4696" w:hanging="360"/>
      </w:pPr>
      <w:rPr>
        <w:rFonts w:ascii="Wingdings" w:hAnsi="Wingdings" w:hint="default"/>
      </w:rPr>
    </w:lvl>
    <w:lvl w:ilvl="7" w:tplc="C9068EF4" w:tentative="1">
      <w:start w:val="1"/>
      <w:numFmt w:val="bullet"/>
      <w:lvlText w:val=""/>
      <w:lvlJc w:val="left"/>
      <w:pPr>
        <w:tabs>
          <w:tab w:val="num" w:pos="5416"/>
        </w:tabs>
        <w:ind w:left="5416" w:hanging="360"/>
      </w:pPr>
      <w:rPr>
        <w:rFonts w:ascii="Wingdings" w:hAnsi="Wingdings" w:hint="default"/>
      </w:rPr>
    </w:lvl>
    <w:lvl w:ilvl="8" w:tplc="8DE4F8AA" w:tentative="1">
      <w:start w:val="1"/>
      <w:numFmt w:val="bullet"/>
      <w:lvlText w:val=""/>
      <w:lvlJc w:val="left"/>
      <w:pPr>
        <w:tabs>
          <w:tab w:val="num" w:pos="6136"/>
        </w:tabs>
        <w:ind w:left="6136" w:hanging="360"/>
      </w:pPr>
      <w:rPr>
        <w:rFonts w:ascii="Wingdings" w:hAnsi="Wingdings" w:hint="default"/>
      </w:rPr>
    </w:lvl>
  </w:abstractNum>
  <w:abstractNum w:abstractNumId="56" w15:restartNumberingAfterBreak="0">
    <w:nsid w:val="329830CC"/>
    <w:multiLevelType w:val="multilevel"/>
    <w:tmpl w:val="5F7A3A8E"/>
    <w:lvl w:ilvl="0">
      <w:start w:val="1"/>
      <w:numFmt w:val="decimal"/>
      <w:lvlText w:val="%1."/>
      <w:lvlJc w:val="left"/>
      <w:pPr>
        <w:ind w:left="360" w:hanging="360"/>
      </w:pPr>
      <w:rPr>
        <w:rFonts w:hint="default"/>
        <w:caps/>
        <w:strike w:val="0"/>
        <w:dstrike w:val="0"/>
        <w:vanish/>
        <w:vertAlign w:val="baseline"/>
      </w:rPr>
    </w:lvl>
    <w:lvl w:ilvl="1">
      <w:start w:val="1"/>
      <w:numFmt w:val="decimal"/>
      <w:lvlRestart w:val="0"/>
      <w:lvlText w:val="%2"/>
      <w:lvlJc w:val="left"/>
      <w:pPr>
        <w:tabs>
          <w:tab w:val="num" w:pos="431"/>
        </w:tabs>
        <w:ind w:left="431"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2%1.%3"/>
      <w:lvlJc w:val="left"/>
      <w:pPr>
        <w:tabs>
          <w:tab w:val="num" w:pos="431"/>
        </w:tabs>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2.%3%1.%4"/>
      <w:lvlJc w:val="left"/>
      <w:pPr>
        <w:tabs>
          <w:tab w:val="num" w:pos="431"/>
        </w:tabs>
        <w:ind w:left="431" w:hanging="431"/>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431"/>
        </w:tabs>
        <w:ind w:left="431" w:hanging="431"/>
      </w:pPr>
      <w:rPr>
        <w:rFonts w:hint="default"/>
      </w:rPr>
    </w:lvl>
    <w:lvl w:ilvl="5">
      <w:start w:val="1"/>
      <w:numFmt w:val="decimal"/>
      <w:lvlText w:val="%1%2.%3.%4.%5.%6"/>
      <w:lvlJc w:val="left"/>
      <w:pPr>
        <w:tabs>
          <w:tab w:val="num" w:pos="431"/>
        </w:tabs>
        <w:ind w:left="431" w:hanging="431"/>
      </w:pPr>
      <w:rPr>
        <w:rFonts w:hint="default"/>
      </w:rPr>
    </w:lvl>
    <w:lvl w:ilvl="6">
      <w:start w:val="1"/>
      <w:numFmt w:val="decimal"/>
      <w:lvlText w:val="%1%2.%3.%4.%5.%6.%7"/>
      <w:lvlJc w:val="left"/>
      <w:pPr>
        <w:tabs>
          <w:tab w:val="num" w:pos="431"/>
        </w:tabs>
        <w:ind w:left="431" w:hanging="431"/>
      </w:pPr>
      <w:rPr>
        <w:rFonts w:hint="default"/>
      </w:rPr>
    </w:lvl>
    <w:lvl w:ilvl="7">
      <w:start w:val="1"/>
      <w:numFmt w:val="decimal"/>
      <w:lvlText w:val="%1%2.%3.%4.%5.%6.%7.%8"/>
      <w:lvlJc w:val="left"/>
      <w:pPr>
        <w:tabs>
          <w:tab w:val="num" w:pos="431"/>
        </w:tabs>
        <w:ind w:left="431" w:hanging="431"/>
      </w:pPr>
      <w:rPr>
        <w:rFonts w:hint="default"/>
      </w:rPr>
    </w:lvl>
    <w:lvl w:ilvl="8">
      <w:start w:val="1"/>
      <w:numFmt w:val="decimal"/>
      <w:lvlText w:val="%1%2.%3.%4.%5.%6.%7.%8.%9"/>
      <w:lvlJc w:val="left"/>
      <w:pPr>
        <w:tabs>
          <w:tab w:val="num" w:pos="431"/>
        </w:tabs>
        <w:ind w:left="431" w:hanging="431"/>
      </w:pPr>
      <w:rPr>
        <w:rFonts w:hint="default"/>
      </w:rPr>
    </w:lvl>
  </w:abstractNum>
  <w:abstractNum w:abstractNumId="57" w15:restartNumberingAfterBreak="0">
    <w:nsid w:val="32F359F9"/>
    <w:multiLevelType w:val="hybridMultilevel"/>
    <w:tmpl w:val="BE9A8C62"/>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8" w15:restartNumberingAfterBreak="0">
    <w:nsid w:val="32FF2F48"/>
    <w:multiLevelType w:val="hybridMultilevel"/>
    <w:tmpl w:val="6D5E091C"/>
    <w:lvl w:ilvl="0" w:tplc="860AA1B6">
      <w:start w:val="5"/>
      <w:numFmt w:val="decimal"/>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33B56FD9"/>
    <w:multiLevelType w:val="hybridMultilevel"/>
    <w:tmpl w:val="5464F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4997DEE"/>
    <w:multiLevelType w:val="hybridMultilevel"/>
    <w:tmpl w:val="EBDE5288"/>
    <w:lvl w:ilvl="0" w:tplc="0409000F">
      <w:start w:val="1"/>
      <w:numFmt w:val="decimal"/>
      <w:lvlText w:val="%1."/>
      <w:lvlJc w:val="left"/>
      <w:pPr>
        <w:ind w:left="720" w:hanging="360"/>
      </w:pPr>
      <w:rPr>
        <w:rFonts w:hint="default"/>
      </w:rPr>
    </w:lvl>
    <w:lvl w:ilvl="1" w:tplc="04090019">
      <w:start w:val="1"/>
      <w:numFmt w:val="lowerLetter"/>
      <w:lvlText w:val="%2."/>
      <w:lvlJc w:val="left"/>
      <w:pPr>
        <w:ind w:left="986" w:hanging="360"/>
      </w:pPr>
    </w:lvl>
    <w:lvl w:ilvl="2" w:tplc="AE52EFBC">
      <w:start w:val="1"/>
      <w:numFmt w:val="decimal"/>
      <w:lvlText w:val="%3)"/>
      <w:lvlJc w:val="left"/>
      <w:pPr>
        <w:ind w:left="1886" w:hanging="360"/>
      </w:pPr>
      <w:rPr>
        <w:rFonts w:hint="default"/>
      </w:rPr>
    </w:lvl>
    <w:lvl w:ilvl="3" w:tplc="0409000F" w:tentative="1">
      <w:start w:val="1"/>
      <w:numFmt w:val="decimal"/>
      <w:lvlText w:val="%4."/>
      <w:lvlJc w:val="left"/>
      <w:pPr>
        <w:ind w:left="2426" w:hanging="360"/>
      </w:pPr>
    </w:lvl>
    <w:lvl w:ilvl="4" w:tplc="04090019" w:tentative="1">
      <w:start w:val="1"/>
      <w:numFmt w:val="lowerLetter"/>
      <w:lvlText w:val="%5."/>
      <w:lvlJc w:val="left"/>
      <w:pPr>
        <w:ind w:left="3146" w:hanging="360"/>
      </w:pPr>
    </w:lvl>
    <w:lvl w:ilvl="5" w:tplc="0409001B" w:tentative="1">
      <w:start w:val="1"/>
      <w:numFmt w:val="lowerRoman"/>
      <w:lvlText w:val="%6."/>
      <w:lvlJc w:val="right"/>
      <w:pPr>
        <w:ind w:left="3866" w:hanging="180"/>
      </w:pPr>
    </w:lvl>
    <w:lvl w:ilvl="6" w:tplc="0409000F" w:tentative="1">
      <w:start w:val="1"/>
      <w:numFmt w:val="decimal"/>
      <w:lvlText w:val="%7."/>
      <w:lvlJc w:val="left"/>
      <w:pPr>
        <w:ind w:left="4586" w:hanging="360"/>
      </w:pPr>
    </w:lvl>
    <w:lvl w:ilvl="7" w:tplc="04090019" w:tentative="1">
      <w:start w:val="1"/>
      <w:numFmt w:val="lowerLetter"/>
      <w:lvlText w:val="%8."/>
      <w:lvlJc w:val="left"/>
      <w:pPr>
        <w:ind w:left="5306" w:hanging="360"/>
      </w:pPr>
    </w:lvl>
    <w:lvl w:ilvl="8" w:tplc="0409001B" w:tentative="1">
      <w:start w:val="1"/>
      <w:numFmt w:val="lowerRoman"/>
      <w:lvlText w:val="%9."/>
      <w:lvlJc w:val="right"/>
      <w:pPr>
        <w:ind w:left="6026" w:hanging="180"/>
      </w:pPr>
    </w:lvl>
  </w:abstractNum>
  <w:abstractNum w:abstractNumId="61" w15:restartNumberingAfterBreak="0">
    <w:nsid w:val="34A73B07"/>
    <w:multiLevelType w:val="hybridMultilevel"/>
    <w:tmpl w:val="8C76F5A0"/>
    <w:lvl w:ilvl="0" w:tplc="A27C1BCA">
      <w:start w:val="1"/>
      <w:numFmt w:val="decimal"/>
      <w:lvlText w:val="[%1]"/>
      <w:lvlJc w:val="left"/>
      <w:pPr>
        <w:ind w:left="360" w:hanging="360"/>
      </w:pPr>
      <w:rPr>
        <w:rFonts w:hint="default"/>
      </w:rPr>
    </w:lvl>
    <w:lvl w:ilvl="1" w:tplc="04090019" w:tentative="1">
      <w:start w:val="1"/>
      <w:numFmt w:val="lowerLetter"/>
      <w:lvlText w:val="%2."/>
      <w:lvlJc w:val="left"/>
      <w:pPr>
        <w:ind w:left="626" w:hanging="360"/>
      </w:pPr>
    </w:lvl>
    <w:lvl w:ilvl="2" w:tplc="0409001B" w:tentative="1">
      <w:start w:val="1"/>
      <w:numFmt w:val="lowerRoman"/>
      <w:lvlText w:val="%3."/>
      <w:lvlJc w:val="right"/>
      <w:pPr>
        <w:ind w:left="1346" w:hanging="180"/>
      </w:pPr>
    </w:lvl>
    <w:lvl w:ilvl="3" w:tplc="0409000F" w:tentative="1">
      <w:start w:val="1"/>
      <w:numFmt w:val="decimal"/>
      <w:lvlText w:val="%4."/>
      <w:lvlJc w:val="left"/>
      <w:pPr>
        <w:ind w:left="2066" w:hanging="360"/>
      </w:pPr>
    </w:lvl>
    <w:lvl w:ilvl="4" w:tplc="04090019" w:tentative="1">
      <w:start w:val="1"/>
      <w:numFmt w:val="lowerLetter"/>
      <w:lvlText w:val="%5."/>
      <w:lvlJc w:val="left"/>
      <w:pPr>
        <w:ind w:left="2786" w:hanging="360"/>
      </w:pPr>
    </w:lvl>
    <w:lvl w:ilvl="5" w:tplc="0409001B" w:tentative="1">
      <w:start w:val="1"/>
      <w:numFmt w:val="lowerRoman"/>
      <w:lvlText w:val="%6."/>
      <w:lvlJc w:val="right"/>
      <w:pPr>
        <w:ind w:left="3506" w:hanging="180"/>
      </w:pPr>
    </w:lvl>
    <w:lvl w:ilvl="6" w:tplc="0409000F" w:tentative="1">
      <w:start w:val="1"/>
      <w:numFmt w:val="decimal"/>
      <w:lvlText w:val="%7."/>
      <w:lvlJc w:val="left"/>
      <w:pPr>
        <w:ind w:left="4226" w:hanging="360"/>
      </w:pPr>
    </w:lvl>
    <w:lvl w:ilvl="7" w:tplc="04090019" w:tentative="1">
      <w:start w:val="1"/>
      <w:numFmt w:val="lowerLetter"/>
      <w:lvlText w:val="%8."/>
      <w:lvlJc w:val="left"/>
      <w:pPr>
        <w:ind w:left="4946" w:hanging="360"/>
      </w:pPr>
    </w:lvl>
    <w:lvl w:ilvl="8" w:tplc="0409001B" w:tentative="1">
      <w:start w:val="1"/>
      <w:numFmt w:val="lowerRoman"/>
      <w:lvlText w:val="%9."/>
      <w:lvlJc w:val="right"/>
      <w:pPr>
        <w:ind w:left="5666" w:hanging="180"/>
      </w:pPr>
    </w:lvl>
  </w:abstractNum>
  <w:abstractNum w:abstractNumId="62" w15:restartNumberingAfterBreak="0">
    <w:nsid w:val="35C619C2"/>
    <w:multiLevelType w:val="multilevel"/>
    <w:tmpl w:val="9AC043C6"/>
    <w:lvl w:ilvl="0">
      <w:start w:val="1"/>
      <w:numFmt w:val="decimal"/>
      <w:lvlText w:val="%1.1"/>
      <w:lvlJc w:val="left"/>
      <w:pPr>
        <w:ind w:left="360" w:hanging="360"/>
      </w:pPr>
      <w:rPr>
        <w:rFonts w:hint="default"/>
        <w:caps/>
        <w:strike w:val="0"/>
        <w:dstrike w:val="0"/>
        <w:vanish/>
        <w:color w:val="auto"/>
        <w:vertAlign w:val="baseline"/>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15:restartNumberingAfterBreak="0">
    <w:nsid w:val="35DC776F"/>
    <w:multiLevelType w:val="multilevel"/>
    <w:tmpl w:val="D76E1A38"/>
    <w:lvl w:ilvl="0">
      <w:start w:val="7"/>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36C2663C"/>
    <w:multiLevelType w:val="hybridMultilevel"/>
    <w:tmpl w:val="B2F8669C"/>
    <w:lvl w:ilvl="0" w:tplc="2DD8FD2E">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7BA0757"/>
    <w:multiLevelType w:val="multilevel"/>
    <w:tmpl w:val="D76E1A38"/>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38861C91"/>
    <w:multiLevelType w:val="hybridMultilevel"/>
    <w:tmpl w:val="04301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9286402"/>
    <w:multiLevelType w:val="multilevel"/>
    <w:tmpl w:val="D76E1A3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39B62999"/>
    <w:multiLevelType w:val="multilevel"/>
    <w:tmpl w:val="B0CCF6E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39C74BE0"/>
    <w:multiLevelType w:val="hybridMultilevel"/>
    <w:tmpl w:val="C7ACBD7A"/>
    <w:lvl w:ilvl="0" w:tplc="43E06688">
      <w:start w:val="1"/>
      <w:numFmt w:val="bullet"/>
      <w:pStyle w:val="BodyBullet1"/>
      <w:lvlText w:val=""/>
      <w:lvlJc w:val="left"/>
      <w:pPr>
        <w:ind w:left="2160" w:hanging="360"/>
      </w:pPr>
      <w:rPr>
        <w:rFonts w:ascii="Symbol" w:hAnsi="Symbol" w:hint="default"/>
      </w:rPr>
    </w:lvl>
    <w:lvl w:ilvl="1" w:tplc="92E62E9E">
      <w:start w:val="1"/>
      <w:numFmt w:val="bullet"/>
      <w:pStyle w:val="BodyBullet2"/>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0" w15:restartNumberingAfterBreak="0">
    <w:nsid w:val="3BC11CBB"/>
    <w:multiLevelType w:val="multilevel"/>
    <w:tmpl w:val="E10E67CC"/>
    <w:lvl w:ilvl="0">
      <w:start w:val="1"/>
      <w:numFmt w:val="decimal"/>
      <w:lvlText w:val="%1"/>
      <w:lvlJc w:val="left"/>
      <w:pPr>
        <w:ind w:left="360" w:hanging="360"/>
      </w:pPr>
      <w:rPr>
        <w:rFonts w:hint="default"/>
        <w:caps/>
        <w:strike w:val="0"/>
        <w:dstrike w:val="0"/>
        <w:vanish/>
        <w:vertAlign w:val="baseline"/>
      </w:rPr>
    </w:lvl>
    <w:lvl w:ilvl="1">
      <w:start w:val="1"/>
      <w:numFmt w:val="decimal"/>
      <w:lvlRestart w:val="0"/>
      <w:lvlText w:val="%2"/>
      <w:lvlJc w:val="left"/>
      <w:pPr>
        <w:tabs>
          <w:tab w:val="num" w:pos="521"/>
        </w:tabs>
        <w:ind w:left="521"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2%1.%3"/>
      <w:lvlJc w:val="left"/>
      <w:pPr>
        <w:tabs>
          <w:tab w:val="num" w:pos="431"/>
        </w:tabs>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2.%3%1.%4"/>
      <w:lvlJc w:val="left"/>
      <w:pPr>
        <w:tabs>
          <w:tab w:val="num" w:pos="431"/>
        </w:tabs>
        <w:ind w:left="431" w:hanging="431"/>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431"/>
        </w:tabs>
        <w:ind w:left="431" w:hanging="431"/>
      </w:pPr>
      <w:rPr>
        <w:rFonts w:hint="default"/>
      </w:rPr>
    </w:lvl>
    <w:lvl w:ilvl="5">
      <w:start w:val="1"/>
      <w:numFmt w:val="decimal"/>
      <w:lvlText w:val="%1%2.%3.%4.%5.%6"/>
      <w:lvlJc w:val="left"/>
      <w:pPr>
        <w:tabs>
          <w:tab w:val="num" w:pos="431"/>
        </w:tabs>
        <w:ind w:left="431" w:hanging="431"/>
      </w:pPr>
      <w:rPr>
        <w:rFonts w:hint="default"/>
      </w:rPr>
    </w:lvl>
    <w:lvl w:ilvl="6">
      <w:start w:val="1"/>
      <w:numFmt w:val="decimal"/>
      <w:lvlText w:val="%1%2.%3.%4.%5.%6.%7"/>
      <w:lvlJc w:val="left"/>
      <w:pPr>
        <w:tabs>
          <w:tab w:val="num" w:pos="431"/>
        </w:tabs>
        <w:ind w:left="431" w:hanging="431"/>
      </w:pPr>
      <w:rPr>
        <w:rFonts w:hint="default"/>
      </w:rPr>
    </w:lvl>
    <w:lvl w:ilvl="7">
      <w:start w:val="1"/>
      <w:numFmt w:val="decimal"/>
      <w:lvlText w:val="%1%2.%3.%4.%5.%6.%7.%8"/>
      <w:lvlJc w:val="left"/>
      <w:pPr>
        <w:tabs>
          <w:tab w:val="num" w:pos="431"/>
        </w:tabs>
        <w:ind w:left="431" w:hanging="431"/>
      </w:pPr>
      <w:rPr>
        <w:rFonts w:hint="default"/>
      </w:rPr>
    </w:lvl>
    <w:lvl w:ilvl="8">
      <w:start w:val="1"/>
      <w:numFmt w:val="decimal"/>
      <w:lvlText w:val="%1%2.%3.%4.%5.%6.%7.%8.%9"/>
      <w:lvlJc w:val="left"/>
      <w:pPr>
        <w:tabs>
          <w:tab w:val="num" w:pos="431"/>
        </w:tabs>
        <w:ind w:left="431" w:hanging="431"/>
      </w:pPr>
      <w:rPr>
        <w:rFonts w:hint="default"/>
      </w:rPr>
    </w:lvl>
  </w:abstractNum>
  <w:abstractNum w:abstractNumId="71" w15:restartNumberingAfterBreak="0">
    <w:nsid w:val="3BCE067A"/>
    <w:multiLevelType w:val="multilevel"/>
    <w:tmpl w:val="42E24706"/>
    <w:lvl w:ilvl="0">
      <w:start w:val="5"/>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680" w:hanging="1440"/>
      </w:pPr>
      <w:rPr>
        <w:rFonts w:hint="default"/>
      </w:rPr>
    </w:lvl>
    <w:lvl w:ilvl="8">
      <w:start w:val="1"/>
      <w:numFmt w:val="decimal"/>
      <w:lvlText w:val="%1.%2.%3.%4.%5.%6.%7.%8.%9"/>
      <w:lvlJc w:val="left"/>
      <w:pPr>
        <w:ind w:left="5400" w:hanging="1800"/>
      </w:pPr>
      <w:rPr>
        <w:rFonts w:hint="default"/>
      </w:rPr>
    </w:lvl>
  </w:abstractNum>
  <w:abstractNum w:abstractNumId="72" w15:restartNumberingAfterBreak="0">
    <w:nsid w:val="3BF2634A"/>
    <w:multiLevelType w:val="hybridMultilevel"/>
    <w:tmpl w:val="AF500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D540BA8"/>
    <w:multiLevelType w:val="multilevel"/>
    <w:tmpl w:val="DB8AFC7A"/>
    <w:lvl w:ilvl="0">
      <w:start w:val="9"/>
      <w:numFmt w:val="decimal"/>
      <w:lvlText w:val="%1"/>
      <w:lvlJc w:val="left"/>
      <w:pPr>
        <w:ind w:left="360" w:hanging="360"/>
      </w:pPr>
      <w:rPr>
        <w:rFonts w:hint="default"/>
      </w:rPr>
    </w:lvl>
    <w:lvl w:ilvl="1">
      <w:start w:val="5"/>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74" w15:restartNumberingAfterBreak="0">
    <w:nsid w:val="3DBE5235"/>
    <w:multiLevelType w:val="hybridMultilevel"/>
    <w:tmpl w:val="2DCE7EFE"/>
    <w:lvl w:ilvl="0" w:tplc="43206E78">
      <w:start w:val="1"/>
      <w:numFmt w:val="decimal"/>
      <w:pStyle w:val="CaptionTable"/>
      <w:lvlText w:val="Table %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3E034802"/>
    <w:multiLevelType w:val="hybridMultilevel"/>
    <w:tmpl w:val="915E2C04"/>
    <w:lvl w:ilvl="0" w:tplc="944CB386">
      <w:start w:val="1"/>
      <w:numFmt w:val="decimal"/>
      <w:lvlText w:val="%1.1"/>
      <w:lvlJc w:val="left"/>
      <w:pPr>
        <w:ind w:left="720" w:hanging="360"/>
      </w:pPr>
      <w:rPr>
        <w:rFonts w:hint="default"/>
        <w:caps/>
        <w:strike w:val="0"/>
        <w:dstrike w:val="0"/>
        <w:vanish/>
        <w:color w:va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E6A22EF"/>
    <w:multiLevelType w:val="singleLevel"/>
    <w:tmpl w:val="6F6849B6"/>
    <w:lvl w:ilvl="0">
      <w:start w:val="1"/>
      <w:numFmt w:val="bullet"/>
      <w:pStyle w:val="Bulletedtextindent"/>
      <w:lvlText w:val=""/>
      <w:lvlJc w:val="left"/>
      <w:pPr>
        <w:tabs>
          <w:tab w:val="num" w:pos="360"/>
        </w:tabs>
        <w:ind w:left="216" w:hanging="216"/>
      </w:pPr>
      <w:rPr>
        <w:rFonts w:ascii="Symbol" w:hAnsi="Symbol" w:hint="default"/>
      </w:rPr>
    </w:lvl>
  </w:abstractNum>
  <w:abstractNum w:abstractNumId="77" w15:restartNumberingAfterBreak="0">
    <w:nsid w:val="3F137F46"/>
    <w:multiLevelType w:val="hybridMultilevel"/>
    <w:tmpl w:val="E8B27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F5A25EF"/>
    <w:multiLevelType w:val="hybridMultilevel"/>
    <w:tmpl w:val="0E86A21C"/>
    <w:lvl w:ilvl="0" w:tplc="944CB386">
      <w:start w:val="1"/>
      <w:numFmt w:val="decimal"/>
      <w:lvlText w:val="%1.1"/>
      <w:lvlJc w:val="left"/>
      <w:pPr>
        <w:ind w:left="720" w:hanging="360"/>
      </w:pPr>
      <w:rPr>
        <w:rFonts w:hint="default"/>
        <w:caps/>
        <w:strike w:val="0"/>
        <w:dstrike w:val="0"/>
        <w:vanish/>
        <w:color w:va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0181C57"/>
    <w:multiLevelType w:val="hybridMultilevel"/>
    <w:tmpl w:val="93E43CA2"/>
    <w:lvl w:ilvl="0" w:tplc="BE46F3D4">
      <w:start w:val="1"/>
      <w:numFmt w:val="decimal"/>
      <w:lvlText w:val="%1."/>
      <w:lvlJc w:val="left"/>
      <w:pPr>
        <w:ind w:left="360" w:hanging="360"/>
      </w:pPr>
      <w:rPr>
        <w:rFonts w:hint="default"/>
        <w:caps/>
        <w:strike w:val="0"/>
        <w:dstrike w:val="0"/>
        <w:vanish/>
        <w:color w:val="auto"/>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42155F52"/>
    <w:multiLevelType w:val="hybridMultilevel"/>
    <w:tmpl w:val="34BEB024"/>
    <w:lvl w:ilvl="0" w:tplc="03D09422">
      <w:start w:val="1"/>
      <w:numFmt w:val="decimal"/>
      <w:pStyle w:val="HeadingNoNumL3"/>
      <w:lvlText w:val="A.%1."/>
      <w:lvlJc w:val="left"/>
      <w:pPr>
        <w:ind w:left="720" w:hanging="360"/>
      </w:pPr>
      <w:rPr>
        <w:rFonts w:hint="default"/>
      </w:rPr>
    </w:lvl>
    <w:lvl w:ilvl="1" w:tplc="04090019" w:tentative="1">
      <w:start w:val="1"/>
      <w:numFmt w:val="lowerLetter"/>
      <w:pStyle w:val="HeadingNoNumL3"/>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34E4806"/>
    <w:multiLevelType w:val="hybridMultilevel"/>
    <w:tmpl w:val="1994C878"/>
    <w:lvl w:ilvl="0" w:tplc="760ABDB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2" w15:restartNumberingAfterBreak="0">
    <w:nsid w:val="444C698A"/>
    <w:multiLevelType w:val="hybridMultilevel"/>
    <w:tmpl w:val="38C8B8AC"/>
    <w:lvl w:ilvl="0" w:tplc="944CB386">
      <w:start w:val="1"/>
      <w:numFmt w:val="decimal"/>
      <w:lvlText w:val="%1.1"/>
      <w:lvlJc w:val="left"/>
      <w:pPr>
        <w:ind w:left="360" w:hanging="360"/>
      </w:pPr>
      <w:rPr>
        <w:rFonts w:hint="default"/>
        <w:caps/>
        <w:strike w:val="0"/>
        <w:dstrike w:val="0"/>
        <w:vanish/>
        <w:color w:val="auto"/>
        <w:vertAlign w:val="baseli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447E56A5"/>
    <w:multiLevelType w:val="multilevel"/>
    <w:tmpl w:val="82465CC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44E54358"/>
    <w:multiLevelType w:val="hybridMultilevel"/>
    <w:tmpl w:val="9E548B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453075D8"/>
    <w:multiLevelType w:val="hybridMultilevel"/>
    <w:tmpl w:val="67D26244"/>
    <w:lvl w:ilvl="0" w:tplc="A27C1BCA">
      <w:start w:val="1"/>
      <w:numFmt w:val="decimal"/>
      <w:lvlText w:val="[%1]"/>
      <w:lvlJc w:val="left"/>
      <w:pPr>
        <w:ind w:left="117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60569EB"/>
    <w:multiLevelType w:val="hybridMultilevel"/>
    <w:tmpl w:val="5ED69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6F450D3"/>
    <w:multiLevelType w:val="multilevel"/>
    <w:tmpl w:val="EA06686C"/>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8" w15:restartNumberingAfterBreak="0">
    <w:nsid w:val="470B2FB2"/>
    <w:multiLevelType w:val="multilevel"/>
    <w:tmpl w:val="D76E1A3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47402365"/>
    <w:multiLevelType w:val="hybridMultilevel"/>
    <w:tmpl w:val="4274DB82"/>
    <w:lvl w:ilvl="0" w:tplc="A27C1BCA">
      <w:start w:val="1"/>
      <w:numFmt w:val="decimal"/>
      <w:lvlText w:val="[%1]"/>
      <w:lvlJc w:val="left"/>
      <w:pPr>
        <w:ind w:left="117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920104C"/>
    <w:multiLevelType w:val="hybridMultilevel"/>
    <w:tmpl w:val="C094794A"/>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91" w15:restartNumberingAfterBreak="0">
    <w:nsid w:val="4A4F7491"/>
    <w:multiLevelType w:val="hybridMultilevel"/>
    <w:tmpl w:val="429024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4AB53720"/>
    <w:multiLevelType w:val="hybridMultilevel"/>
    <w:tmpl w:val="EEA0237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4BAE137A"/>
    <w:multiLevelType w:val="multilevel"/>
    <w:tmpl w:val="D76E1A3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4C48274D"/>
    <w:multiLevelType w:val="hybridMultilevel"/>
    <w:tmpl w:val="DD6AA530"/>
    <w:lvl w:ilvl="0" w:tplc="964E9D1E">
      <w:start w:val="1"/>
      <w:numFmt w:val="decimal"/>
      <w:lvlText w:val="%1."/>
      <w:lvlJc w:val="left"/>
      <w:pPr>
        <w:ind w:left="360" w:hanging="360"/>
      </w:pPr>
      <w:rPr>
        <w:rFonts w:hint="default"/>
        <w:caps/>
        <w:strike w:val="0"/>
        <w:dstrike w:val="0"/>
        <w:vanish/>
        <w:vertAlign w:val="baseline"/>
      </w:rPr>
    </w:lvl>
    <w:lvl w:ilvl="1" w:tplc="8CFC34BE">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95" w15:restartNumberingAfterBreak="0">
    <w:nsid w:val="4D4A4F10"/>
    <w:multiLevelType w:val="hybridMultilevel"/>
    <w:tmpl w:val="CA42E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D742CCB"/>
    <w:multiLevelType w:val="hybridMultilevel"/>
    <w:tmpl w:val="3A568876"/>
    <w:lvl w:ilvl="0" w:tplc="A27C1BCA">
      <w:start w:val="1"/>
      <w:numFmt w:val="decimal"/>
      <w:lvlText w:val="[%1]"/>
      <w:lvlJc w:val="left"/>
      <w:pPr>
        <w:ind w:left="360" w:hanging="360"/>
      </w:pPr>
      <w:rPr>
        <w:rFonts w:hint="default"/>
      </w:rPr>
    </w:lvl>
    <w:lvl w:ilvl="1" w:tplc="04090019" w:tentative="1">
      <w:start w:val="1"/>
      <w:numFmt w:val="lowerLetter"/>
      <w:lvlText w:val="%2."/>
      <w:lvlJc w:val="left"/>
      <w:pPr>
        <w:ind w:left="626" w:hanging="360"/>
      </w:pPr>
    </w:lvl>
    <w:lvl w:ilvl="2" w:tplc="0409001B" w:tentative="1">
      <w:start w:val="1"/>
      <w:numFmt w:val="lowerRoman"/>
      <w:lvlText w:val="%3."/>
      <w:lvlJc w:val="right"/>
      <w:pPr>
        <w:ind w:left="1346" w:hanging="180"/>
      </w:pPr>
    </w:lvl>
    <w:lvl w:ilvl="3" w:tplc="0409000F" w:tentative="1">
      <w:start w:val="1"/>
      <w:numFmt w:val="decimal"/>
      <w:lvlText w:val="%4."/>
      <w:lvlJc w:val="left"/>
      <w:pPr>
        <w:ind w:left="2066" w:hanging="360"/>
      </w:pPr>
    </w:lvl>
    <w:lvl w:ilvl="4" w:tplc="04090019" w:tentative="1">
      <w:start w:val="1"/>
      <w:numFmt w:val="lowerLetter"/>
      <w:lvlText w:val="%5."/>
      <w:lvlJc w:val="left"/>
      <w:pPr>
        <w:ind w:left="2786" w:hanging="360"/>
      </w:pPr>
    </w:lvl>
    <w:lvl w:ilvl="5" w:tplc="0409001B" w:tentative="1">
      <w:start w:val="1"/>
      <w:numFmt w:val="lowerRoman"/>
      <w:lvlText w:val="%6."/>
      <w:lvlJc w:val="right"/>
      <w:pPr>
        <w:ind w:left="3506" w:hanging="180"/>
      </w:pPr>
    </w:lvl>
    <w:lvl w:ilvl="6" w:tplc="0409000F" w:tentative="1">
      <w:start w:val="1"/>
      <w:numFmt w:val="decimal"/>
      <w:lvlText w:val="%7."/>
      <w:lvlJc w:val="left"/>
      <w:pPr>
        <w:ind w:left="4226" w:hanging="360"/>
      </w:pPr>
    </w:lvl>
    <w:lvl w:ilvl="7" w:tplc="04090019" w:tentative="1">
      <w:start w:val="1"/>
      <w:numFmt w:val="lowerLetter"/>
      <w:lvlText w:val="%8."/>
      <w:lvlJc w:val="left"/>
      <w:pPr>
        <w:ind w:left="4946" w:hanging="360"/>
      </w:pPr>
    </w:lvl>
    <w:lvl w:ilvl="8" w:tplc="0409001B" w:tentative="1">
      <w:start w:val="1"/>
      <w:numFmt w:val="lowerRoman"/>
      <w:lvlText w:val="%9."/>
      <w:lvlJc w:val="right"/>
      <w:pPr>
        <w:ind w:left="5666" w:hanging="180"/>
      </w:pPr>
    </w:lvl>
  </w:abstractNum>
  <w:abstractNum w:abstractNumId="97" w15:restartNumberingAfterBreak="0">
    <w:nsid w:val="4F8D141D"/>
    <w:multiLevelType w:val="multilevel"/>
    <w:tmpl w:val="EE862EA6"/>
    <w:lvl w:ilvl="0">
      <w:start w:val="10"/>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4FA77382"/>
    <w:multiLevelType w:val="multilevel"/>
    <w:tmpl w:val="4BB27E5A"/>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50877F2F"/>
    <w:multiLevelType w:val="multilevel"/>
    <w:tmpl w:val="7DB4DF6A"/>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515C0AA1"/>
    <w:multiLevelType w:val="multilevel"/>
    <w:tmpl w:val="05A4BB0E"/>
    <w:lvl w:ilvl="0">
      <w:start w:val="1"/>
      <w:numFmt w:val="decimal"/>
      <w:lvlText w:val="%1.1"/>
      <w:lvlJc w:val="left"/>
      <w:pPr>
        <w:ind w:left="360" w:hanging="360"/>
      </w:pPr>
      <w:rPr>
        <w:rFonts w:hint="default"/>
        <w:caps/>
        <w:strike w:val="0"/>
        <w:dstrike w:val="0"/>
        <w:vanish/>
        <w:color w:val="auto"/>
        <w:vertAlign w:val="baseline"/>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1" w15:restartNumberingAfterBreak="0">
    <w:nsid w:val="518067FB"/>
    <w:multiLevelType w:val="hybridMultilevel"/>
    <w:tmpl w:val="BB30B5DA"/>
    <w:lvl w:ilvl="0" w:tplc="AED0F236">
      <w:start w:val="8"/>
      <w:numFmt w:val="decimal"/>
      <w:lvlText w:val="%1.3.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02" w15:restartNumberingAfterBreak="0">
    <w:nsid w:val="5241461A"/>
    <w:multiLevelType w:val="hybridMultilevel"/>
    <w:tmpl w:val="3DFC620C"/>
    <w:lvl w:ilvl="0" w:tplc="65DE8C3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24F6997"/>
    <w:multiLevelType w:val="hybridMultilevel"/>
    <w:tmpl w:val="3DDC74B4"/>
    <w:lvl w:ilvl="0" w:tplc="ECDE9680">
      <w:start w:val="8"/>
      <w:numFmt w:val="decimal"/>
      <w:lvlText w:val="%1.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15:restartNumberingAfterBreak="0">
    <w:nsid w:val="529B5CCB"/>
    <w:multiLevelType w:val="hybridMultilevel"/>
    <w:tmpl w:val="3BDE288E"/>
    <w:lvl w:ilvl="0" w:tplc="65DE8C3E">
      <w:start w:val="1"/>
      <w:numFmt w:val="decimal"/>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52BA6CE3"/>
    <w:multiLevelType w:val="hybridMultilevel"/>
    <w:tmpl w:val="D5FCB738"/>
    <w:lvl w:ilvl="0" w:tplc="30E41AC8">
      <w:start w:val="1"/>
      <w:numFmt w:val="decimal"/>
      <w:lvlText w:val="%1."/>
      <w:lvlJc w:val="left"/>
      <w:pPr>
        <w:ind w:left="720" w:hanging="360"/>
      </w:pPr>
      <w:rPr>
        <w:rFonts w:hint="default"/>
        <w:caps/>
        <w:strike w:val="0"/>
        <w:dstrike w:val="0"/>
        <w:vanish/>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3593C1F"/>
    <w:multiLevelType w:val="hybridMultilevel"/>
    <w:tmpl w:val="4CD605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5DA5F08"/>
    <w:multiLevelType w:val="hybridMultilevel"/>
    <w:tmpl w:val="CDFCCB2E"/>
    <w:lvl w:ilvl="0" w:tplc="2F5C35C6">
      <w:start w:val="1"/>
      <w:numFmt w:val="decimal"/>
      <w:lvlText w:val="%1.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56362DA7"/>
    <w:multiLevelType w:val="hybridMultilevel"/>
    <w:tmpl w:val="95A0BA92"/>
    <w:lvl w:ilvl="0" w:tplc="CF86EACE">
      <w:start w:val="1"/>
      <w:numFmt w:val="lowerRoman"/>
      <w:pStyle w:val="Ix7n"/>
      <w:lvlText w:val="I.x.7.%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9" w15:restartNumberingAfterBreak="0">
    <w:nsid w:val="564278DF"/>
    <w:multiLevelType w:val="hybridMultilevel"/>
    <w:tmpl w:val="96DAA812"/>
    <w:lvl w:ilvl="0" w:tplc="944CB386">
      <w:start w:val="1"/>
      <w:numFmt w:val="decimal"/>
      <w:lvlText w:val="%1.1"/>
      <w:lvlJc w:val="left"/>
      <w:pPr>
        <w:ind w:left="720" w:hanging="360"/>
      </w:pPr>
      <w:rPr>
        <w:rFonts w:hint="default"/>
        <w:caps/>
        <w:strike w:val="0"/>
        <w:dstrike w:val="0"/>
        <w:vanish/>
        <w:color w:va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8811882"/>
    <w:multiLevelType w:val="hybridMultilevel"/>
    <w:tmpl w:val="D5E2E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99749B1"/>
    <w:multiLevelType w:val="multilevel"/>
    <w:tmpl w:val="F48AF0E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5A7D4529"/>
    <w:multiLevelType w:val="multilevel"/>
    <w:tmpl w:val="DD104C6E"/>
    <w:styleLink w:val="OIFHeadings"/>
    <w:lvl w:ilvl="0">
      <w:start w:val="1"/>
      <w:numFmt w:val="none"/>
      <w:suff w:val="space"/>
      <w:lvlText w:val="%1"/>
      <w:lvlJc w:val="left"/>
      <w:pPr>
        <w:ind w:left="431" w:hanging="431"/>
      </w:pPr>
      <w:rPr>
        <w:rFonts w:hint="default"/>
      </w:rPr>
    </w:lvl>
    <w:lvl w:ilvl="1">
      <w:start w:val="1"/>
      <w:numFmt w:val="decimal"/>
      <w:lvlRestart w:val="0"/>
      <w:lvlText w:val="%2"/>
      <w:lvlJc w:val="left"/>
      <w:pPr>
        <w:tabs>
          <w:tab w:val="num" w:pos="431"/>
        </w:tabs>
        <w:ind w:left="431" w:hanging="431"/>
      </w:pPr>
      <w:rPr>
        <w:rFonts w:hint="default"/>
      </w:rPr>
    </w:lvl>
    <w:lvl w:ilvl="2">
      <w:start w:val="1"/>
      <w:numFmt w:val="decimal"/>
      <w:lvlText w:val="%2%1.%3"/>
      <w:lvlJc w:val="left"/>
      <w:pPr>
        <w:tabs>
          <w:tab w:val="num" w:pos="431"/>
        </w:tabs>
        <w:ind w:left="0" w:firstLine="0"/>
      </w:pPr>
      <w:rPr>
        <w:rFonts w:hint="default"/>
      </w:rPr>
    </w:lvl>
    <w:lvl w:ilvl="3">
      <w:start w:val="1"/>
      <w:numFmt w:val="decimal"/>
      <w:lvlText w:val="%2.%3%1.%4"/>
      <w:lvlJc w:val="left"/>
      <w:pPr>
        <w:tabs>
          <w:tab w:val="num" w:pos="431"/>
        </w:tabs>
        <w:ind w:left="431" w:hanging="431"/>
      </w:pPr>
      <w:rPr>
        <w:rFonts w:hint="default"/>
      </w:rPr>
    </w:lvl>
    <w:lvl w:ilvl="4">
      <w:start w:val="1"/>
      <w:numFmt w:val="decimal"/>
      <w:lvlText w:val="%1%2.%3.%4.%5"/>
      <w:lvlJc w:val="left"/>
      <w:pPr>
        <w:tabs>
          <w:tab w:val="num" w:pos="431"/>
        </w:tabs>
        <w:ind w:left="431" w:hanging="431"/>
      </w:pPr>
      <w:rPr>
        <w:rFonts w:hint="default"/>
      </w:rPr>
    </w:lvl>
    <w:lvl w:ilvl="5">
      <w:start w:val="1"/>
      <w:numFmt w:val="decimal"/>
      <w:lvlText w:val="%1%2.%3.%4.%5.%6"/>
      <w:lvlJc w:val="left"/>
      <w:pPr>
        <w:tabs>
          <w:tab w:val="num" w:pos="431"/>
        </w:tabs>
        <w:ind w:left="431" w:hanging="431"/>
      </w:pPr>
      <w:rPr>
        <w:rFonts w:hint="default"/>
      </w:rPr>
    </w:lvl>
    <w:lvl w:ilvl="6">
      <w:start w:val="1"/>
      <w:numFmt w:val="decimal"/>
      <w:lvlText w:val="%1%2.%3.%4.%5.%6.%7"/>
      <w:lvlJc w:val="left"/>
      <w:pPr>
        <w:tabs>
          <w:tab w:val="num" w:pos="431"/>
        </w:tabs>
        <w:ind w:left="431" w:hanging="431"/>
      </w:pPr>
      <w:rPr>
        <w:rFonts w:hint="default"/>
      </w:rPr>
    </w:lvl>
    <w:lvl w:ilvl="7">
      <w:start w:val="1"/>
      <w:numFmt w:val="decimal"/>
      <w:lvlText w:val="%1%2.%3.%4.%5.%6.%7.%8"/>
      <w:lvlJc w:val="left"/>
      <w:pPr>
        <w:tabs>
          <w:tab w:val="num" w:pos="431"/>
        </w:tabs>
        <w:ind w:left="431" w:hanging="431"/>
      </w:pPr>
      <w:rPr>
        <w:rFonts w:hint="default"/>
      </w:rPr>
    </w:lvl>
    <w:lvl w:ilvl="8">
      <w:start w:val="1"/>
      <w:numFmt w:val="decimal"/>
      <w:lvlText w:val="%1%2.%3.%4.%5.%6.%7.%8.%9"/>
      <w:lvlJc w:val="left"/>
      <w:pPr>
        <w:tabs>
          <w:tab w:val="num" w:pos="431"/>
        </w:tabs>
        <w:ind w:left="431" w:hanging="431"/>
      </w:pPr>
      <w:rPr>
        <w:rFonts w:hint="default"/>
      </w:rPr>
    </w:lvl>
  </w:abstractNum>
  <w:abstractNum w:abstractNumId="113" w15:restartNumberingAfterBreak="0">
    <w:nsid w:val="5ABD4725"/>
    <w:multiLevelType w:val="hybridMultilevel"/>
    <w:tmpl w:val="7A048548"/>
    <w:lvl w:ilvl="0" w:tplc="7EB2E9AE">
      <w:start w:val="3"/>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B0D4646"/>
    <w:multiLevelType w:val="hybridMultilevel"/>
    <w:tmpl w:val="3C6C538C"/>
    <w:lvl w:ilvl="0" w:tplc="944CB386">
      <w:start w:val="1"/>
      <w:numFmt w:val="decimal"/>
      <w:lvlText w:val="%1.1"/>
      <w:lvlJc w:val="left"/>
      <w:pPr>
        <w:ind w:left="720" w:hanging="360"/>
      </w:pPr>
      <w:rPr>
        <w:rFonts w:hint="default"/>
        <w:caps/>
        <w:strike w:val="0"/>
        <w:dstrike w:val="0"/>
        <w:vanish/>
        <w:color w:va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C2F45D2"/>
    <w:multiLevelType w:val="hybridMultilevel"/>
    <w:tmpl w:val="06262DC8"/>
    <w:lvl w:ilvl="0" w:tplc="A27C1BCA">
      <w:start w:val="1"/>
      <w:numFmt w:val="decimal"/>
      <w:lvlText w:val="[%1]"/>
      <w:lvlJc w:val="left"/>
      <w:pPr>
        <w:ind w:left="117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C795CCA"/>
    <w:multiLevelType w:val="multilevel"/>
    <w:tmpl w:val="F3DCFCF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7" w15:restartNumberingAfterBreak="0">
    <w:nsid w:val="5C7B2809"/>
    <w:multiLevelType w:val="multilevel"/>
    <w:tmpl w:val="92AAE5EC"/>
    <w:lvl w:ilvl="0">
      <w:start w:val="1"/>
      <w:numFmt w:val="none"/>
      <w:pStyle w:val="NotesTable"/>
      <w:lvlText w:val="NOTES:"/>
      <w:lvlJc w:val="left"/>
      <w:pPr>
        <w:tabs>
          <w:tab w:val="num" w:pos="720"/>
        </w:tabs>
        <w:ind w:left="360" w:hanging="360"/>
      </w:pPr>
      <w:rPr>
        <w:rFonts w:ascii="Verdana" w:hAnsi="Verdana" w:hint="default"/>
        <w:b/>
        <w:i w:val="0"/>
        <w:caps/>
        <w:sz w:val="16"/>
      </w:rPr>
    </w:lvl>
    <w:lvl w:ilvl="1">
      <w:start w:val="1"/>
      <w:numFmt w:val="decimal"/>
      <w:pStyle w:val="NotesTableNumberedList"/>
      <w:lvlText w:val="%2."/>
      <w:lvlJc w:val="left"/>
      <w:pPr>
        <w:tabs>
          <w:tab w:val="num" w:pos="792"/>
        </w:tabs>
        <w:ind w:left="792" w:hanging="432"/>
      </w:pPr>
      <w:rPr>
        <w:rFonts w:ascii="Verdana" w:hAnsi="Verdana" w:hint="default"/>
        <w:sz w:val="16"/>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8" w15:restartNumberingAfterBreak="0">
    <w:nsid w:val="5C8D48A3"/>
    <w:multiLevelType w:val="hybridMultilevel"/>
    <w:tmpl w:val="9BA449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D491655"/>
    <w:multiLevelType w:val="hybridMultilevel"/>
    <w:tmpl w:val="CFA231DE"/>
    <w:lvl w:ilvl="0" w:tplc="9B88319E">
      <w:start w:val="1"/>
      <w:numFmt w:val="decimal"/>
      <w:pStyle w:val="AZHeading30"/>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D6D6853"/>
    <w:multiLevelType w:val="hybridMultilevel"/>
    <w:tmpl w:val="0D3C1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EFF36AB"/>
    <w:multiLevelType w:val="hybridMultilevel"/>
    <w:tmpl w:val="1F8228DA"/>
    <w:lvl w:ilvl="0" w:tplc="944CB386">
      <w:start w:val="1"/>
      <w:numFmt w:val="decimal"/>
      <w:lvlText w:val="%1.1"/>
      <w:lvlJc w:val="left"/>
      <w:pPr>
        <w:ind w:left="720" w:hanging="360"/>
      </w:pPr>
      <w:rPr>
        <w:rFonts w:hint="default"/>
        <w:caps/>
        <w:strike w:val="0"/>
        <w:dstrike w:val="0"/>
        <w:vanish/>
        <w:color w:va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F517498"/>
    <w:multiLevelType w:val="hybridMultilevel"/>
    <w:tmpl w:val="567EB1E4"/>
    <w:lvl w:ilvl="0" w:tplc="944CB386">
      <w:start w:val="1"/>
      <w:numFmt w:val="decimal"/>
      <w:lvlText w:val="%1.1"/>
      <w:lvlJc w:val="left"/>
      <w:pPr>
        <w:ind w:left="360" w:hanging="360"/>
      </w:pPr>
      <w:rPr>
        <w:rFonts w:hint="default"/>
        <w:caps/>
        <w:strike w:val="0"/>
        <w:dstrike w:val="0"/>
        <w:vanish/>
        <w:color w:val="auto"/>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61107C70"/>
    <w:multiLevelType w:val="hybridMultilevel"/>
    <w:tmpl w:val="38E4D644"/>
    <w:lvl w:ilvl="0" w:tplc="950C5B4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2121F34"/>
    <w:multiLevelType w:val="multilevel"/>
    <w:tmpl w:val="F48AF0E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5" w15:restartNumberingAfterBreak="0">
    <w:nsid w:val="63FF771D"/>
    <w:multiLevelType w:val="multilevel"/>
    <w:tmpl w:val="A5448A90"/>
    <w:lvl w:ilvl="0">
      <w:start w:val="9"/>
      <w:numFmt w:val="decimal"/>
      <w:lvlText w:val="%1"/>
      <w:lvlJc w:val="left"/>
      <w:pPr>
        <w:ind w:left="360" w:hanging="360"/>
      </w:pPr>
      <w:rPr>
        <w:rFonts w:hint="default"/>
      </w:rPr>
    </w:lvl>
    <w:lvl w:ilvl="1">
      <w:start w:val="4"/>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126" w15:restartNumberingAfterBreak="0">
    <w:nsid w:val="64001F40"/>
    <w:multiLevelType w:val="hybridMultilevel"/>
    <w:tmpl w:val="3F82B2C0"/>
    <w:lvl w:ilvl="0" w:tplc="944CB386">
      <w:start w:val="1"/>
      <w:numFmt w:val="decimal"/>
      <w:lvlText w:val="%1.1"/>
      <w:lvlJc w:val="left"/>
      <w:pPr>
        <w:ind w:left="720" w:hanging="360"/>
      </w:pPr>
      <w:rPr>
        <w:rFonts w:hint="default"/>
        <w:caps/>
        <w:strike w:val="0"/>
        <w:dstrike w:val="0"/>
        <w:vanish/>
        <w:color w:va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4CC2F20"/>
    <w:multiLevelType w:val="hybridMultilevel"/>
    <w:tmpl w:val="4C0A7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55C3624"/>
    <w:multiLevelType w:val="hybridMultilevel"/>
    <w:tmpl w:val="B3042B08"/>
    <w:lvl w:ilvl="0" w:tplc="40207498">
      <w:start w:val="1"/>
      <w:numFmt w:val="lowerRoman"/>
      <w:pStyle w:val="Ix3n"/>
      <w:lvlText w:val="I.x.3.%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5A0041E"/>
    <w:multiLevelType w:val="multilevel"/>
    <w:tmpl w:val="D76E1A3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0" w15:restartNumberingAfterBreak="0">
    <w:nsid w:val="666B6C33"/>
    <w:multiLevelType w:val="hybridMultilevel"/>
    <w:tmpl w:val="453C86AA"/>
    <w:lvl w:ilvl="0" w:tplc="E8709C68">
      <w:start w:val="5"/>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6F21E1C"/>
    <w:multiLevelType w:val="hybridMultilevel"/>
    <w:tmpl w:val="C6762046"/>
    <w:lvl w:ilvl="0" w:tplc="E2CC5B6C">
      <w:start w:val="5"/>
      <w:numFmt w:val="decimal"/>
      <w:lvlText w:val="%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709096E"/>
    <w:multiLevelType w:val="hybridMultilevel"/>
    <w:tmpl w:val="C01EE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89A3028"/>
    <w:multiLevelType w:val="hybridMultilevel"/>
    <w:tmpl w:val="67B4DB70"/>
    <w:lvl w:ilvl="0" w:tplc="D1BA7556">
      <w:start w:val="1"/>
      <w:numFmt w:val="lowerRoman"/>
      <w:pStyle w:val="Ix4n"/>
      <w:lvlText w:val="I.x.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8E27841"/>
    <w:multiLevelType w:val="hybridMultilevel"/>
    <w:tmpl w:val="33521A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69302230"/>
    <w:multiLevelType w:val="hybridMultilevel"/>
    <w:tmpl w:val="8F0423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694125F0"/>
    <w:multiLevelType w:val="hybridMultilevel"/>
    <w:tmpl w:val="5E427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9C739A1"/>
    <w:multiLevelType w:val="multilevel"/>
    <w:tmpl w:val="71EA7BEE"/>
    <w:lvl w:ilvl="0">
      <w:start w:val="1"/>
      <w:numFmt w:val="decimal"/>
      <w:lvlText w:val="Part %1 "/>
      <w:lvlJc w:val="left"/>
      <w:pPr>
        <w:ind w:left="1170" w:hanging="360"/>
      </w:pPr>
      <w:rPr>
        <w:rFonts w:hint="default"/>
      </w:rPr>
    </w:lvl>
    <w:lvl w:ilvl="1">
      <w:start w:val="1"/>
      <w:numFmt w:val="decimal"/>
      <w:lvlText w:val="Part %1.%2"/>
      <w:lvlJc w:val="left"/>
      <w:pPr>
        <w:tabs>
          <w:tab w:val="num" w:pos="288"/>
        </w:tabs>
        <w:ind w:left="0" w:firstLine="0"/>
      </w:pPr>
      <w:rPr>
        <w:rFonts w:hint="default"/>
      </w:rPr>
    </w:lvl>
    <w:lvl w:ilvl="2">
      <w:start w:val="1"/>
      <w:numFmt w:val="decimal"/>
      <w:lvlText w:val="Part %1.%2.%3"/>
      <w:lvlJc w:val="left"/>
      <w:pPr>
        <w:tabs>
          <w:tab w:val="num" w:pos="648"/>
        </w:tabs>
        <w:ind w:left="0" w:firstLine="0"/>
      </w:pPr>
      <w:rPr>
        <w:rFonts w:hint="default"/>
      </w:rPr>
    </w:lvl>
    <w:lvl w:ilvl="3">
      <w:start w:val="1"/>
      <w:numFmt w:val="decimal"/>
      <w:lvlText w:val="Part %1.%2.%3.%4"/>
      <w:lvlJc w:val="left"/>
      <w:pPr>
        <w:tabs>
          <w:tab w:val="num" w:pos="1008"/>
        </w:tabs>
        <w:ind w:left="0" w:firstLine="0"/>
      </w:pPr>
      <w:rPr>
        <w:rFonts w:hint="default"/>
      </w:rPr>
    </w:lvl>
    <w:lvl w:ilvl="4">
      <w:start w:val="1"/>
      <w:numFmt w:val="decimal"/>
      <w:pStyle w:val="Part1Heading5"/>
      <w:lvlText w:val="Part %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8" w15:restartNumberingAfterBreak="0">
    <w:nsid w:val="6A092648"/>
    <w:multiLevelType w:val="hybridMultilevel"/>
    <w:tmpl w:val="B332FDB8"/>
    <w:lvl w:ilvl="0" w:tplc="070259F0">
      <w:start w:val="1"/>
      <w:numFmt w:val="decimal"/>
      <w:lvlText w:val="1.%1"/>
      <w:lvlJc w:val="left"/>
      <w:pPr>
        <w:ind w:left="360" w:hanging="360"/>
      </w:pPr>
      <w:rPr>
        <w:rFonts w:hint="default"/>
        <w:caps/>
        <w:strike w:val="0"/>
        <w:dstrike w:val="0"/>
        <w:vanish/>
        <w:color w:val="auto"/>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15:restartNumberingAfterBreak="0">
    <w:nsid w:val="6AD82DE6"/>
    <w:multiLevelType w:val="hybridMultilevel"/>
    <w:tmpl w:val="0E6EF3C8"/>
    <w:lvl w:ilvl="0" w:tplc="4128E696">
      <w:start w:val="1"/>
      <w:numFmt w:val="bullet"/>
      <w:pStyle w:val="Bullet1"/>
      <w:lvlText w:val=""/>
      <w:lvlJc w:val="left"/>
      <w:pPr>
        <w:tabs>
          <w:tab w:val="num" w:pos="-2160"/>
        </w:tabs>
        <w:ind w:left="-216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cs="Times New Roman" w:hint="default"/>
      </w:rPr>
    </w:lvl>
    <w:lvl w:ilvl="3" w:tplc="04090001">
      <w:start w:val="1"/>
      <w:numFmt w:val="bullet"/>
      <w:lvlText w:val=""/>
      <w:lvlJc w:val="left"/>
      <w:pPr>
        <w:tabs>
          <w:tab w:val="num" w:pos="0"/>
        </w:tabs>
        <w:ind w:left="0" w:hanging="360"/>
      </w:pPr>
      <w:rPr>
        <w:rFonts w:ascii="Symbol" w:hAnsi="Symbol" w:cs="Times New Roman" w:hint="default"/>
      </w:rPr>
    </w:lvl>
    <w:lvl w:ilvl="4" w:tplc="04090003">
      <w:start w:val="1"/>
      <w:numFmt w:val="bullet"/>
      <w:lvlText w:val="o"/>
      <w:lvlJc w:val="left"/>
      <w:pPr>
        <w:tabs>
          <w:tab w:val="num" w:pos="720"/>
        </w:tabs>
        <w:ind w:left="720" w:hanging="360"/>
      </w:pPr>
      <w:rPr>
        <w:rFonts w:ascii="Courier New" w:hAnsi="Courier New" w:cs="Courier New" w:hint="default"/>
      </w:rPr>
    </w:lvl>
    <w:lvl w:ilvl="5" w:tplc="04090005">
      <w:start w:val="1"/>
      <w:numFmt w:val="bullet"/>
      <w:lvlText w:val=""/>
      <w:lvlJc w:val="left"/>
      <w:pPr>
        <w:tabs>
          <w:tab w:val="num" w:pos="1440"/>
        </w:tabs>
        <w:ind w:left="1440" w:hanging="360"/>
      </w:pPr>
      <w:rPr>
        <w:rFonts w:ascii="Wingdings" w:hAnsi="Wingdings" w:cs="Times New Roman" w:hint="default"/>
      </w:rPr>
    </w:lvl>
    <w:lvl w:ilvl="6" w:tplc="04090001">
      <w:start w:val="1"/>
      <w:numFmt w:val="bullet"/>
      <w:lvlText w:val=""/>
      <w:lvlJc w:val="left"/>
      <w:pPr>
        <w:tabs>
          <w:tab w:val="num" w:pos="2160"/>
        </w:tabs>
        <w:ind w:left="2160" w:hanging="360"/>
      </w:pPr>
      <w:rPr>
        <w:rFonts w:ascii="Symbol" w:hAnsi="Symbol" w:cs="Times New Roman" w:hint="default"/>
      </w:rPr>
    </w:lvl>
    <w:lvl w:ilvl="7" w:tplc="04090003">
      <w:start w:val="1"/>
      <w:numFmt w:val="bullet"/>
      <w:lvlText w:val="o"/>
      <w:lvlJc w:val="left"/>
      <w:pPr>
        <w:tabs>
          <w:tab w:val="num" w:pos="2880"/>
        </w:tabs>
        <w:ind w:left="2880" w:hanging="360"/>
      </w:pPr>
      <w:rPr>
        <w:rFonts w:ascii="Courier New" w:hAnsi="Courier New" w:cs="Courier New" w:hint="default"/>
      </w:rPr>
    </w:lvl>
    <w:lvl w:ilvl="8" w:tplc="04090005">
      <w:start w:val="1"/>
      <w:numFmt w:val="bullet"/>
      <w:lvlText w:val=""/>
      <w:lvlJc w:val="left"/>
      <w:pPr>
        <w:tabs>
          <w:tab w:val="num" w:pos="3600"/>
        </w:tabs>
        <w:ind w:left="3600" w:hanging="360"/>
      </w:pPr>
      <w:rPr>
        <w:rFonts w:ascii="Wingdings" w:hAnsi="Wingdings" w:cs="Times New Roman" w:hint="default"/>
      </w:rPr>
    </w:lvl>
  </w:abstractNum>
  <w:abstractNum w:abstractNumId="140" w15:restartNumberingAfterBreak="0">
    <w:nsid w:val="6CBE0797"/>
    <w:multiLevelType w:val="hybridMultilevel"/>
    <w:tmpl w:val="B56EC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CCB0541"/>
    <w:multiLevelType w:val="hybridMultilevel"/>
    <w:tmpl w:val="69BCB760"/>
    <w:lvl w:ilvl="0" w:tplc="65DE8C3E">
      <w:start w:val="1"/>
      <w:numFmt w:val="decimal"/>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6EA740F6"/>
    <w:multiLevelType w:val="hybridMultilevel"/>
    <w:tmpl w:val="32B48EC0"/>
    <w:lvl w:ilvl="0" w:tplc="8904F760">
      <w:start w:val="1"/>
      <w:numFmt w:val="decimal"/>
      <w:lvlText w:val="1.%1"/>
      <w:lvlJc w:val="left"/>
      <w:pPr>
        <w:ind w:left="720" w:hanging="360"/>
      </w:pPr>
      <w:rPr>
        <w:rFonts w:hint="default"/>
        <w:caps/>
        <w:strike w:val="0"/>
        <w:dstrike w:val="0"/>
        <w:vanish/>
        <w:color w:val="auto"/>
        <w:vertAlign w:val="baseline"/>
      </w:rPr>
    </w:lvl>
    <w:lvl w:ilvl="1" w:tplc="4A0C46B6">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ECC5323"/>
    <w:multiLevelType w:val="hybridMultilevel"/>
    <w:tmpl w:val="6598130C"/>
    <w:lvl w:ilvl="0" w:tplc="DF64AC98">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F543FB8"/>
    <w:multiLevelType w:val="multilevel"/>
    <w:tmpl w:val="D76E1A3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5" w15:restartNumberingAfterBreak="0">
    <w:nsid w:val="6FB6656A"/>
    <w:multiLevelType w:val="hybridMultilevel"/>
    <w:tmpl w:val="A2DC7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FE90F72"/>
    <w:multiLevelType w:val="hybridMultilevel"/>
    <w:tmpl w:val="72443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03734B0"/>
    <w:multiLevelType w:val="hybridMultilevel"/>
    <w:tmpl w:val="0B400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03D30C7"/>
    <w:multiLevelType w:val="multilevel"/>
    <w:tmpl w:val="42E2470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9" w15:restartNumberingAfterBreak="0">
    <w:nsid w:val="72574D6C"/>
    <w:multiLevelType w:val="hybridMultilevel"/>
    <w:tmpl w:val="D1B6ACBA"/>
    <w:lvl w:ilvl="0" w:tplc="18E207FE">
      <w:start w:val="1"/>
      <w:numFmt w:val="decimal"/>
      <w:pStyle w:val="StyleAZHeading3Before15line"/>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15:restartNumberingAfterBreak="0">
    <w:nsid w:val="73ED2DD6"/>
    <w:multiLevelType w:val="hybridMultilevel"/>
    <w:tmpl w:val="2DD49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42D209B"/>
    <w:multiLevelType w:val="hybridMultilevel"/>
    <w:tmpl w:val="03AE9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4397BF4"/>
    <w:multiLevelType w:val="hybridMultilevel"/>
    <w:tmpl w:val="E07CB028"/>
    <w:lvl w:ilvl="0" w:tplc="4A96EC4C">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4B461F6"/>
    <w:multiLevelType w:val="multilevel"/>
    <w:tmpl w:val="D49631A4"/>
    <w:lvl w:ilvl="0">
      <w:start w:val="1"/>
      <w:numFmt w:val="decimal"/>
      <w:lvlText w:val="%1.1"/>
      <w:lvlJc w:val="left"/>
      <w:pPr>
        <w:ind w:left="360" w:hanging="360"/>
      </w:pPr>
      <w:rPr>
        <w:rFonts w:hint="default"/>
        <w:caps/>
        <w:strike w:val="0"/>
        <w:dstrike w:val="0"/>
        <w:vanish/>
        <w:color w:val="auto"/>
        <w:vertAlign w:val="baseline"/>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4" w15:restartNumberingAfterBreak="0">
    <w:nsid w:val="75F056A7"/>
    <w:multiLevelType w:val="multilevel"/>
    <w:tmpl w:val="D76E1A3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5" w15:restartNumberingAfterBreak="0">
    <w:nsid w:val="774019C5"/>
    <w:multiLevelType w:val="hybridMultilevel"/>
    <w:tmpl w:val="B1B05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954649D"/>
    <w:multiLevelType w:val="multilevel"/>
    <w:tmpl w:val="50182116"/>
    <w:lvl w:ilvl="0">
      <w:start w:val="1"/>
      <w:numFmt w:val="decimal"/>
      <w:lvlText w:val="%1.1"/>
      <w:lvlJc w:val="left"/>
      <w:pPr>
        <w:ind w:left="360" w:hanging="360"/>
      </w:pPr>
      <w:rPr>
        <w:rFonts w:hint="default"/>
        <w:caps/>
        <w:strike w:val="0"/>
        <w:dstrike w:val="0"/>
        <w:vanish/>
        <w:color w:val="auto"/>
        <w:vertAlign w:val="baseline"/>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7" w15:restartNumberingAfterBreak="0">
    <w:nsid w:val="7A21056F"/>
    <w:multiLevelType w:val="hybridMultilevel"/>
    <w:tmpl w:val="5948B0D0"/>
    <w:lvl w:ilvl="0" w:tplc="65DE8C3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A8A4BF2"/>
    <w:multiLevelType w:val="multilevel"/>
    <w:tmpl w:val="42E2470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9" w15:restartNumberingAfterBreak="0">
    <w:nsid w:val="7C83095A"/>
    <w:multiLevelType w:val="hybridMultilevel"/>
    <w:tmpl w:val="A26C905A"/>
    <w:lvl w:ilvl="0" w:tplc="7444D6A8">
      <w:start w:val="8"/>
      <w:numFmt w:val="decimal"/>
      <w:lvlText w:val="%1.3.1."/>
      <w:lvlJc w:val="left"/>
      <w:pPr>
        <w:ind w:left="720" w:hanging="360"/>
      </w:pPr>
      <w:rPr>
        <w:rFonts w:hint="default"/>
        <w:caps/>
        <w:strike w:val="0"/>
        <w:dstrike w:val="0"/>
        <w:vanish/>
        <w:color w:va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CD24725"/>
    <w:multiLevelType w:val="multilevel"/>
    <w:tmpl w:val="D76E1A3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1" w15:restartNumberingAfterBreak="0">
    <w:nsid w:val="7D7F542F"/>
    <w:multiLevelType w:val="hybridMultilevel"/>
    <w:tmpl w:val="8E0A97F2"/>
    <w:lvl w:ilvl="0" w:tplc="944CB386">
      <w:start w:val="1"/>
      <w:numFmt w:val="decimal"/>
      <w:lvlText w:val="%1.1"/>
      <w:lvlJc w:val="left"/>
      <w:pPr>
        <w:ind w:left="720" w:hanging="360"/>
      </w:pPr>
      <w:rPr>
        <w:rFonts w:hint="default"/>
        <w:caps/>
        <w:strike w:val="0"/>
        <w:dstrike w:val="0"/>
        <w:vanish/>
        <w:color w:va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E210935"/>
    <w:multiLevelType w:val="multilevel"/>
    <w:tmpl w:val="C7440156"/>
    <w:lvl w:ilvl="0">
      <w:start w:val="1"/>
      <w:numFmt w:val="decimal"/>
      <w:lvlText w:val="%1"/>
      <w:lvlJc w:val="left"/>
      <w:pPr>
        <w:ind w:left="360" w:hanging="360"/>
      </w:pPr>
      <w:rPr>
        <w:rFonts w:hint="default"/>
        <w:caps/>
        <w:strike w:val="0"/>
        <w:dstrike w:val="0"/>
        <w:vanish/>
        <w:vertAlign w:val="baseline"/>
      </w:rPr>
    </w:lvl>
    <w:lvl w:ilvl="1">
      <w:start w:val="1"/>
      <w:numFmt w:val="decimal"/>
      <w:lvlRestart w:val="0"/>
      <w:lvlText w:val="%2"/>
      <w:lvlJc w:val="left"/>
      <w:pPr>
        <w:tabs>
          <w:tab w:val="num" w:pos="431"/>
        </w:tabs>
        <w:ind w:left="431"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2%1.%3"/>
      <w:lvlJc w:val="left"/>
      <w:pPr>
        <w:tabs>
          <w:tab w:val="num" w:pos="431"/>
        </w:tabs>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2.%3%1.%4"/>
      <w:lvlJc w:val="left"/>
      <w:pPr>
        <w:tabs>
          <w:tab w:val="num" w:pos="431"/>
        </w:tabs>
        <w:ind w:left="431" w:hanging="431"/>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431"/>
        </w:tabs>
        <w:ind w:left="431" w:hanging="431"/>
      </w:pPr>
      <w:rPr>
        <w:rFonts w:hint="default"/>
      </w:rPr>
    </w:lvl>
    <w:lvl w:ilvl="5">
      <w:start w:val="1"/>
      <w:numFmt w:val="decimal"/>
      <w:lvlText w:val="%1%2.%3.%4.%5.%6"/>
      <w:lvlJc w:val="left"/>
      <w:pPr>
        <w:tabs>
          <w:tab w:val="num" w:pos="431"/>
        </w:tabs>
        <w:ind w:left="431" w:hanging="431"/>
      </w:pPr>
      <w:rPr>
        <w:rFonts w:hint="default"/>
      </w:rPr>
    </w:lvl>
    <w:lvl w:ilvl="6">
      <w:start w:val="1"/>
      <w:numFmt w:val="decimal"/>
      <w:lvlText w:val="%1%2.%3.%4.%5.%6.%7"/>
      <w:lvlJc w:val="left"/>
      <w:pPr>
        <w:tabs>
          <w:tab w:val="num" w:pos="431"/>
        </w:tabs>
        <w:ind w:left="431" w:hanging="431"/>
      </w:pPr>
      <w:rPr>
        <w:rFonts w:hint="default"/>
      </w:rPr>
    </w:lvl>
    <w:lvl w:ilvl="7">
      <w:start w:val="1"/>
      <w:numFmt w:val="decimal"/>
      <w:lvlText w:val="%1%2.%3.%4.%5.%6.%7.%8"/>
      <w:lvlJc w:val="left"/>
      <w:pPr>
        <w:tabs>
          <w:tab w:val="num" w:pos="431"/>
        </w:tabs>
        <w:ind w:left="431" w:hanging="431"/>
      </w:pPr>
      <w:rPr>
        <w:rFonts w:hint="default"/>
      </w:rPr>
    </w:lvl>
    <w:lvl w:ilvl="8">
      <w:start w:val="1"/>
      <w:numFmt w:val="decimal"/>
      <w:lvlText w:val="%1%2.%3.%4.%5.%6.%7.%8.%9"/>
      <w:lvlJc w:val="left"/>
      <w:pPr>
        <w:tabs>
          <w:tab w:val="num" w:pos="431"/>
        </w:tabs>
        <w:ind w:left="431" w:hanging="431"/>
      </w:pPr>
      <w:rPr>
        <w:rFonts w:hint="default"/>
      </w:rPr>
    </w:lvl>
  </w:abstractNum>
  <w:abstractNum w:abstractNumId="163" w15:restartNumberingAfterBreak="0">
    <w:nsid w:val="7E5A0E4F"/>
    <w:multiLevelType w:val="hybridMultilevel"/>
    <w:tmpl w:val="61BCDDE6"/>
    <w:lvl w:ilvl="0" w:tplc="D65E6F5E">
      <w:start w:val="1"/>
      <w:numFmt w:val="lowerRoman"/>
      <w:pStyle w:val="Ix6n"/>
      <w:lvlText w:val="I.x.6.%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4" w15:restartNumberingAfterBreak="0">
    <w:nsid w:val="7F3D0A21"/>
    <w:multiLevelType w:val="hybridMultilevel"/>
    <w:tmpl w:val="E550C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2"/>
  </w:num>
  <w:num w:numId="2">
    <w:abstractNumId w:val="70"/>
  </w:num>
  <w:num w:numId="3">
    <w:abstractNumId w:val="69"/>
  </w:num>
  <w:num w:numId="4">
    <w:abstractNumId w:val="139"/>
  </w:num>
  <w:num w:numId="5">
    <w:abstractNumId w:val="36"/>
  </w:num>
  <w:num w:numId="6">
    <w:abstractNumId w:val="117"/>
  </w:num>
  <w:num w:numId="7">
    <w:abstractNumId w:val="47"/>
  </w:num>
  <w:num w:numId="8">
    <w:abstractNumId w:val="74"/>
  </w:num>
  <w:num w:numId="9">
    <w:abstractNumId w:val="80"/>
  </w:num>
  <w:num w:numId="10">
    <w:abstractNumId w:val="108"/>
  </w:num>
  <w:num w:numId="11">
    <w:abstractNumId w:val="48"/>
  </w:num>
  <w:num w:numId="12">
    <w:abstractNumId w:val="13"/>
  </w:num>
  <w:num w:numId="13">
    <w:abstractNumId w:val="128"/>
  </w:num>
  <w:num w:numId="14">
    <w:abstractNumId w:val="133"/>
  </w:num>
  <w:num w:numId="15">
    <w:abstractNumId w:val="163"/>
  </w:num>
  <w:num w:numId="16">
    <w:abstractNumId w:val="119"/>
  </w:num>
  <w:num w:numId="17">
    <w:abstractNumId w:val="149"/>
  </w:num>
  <w:num w:numId="18">
    <w:abstractNumId w:val="42"/>
  </w:num>
  <w:num w:numId="19">
    <w:abstractNumId w:val="115"/>
  </w:num>
  <w:num w:numId="20">
    <w:abstractNumId w:val="164"/>
  </w:num>
  <w:num w:numId="21">
    <w:abstractNumId w:val="123"/>
  </w:num>
  <w:num w:numId="22">
    <w:abstractNumId w:val="55"/>
  </w:num>
  <w:num w:numId="23">
    <w:abstractNumId w:val="8"/>
  </w:num>
  <w:num w:numId="24">
    <w:abstractNumId w:val="60"/>
  </w:num>
  <w:num w:numId="25">
    <w:abstractNumId w:val="10"/>
  </w:num>
  <w:num w:numId="26">
    <w:abstractNumId w:val="50"/>
  </w:num>
  <w:num w:numId="27">
    <w:abstractNumId w:val="132"/>
  </w:num>
  <w:num w:numId="28">
    <w:abstractNumId w:val="57"/>
  </w:num>
  <w:num w:numId="29">
    <w:abstractNumId w:val="137"/>
  </w:num>
  <w:num w:numId="30">
    <w:abstractNumId w:val="120"/>
  </w:num>
  <w:num w:numId="31">
    <w:abstractNumId w:val="59"/>
  </w:num>
  <w:num w:numId="32">
    <w:abstractNumId w:val="54"/>
  </w:num>
  <w:num w:numId="33">
    <w:abstractNumId w:val="146"/>
  </w:num>
  <w:num w:numId="34">
    <w:abstractNumId w:val="19"/>
  </w:num>
  <w:num w:numId="35">
    <w:abstractNumId w:val="72"/>
  </w:num>
  <w:num w:numId="36">
    <w:abstractNumId w:val="151"/>
  </w:num>
  <w:num w:numId="37">
    <w:abstractNumId w:val="30"/>
  </w:num>
  <w:num w:numId="38">
    <w:abstractNumId w:val="135"/>
  </w:num>
  <w:num w:numId="39">
    <w:abstractNumId w:val="17"/>
  </w:num>
  <w:num w:numId="40">
    <w:abstractNumId w:val="92"/>
  </w:num>
  <w:num w:numId="41">
    <w:abstractNumId w:val="95"/>
  </w:num>
  <w:num w:numId="42">
    <w:abstractNumId w:val="150"/>
  </w:num>
  <w:num w:numId="43">
    <w:abstractNumId w:val="136"/>
  </w:num>
  <w:num w:numId="44">
    <w:abstractNumId w:val="28"/>
  </w:num>
  <w:num w:numId="45">
    <w:abstractNumId w:val="11"/>
  </w:num>
  <w:num w:numId="46">
    <w:abstractNumId w:val="43"/>
  </w:num>
  <w:num w:numId="47">
    <w:abstractNumId w:val="86"/>
  </w:num>
  <w:num w:numId="48">
    <w:abstractNumId w:val="118"/>
  </w:num>
  <w:num w:numId="49">
    <w:abstractNumId w:val="35"/>
  </w:num>
  <w:num w:numId="50">
    <w:abstractNumId w:val="66"/>
  </w:num>
  <w:num w:numId="51">
    <w:abstractNumId w:val="155"/>
  </w:num>
  <w:num w:numId="52">
    <w:abstractNumId w:val="18"/>
  </w:num>
  <w:num w:numId="53">
    <w:abstractNumId w:val="106"/>
  </w:num>
  <w:num w:numId="54">
    <w:abstractNumId w:val="147"/>
  </w:num>
  <w:num w:numId="55">
    <w:abstractNumId w:val="3"/>
  </w:num>
  <w:num w:numId="56">
    <w:abstractNumId w:val="90"/>
  </w:num>
  <w:num w:numId="57">
    <w:abstractNumId w:val="76"/>
  </w:num>
  <w:num w:numId="58">
    <w:abstractNumId w:val="107"/>
  </w:num>
  <w:num w:numId="59">
    <w:abstractNumId w:val="38"/>
  </w:num>
  <w:num w:numId="60">
    <w:abstractNumId w:val="105"/>
  </w:num>
  <w:num w:numId="61">
    <w:abstractNumId w:val="1"/>
  </w:num>
  <w:num w:numId="62">
    <w:abstractNumId w:val="101"/>
  </w:num>
  <w:num w:numId="63">
    <w:abstractNumId w:val="103"/>
  </w:num>
  <w:num w:numId="64">
    <w:abstractNumId w:val="113"/>
  </w:num>
  <w:num w:numId="65">
    <w:abstractNumId w:val="56"/>
  </w:num>
  <w:num w:numId="66">
    <w:abstractNumId w:val="41"/>
  </w:num>
  <w:num w:numId="67">
    <w:abstractNumId w:val="94"/>
  </w:num>
  <w:num w:numId="68">
    <w:abstractNumId w:val="162"/>
  </w:num>
  <w:num w:numId="69">
    <w:abstractNumId w:val="0"/>
  </w:num>
  <w:num w:numId="70">
    <w:abstractNumId w:val="159"/>
  </w:num>
  <w:num w:numId="71">
    <w:abstractNumId w:val="122"/>
  </w:num>
  <w:num w:numId="72">
    <w:abstractNumId w:val="37"/>
  </w:num>
  <w:num w:numId="73">
    <w:abstractNumId w:val="141"/>
  </w:num>
  <w:num w:numId="74">
    <w:abstractNumId w:val="79"/>
  </w:num>
  <w:num w:numId="75">
    <w:abstractNumId w:val="52"/>
  </w:num>
  <w:num w:numId="76">
    <w:abstractNumId w:val="102"/>
  </w:num>
  <w:num w:numId="77">
    <w:abstractNumId w:val="130"/>
  </w:num>
  <w:num w:numId="78">
    <w:abstractNumId w:val="24"/>
  </w:num>
  <w:num w:numId="79">
    <w:abstractNumId w:val="7"/>
  </w:num>
  <w:num w:numId="80">
    <w:abstractNumId w:val="126"/>
  </w:num>
  <w:num w:numId="81">
    <w:abstractNumId w:val="82"/>
  </w:num>
  <w:num w:numId="82">
    <w:abstractNumId w:val="87"/>
  </w:num>
  <w:num w:numId="83">
    <w:abstractNumId w:val="25"/>
  </w:num>
  <w:num w:numId="84">
    <w:abstractNumId w:val="131"/>
  </w:num>
  <w:num w:numId="85">
    <w:abstractNumId w:val="156"/>
  </w:num>
  <w:num w:numId="86">
    <w:abstractNumId w:val="46"/>
  </w:num>
  <w:num w:numId="87">
    <w:abstractNumId w:val="14"/>
  </w:num>
  <w:num w:numId="88">
    <w:abstractNumId w:val="100"/>
  </w:num>
  <w:num w:numId="89">
    <w:abstractNumId w:val="153"/>
  </w:num>
  <w:num w:numId="90">
    <w:abstractNumId w:val="45"/>
  </w:num>
  <w:num w:numId="91">
    <w:abstractNumId w:val="62"/>
  </w:num>
  <w:num w:numId="92">
    <w:abstractNumId w:val="158"/>
  </w:num>
  <w:num w:numId="93">
    <w:abstractNumId w:val="148"/>
  </w:num>
  <w:num w:numId="94">
    <w:abstractNumId w:val="71"/>
  </w:num>
  <w:num w:numId="95">
    <w:abstractNumId w:val="9"/>
  </w:num>
  <w:num w:numId="96">
    <w:abstractNumId w:val="104"/>
  </w:num>
  <w:num w:numId="97">
    <w:abstractNumId w:val="157"/>
  </w:num>
  <w:num w:numId="98">
    <w:abstractNumId w:val="40"/>
  </w:num>
  <w:num w:numId="99">
    <w:abstractNumId w:val="26"/>
  </w:num>
  <w:num w:numId="100">
    <w:abstractNumId w:val="64"/>
  </w:num>
  <w:num w:numId="101">
    <w:abstractNumId w:val="58"/>
  </w:num>
  <w:num w:numId="102">
    <w:abstractNumId w:val="53"/>
  </w:num>
  <w:num w:numId="103">
    <w:abstractNumId w:val="116"/>
  </w:num>
  <w:num w:numId="104">
    <w:abstractNumId w:val="23"/>
  </w:num>
  <w:num w:numId="105">
    <w:abstractNumId w:val="49"/>
  </w:num>
  <w:num w:numId="106">
    <w:abstractNumId w:val="67"/>
  </w:num>
  <w:num w:numId="107">
    <w:abstractNumId w:val="16"/>
  </w:num>
  <w:num w:numId="108">
    <w:abstractNumId w:val="22"/>
  </w:num>
  <w:num w:numId="109">
    <w:abstractNumId w:val="31"/>
  </w:num>
  <w:num w:numId="110">
    <w:abstractNumId w:val="88"/>
  </w:num>
  <w:num w:numId="111">
    <w:abstractNumId w:val="34"/>
  </w:num>
  <w:num w:numId="112">
    <w:abstractNumId w:val="154"/>
  </w:num>
  <w:num w:numId="113">
    <w:abstractNumId w:val="63"/>
  </w:num>
  <w:num w:numId="114">
    <w:abstractNumId w:val="73"/>
  </w:num>
  <w:num w:numId="115">
    <w:abstractNumId w:val="125"/>
  </w:num>
  <w:num w:numId="116">
    <w:abstractNumId w:val="160"/>
  </w:num>
  <w:num w:numId="117">
    <w:abstractNumId w:val="93"/>
  </w:num>
  <w:num w:numId="118">
    <w:abstractNumId w:val="144"/>
  </w:num>
  <w:num w:numId="119">
    <w:abstractNumId w:val="65"/>
  </w:num>
  <w:num w:numId="120">
    <w:abstractNumId w:val="129"/>
  </w:num>
  <w:num w:numId="121">
    <w:abstractNumId w:val="99"/>
  </w:num>
  <w:num w:numId="122">
    <w:abstractNumId w:val="97"/>
  </w:num>
  <w:num w:numId="123">
    <w:abstractNumId w:val="29"/>
  </w:num>
  <w:num w:numId="124">
    <w:abstractNumId w:val="99"/>
    <w:lvlOverride w:ilvl="0">
      <w:startOverride w:val="10"/>
    </w:lvlOverride>
    <w:lvlOverride w:ilvl="1">
      <w:startOverride w:val="1"/>
    </w:lvlOverride>
  </w:num>
  <w:num w:numId="125">
    <w:abstractNumId w:val="138"/>
  </w:num>
  <w:num w:numId="126">
    <w:abstractNumId w:val="111"/>
  </w:num>
  <w:num w:numId="127">
    <w:abstractNumId w:val="33"/>
  </w:num>
  <w:num w:numId="128">
    <w:abstractNumId w:val="68"/>
  </w:num>
  <w:num w:numId="129">
    <w:abstractNumId w:val="4"/>
  </w:num>
  <w:num w:numId="130">
    <w:abstractNumId w:val="12"/>
  </w:num>
  <w:num w:numId="131">
    <w:abstractNumId w:val="143"/>
  </w:num>
  <w:num w:numId="132">
    <w:abstractNumId w:val="15"/>
  </w:num>
  <w:num w:numId="133">
    <w:abstractNumId w:val="124"/>
  </w:num>
  <w:num w:numId="134">
    <w:abstractNumId w:val="83"/>
  </w:num>
  <w:num w:numId="135">
    <w:abstractNumId w:val="98"/>
  </w:num>
  <w:num w:numId="136">
    <w:abstractNumId w:val="98"/>
    <w:lvlOverride w:ilvl="0">
      <w:startOverride w:val="12"/>
    </w:lvlOverride>
    <w:lvlOverride w:ilvl="1">
      <w:startOverride w:val="1"/>
    </w:lvlOverride>
  </w:num>
  <w:num w:numId="137">
    <w:abstractNumId w:val="98"/>
    <w:lvlOverride w:ilvl="0">
      <w:startOverride w:val="12"/>
    </w:lvlOverride>
    <w:lvlOverride w:ilvl="1">
      <w:startOverride w:val="3"/>
    </w:lvlOverride>
  </w:num>
  <w:num w:numId="138">
    <w:abstractNumId w:val="98"/>
    <w:lvlOverride w:ilvl="0">
      <w:startOverride w:val="12"/>
    </w:lvlOverride>
    <w:lvlOverride w:ilvl="1">
      <w:startOverride w:val="3"/>
    </w:lvlOverride>
  </w:num>
  <w:num w:numId="139">
    <w:abstractNumId w:val="98"/>
    <w:lvlOverride w:ilvl="0">
      <w:startOverride w:val="12"/>
    </w:lvlOverride>
    <w:lvlOverride w:ilvl="1">
      <w:startOverride w:val="1"/>
    </w:lvlOverride>
    <w:lvlOverride w:ilvl="2">
      <w:startOverride w:val="1"/>
    </w:lvlOverride>
  </w:num>
  <w:num w:numId="140">
    <w:abstractNumId w:val="61"/>
  </w:num>
  <w:num w:numId="141">
    <w:abstractNumId w:val="6"/>
  </w:num>
  <w:num w:numId="142">
    <w:abstractNumId w:val="2"/>
  </w:num>
  <w:num w:numId="143">
    <w:abstractNumId w:val="89"/>
  </w:num>
  <w:num w:numId="144">
    <w:abstractNumId w:val="145"/>
  </w:num>
  <w:num w:numId="145">
    <w:abstractNumId w:val="44"/>
  </w:num>
  <w:num w:numId="146">
    <w:abstractNumId w:val="85"/>
  </w:num>
  <w:num w:numId="147">
    <w:abstractNumId w:val="96"/>
  </w:num>
  <w:num w:numId="148">
    <w:abstractNumId w:val="27"/>
  </w:num>
  <w:num w:numId="149">
    <w:abstractNumId w:val="77"/>
  </w:num>
  <w:num w:numId="150">
    <w:abstractNumId w:val="84"/>
  </w:num>
  <w:num w:numId="151">
    <w:abstractNumId w:val="127"/>
  </w:num>
  <w:num w:numId="152">
    <w:abstractNumId w:val="110"/>
  </w:num>
  <w:num w:numId="153">
    <w:abstractNumId w:val="75"/>
  </w:num>
  <w:num w:numId="154">
    <w:abstractNumId w:val="114"/>
  </w:num>
  <w:num w:numId="155">
    <w:abstractNumId w:val="39"/>
  </w:num>
  <w:num w:numId="156">
    <w:abstractNumId w:val="161"/>
  </w:num>
  <w:num w:numId="157">
    <w:abstractNumId w:val="121"/>
  </w:num>
  <w:num w:numId="158">
    <w:abstractNumId w:val="32"/>
  </w:num>
  <w:num w:numId="159">
    <w:abstractNumId w:val="78"/>
  </w:num>
  <w:num w:numId="160">
    <w:abstractNumId w:val="21"/>
  </w:num>
  <w:num w:numId="161">
    <w:abstractNumId w:val="109"/>
  </w:num>
  <w:num w:numId="162">
    <w:abstractNumId w:val="152"/>
  </w:num>
  <w:num w:numId="163">
    <w:abstractNumId w:val="81"/>
  </w:num>
  <w:num w:numId="164">
    <w:abstractNumId w:val="142"/>
  </w:num>
  <w:num w:numId="165">
    <w:abstractNumId w:val="20"/>
  </w:num>
  <w:num w:numId="166">
    <w:abstractNumId w:val="51"/>
  </w:num>
  <w:num w:numId="167">
    <w:abstractNumId w:val="140"/>
  </w:num>
  <w:num w:numId="168">
    <w:abstractNumId w:val="5"/>
  </w:num>
  <w:num w:numId="169">
    <w:abstractNumId w:val="134"/>
  </w:num>
  <w:num w:numId="170">
    <w:abstractNumId w:val="91"/>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B00"/>
    <w:rsid w:val="00000213"/>
    <w:rsid w:val="000008E7"/>
    <w:rsid w:val="00000C45"/>
    <w:rsid w:val="00000ED2"/>
    <w:rsid w:val="00001934"/>
    <w:rsid w:val="00001C5C"/>
    <w:rsid w:val="00002E3D"/>
    <w:rsid w:val="00002E5F"/>
    <w:rsid w:val="000030C9"/>
    <w:rsid w:val="0000367C"/>
    <w:rsid w:val="00004DB8"/>
    <w:rsid w:val="00004F1C"/>
    <w:rsid w:val="0000532C"/>
    <w:rsid w:val="0000547A"/>
    <w:rsid w:val="00005939"/>
    <w:rsid w:val="000059FD"/>
    <w:rsid w:val="00007DA8"/>
    <w:rsid w:val="00007FD1"/>
    <w:rsid w:val="000103E0"/>
    <w:rsid w:val="0001061C"/>
    <w:rsid w:val="0001082D"/>
    <w:rsid w:val="000108EC"/>
    <w:rsid w:val="000109D8"/>
    <w:rsid w:val="00011229"/>
    <w:rsid w:val="00011E8B"/>
    <w:rsid w:val="00012D1B"/>
    <w:rsid w:val="000132B7"/>
    <w:rsid w:val="000136D0"/>
    <w:rsid w:val="00013D16"/>
    <w:rsid w:val="00015DD7"/>
    <w:rsid w:val="00016013"/>
    <w:rsid w:val="00020393"/>
    <w:rsid w:val="000216D6"/>
    <w:rsid w:val="00021B00"/>
    <w:rsid w:val="0002229E"/>
    <w:rsid w:val="00022598"/>
    <w:rsid w:val="00022605"/>
    <w:rsid w:val="0002287A"/>
    <w:rsid w:val="0002319D"/>
    <w:rsid w:val="00023BC6"/>
    <w:rsid w:val="00023E83"/>
    <w:rsid w:val="00024763"/>
    <w:rsid w:val="000247F0"/>
    <w:rsid w:val="0002539A"/>
    <w:rsid w:val="000254A9"/>
    <w:rsid w:val="00025AD8"/>
    <w:rsid w:val="00026004"/>
    <w:rsid w:val="000262ED"/>
    <w:rsid w:val="00026B7A"/>
    <w:rsid w:val="000271A5"/>
    <w:rsid w:val="000272AE"/>
    <w:rsid w:val="00027E43"/>
    <w:rsid w:val="00027FBD"/>
    <w:rsid w:val="00030037"/>
    <w:rsid w:val="000305E2"/>
    <w:rsid w:val="00030EA9"/>
    <w:rsid w:val="00031675"/>
    <w:rsid w:val="0003197D"/>
    <w:rsid w:val="000320A4"/>
    <w:rsid w:val="00032D34"/>
    <w:rsid w:val="00033BFC"/>
    <w:rsid w:val="00033E89"/>
    <w:rsid w:val="000349A6"/>
    <w:rsid w:val="0003545B"/>
    <w:rsid w:val="000360E0"/>
    <w:rsid w:val="000402B7"/>
    <w:rsid w:val="000419D1"/>
    <w:rsid w:val="000426A8"/>
    <w:rsid w:val="00042A3A"/>
    <w:rsid w:val="000444B4"/>
    <w:rsid w:val="00045853"/>
    <w:rsid w:val="00046124"/>
    <w:rsid w:val="00046363"/>
    <w:rsid w:val="00046394"/>
    <w:rsid w:val="0004698A"/>
    <w:rsid w:val="00047738"/>
    <w:rsid w:val="0005176C"/>
    <w:rsid w:val="000519D9"/>
    <w:rsid w:val="00051EE0"/>
    <w:rsid w:val="00052156"/>
    <w:rsid w:val="000526CA"/>
    <w:rsid w:val="0005438E"/>
    <w:rsid w:val="00054E86"/>
    <w:rsid w:val="00054FB8"/>
    <w:rsid w:val="00055179"/>
    <w:rsid w:val="0005590A"/>
    <w:rsid w:val="0005605B"/>
    <w:rsid w:val="0005652E"/>
    <w:rsid w:val="000566E3"/>
    <w:rsid w:val="0005683F"/>
    <w:rsid w:val="0005712A"/>
    <w:rsid w:val="0005731D"/>
    <w:rsid w:val="0005746B"/>
    <w:rsid w:val="0005749B"/>
    <w:rsid w:val="00057617"/>
    <w:rsid w:val="00057717"/>
    <w:rsid w:val="00057790"/>
    <w:rsid w:val="000578A3"/>
    <w:rsid w:val="00057E4B"/>
    <w:rsid w:val="000606FB"/>
    <w:rsid w:val="00060A23"/>
    <w:rsid w:val="000617B6"/>
    <w:rsid w:val="0006263D"/>
    <w:rsid w:val="0006297C"/>
    <w:rsid w:val="00062E78"/>
    <w:rsid w:val="00064871"/>
    <w:rsid w:val="00064CB1"/>
    <w:rsid w:val="00065765"/>
    <w:rsid w:val="00065B8A"/>
    <w:rsid w:val="00066750"/>
    <w:rsid w:val="000670E1"/>
    <w:rsid w:val="00067198"/>
    <w:rsid w:val="00067459"/>
    <w:rsid w:val="00067538"/>
    <w:rsid w:val="00067610"/>
    <w:rsid w:val="000676CA"/>
    <w:rsid w:val="00067974"/>
    <w:rsid w:val="00067ED0"/>
    <w:rsid w:val="0007068F"/>
    <w:rsid w:val="00070983"/>
    <w:rsid w:val="00070BE3"/>
    <w:rsid w:val="000713E1"/>
    <w:rsid w:val="000719FA"/>
    <w:rsid w:val="00071E6B"/>
    <w:rsid w:val="00072D35"/>
    <w:rsid w:val="00072E42"/>
    <w:rsid w:val="00074284"/>
    <w:rsid w:val="000759EA"/>
    <w:rsid w:val="00075C08"/>
    <w:rsid w:val="00076CC7"/>
    <w:rsid w:val="00077296"/>
    <w:rsid w:val="0007734F"/>
    <w:rsid w:val="00080833"/>
    <w:rsid w:val="000814B9"/>
    <w:rsid w:val="00081B4E"/>
    <w:rsid w:val="00081BA5"/>
    <w:rsid w:val="00081C24"/>
    <w:rsid w:val="00082BC8"/>
    <w:rsid w:val="00083366"/>
    <w:rsid w:val="000845BA"/>
    <w:rsid w:val="00084DDE"/>
    <w:rsid w:val="000850A7"/>
    <w:rsid w:val="00085840"/>
    <w:rsid w:val="00086F6A"/>
    <w:rsid w:val="00090161"/>
    <w:rsid w:val="000904B3"/>
    <w:rsid w:val="00090D58"/>
    <w:rsid w:val="00090EFF"/>
    <w:rsid w:val="00091728"/>
    <w:rsid w:val="00091782"/>
    <w:rsid w:val="00092252"/>
    <w:rsid w:val="000924B0"/>
    <w:rsid w:val="0009261B"/>
    <w:rsid w:val="0009287C"/>
    <w:rsid w:val="000931DB"/>
    <w:rsid w:val="000931F8"/>
    <w:rsid w:val="0009367C"/>
    <w:rsid w:val="0009380A"/>
    <w:rsid w:val="000938E7"/>
    <w:rsid w:val="00093A31"/>
    <w:rsid w:val="00095CA0"/>
    <w:rsid w:val="00095FDF"/>
    <w:rsid w:val="000961A1"/>
    <w:rsid w:val="00096BC7"/>
    <w:rsid w:val="000972F8"/>
    <w:rsid w:val="000973EE"/>
    <w:rsid w:val="00097687"/>
    <w:rsid w:val="000A012F"/>
    <w:rsid w:val="000A02E1"/>
    <w:rsid w:val="000A08AB"/>
    <w:rsid w:val="000A137F"/>
    <w:rsid w:val="000A16DE"/>
    <w:rsid w:val="000A177C"/>
    <w:rsid w:val="000A1A2D"/>
    <w:rsid w:val="000A1DAD"/>
    <w:rsid w:val="000A2CC5"/>
    <w:rsid w:val="000A33FD"/>
    <w:rsid w:val="000A4042"/>
    <w:rsid w:val="000A4105"/>
    <w:rsid w:val="000A4DFE"/>
    <w:rsid w:val="000A4F4A"/>
    <w:rsid w:val="000A505D"/>
    <w:rsid w:val="000A5A55"/>
    <w:rsid w:val="000A6295"/>
    <w:rsid w:val="000A62D4"/>
    <w:rsid w:val="000A638A"/>
    <w:rsid w:val="000A66A7"/>
    <w:rsid w:val="000A6887"/>
    <w:rsid w:val="000A69DC"/>
    <w:rsid w:val="000A71CD"/>
    <w:rsid w:val="000A7405"/>
    <w:rsid w:val="000A7969"/>
    <w:rsid w:val="000A7A8F"/>
    <w:rsid w:val="000A7FE5"/>
    <w:rsid w:val="000B083A"/>
    <w:rsid w:val="000B1755"/>
    <w:rsid w:val="000B1EA0"/>
    <w:rsid w:val="000B2464"/>
    <w:rsid w:val="000B26BE"/>
    <w:rsid w:val="000B26F1"/>
    <w:rsid w:val="000B4201"/>
    <w:rsid w:val="000B5152"/>
    <w:rsid w:val="000B55DD"/>
    <w:rsid w:val="000B5BA0"/>
    <w:rsid w:val="000B5CC0"/>
    <w:rsid w:val="000B5F83"/>
    <w:rsid w:val="000B6154"/>
    <w:rsid w:val="000B6E3B"/>
    <w:rsid w:val="000B7802"/>
    <w:rsid w:val="000C08B9"/>
    <w:rsid w:val="000C09CA"/>
    <w:rsid w:val="000C110A"/>
    <w:rsid w:val="000C1425"/>
    <w:rsid w:val="000C1AA2"/>
    <w:rsid w:val="000C2027"/>
    <w:rsid w:val="000C2438"/>
    <w:rsid w:val="000C35CA"/>
    <w:rsid w:val="000C3B80"/>
    <w:rsid w:val="000C4D25"/>
    <w:rsid w:val="000C56B7"/>
    <w:rsid w:val="000C64EE"/>
    <w:rsid w:val="000C64F7"/>
    <w:rsid w:val="000C769C"/>
    <w:rsid w:val="000C79FB"/>
    <w:rsid w:val="000D0B9F"/>
    <w:rsid w:val="000D0F05"/>
    <w:rsid w:val="000D119A"/>
    <w:rsid w:val="000D195B"/>
    <w:rsid w:val="000D1C17"/>
    <w:rsid w:val="000D2E46"/>
    <w:rsid w:val="000D2E5A"/>
    <w:rsid w:val="000D2F76"/>
    <w:rsid w:val="000D310A"/>
    <w:rsid w:val="000D3480"/>
    <w:rsid w:val="000D45E2"/>
    <w:rsid w:val="000D4AB3"/>
    <w:rsid w:val="000D4CB2"/>
    <w:rsid w:val="000D4FD6"/>
    <w:rsid w:val="000D549E"/>
    <w:rsid w:val="000E0399"/>
    <w:rsid w:val="000E0AA5"/>
    <w:rsid w:val="000E20C3"/>
    <w:rsid w:val="000E2AEA"/>
    <w:rsid w:val="000E2DD5"/>
    <w:rsid w:val="000E324C"/>
    <w:rsid w:val="000E35C4"/>
    <w:rsid w:val="000E39C2"/>
    <w:rsid w:val="000E463B"/>
    <w:rsid w:val="000E4651"/>
    <w:rsid w:val="000E498A"/>
    <w:rsid w:val="000E4A45"/>
    <w:rsid w:val="000E733C"/>
    <w:rsid w:val="000F02DC"/>
    <w:rsid w:val="000F128B"/>
    <w:rsid w:val="000F2B77"/>
    <w:rsid w:val="000F2EA6"/>
    <w:rsid w:val="000F372C"/>
    <w:rsid w:val="000F410B"/>
    <w:rsid w:val="000F440B"/>
    <w:rsid w:val="000F495E"/>
    <w:rsid w:val="000F5C1F"/>
    <w:rsid w:val="000F5E03"/>
    <w:rsid w:val="000F6161"/>
    <w:rsid w:val="000F6344"/>
    <w:rsid w:val="000F6E1C"/>
    <w:rsid w:val="000F7058"/>
    <w:rsid w:val="000F7CBF"/>
    <w:rsid w:val="000F7E93"/>
    <w:rsid w:val="000F7E94"/>
    <w:rsid w:val="00100046"/>
    <w:rsid w:val="00100FFB"/>
    <w:rsid w:val="001011CF"/>
    <w:rsid w:val="001012C5"/>
    <w:rsid w:val="00102DEA"/>
    <w:rsid w:val="00103464"/>
    <w:rsid w:val="00103CBD"/>
    <w:rsid w:val="00103EC8"/>
    <w:rsid w:val="00104485"/>
    <w:rsid w:val="0010449B"/>
    <w:rsid w:val="00104813"/>
    <w:rsid w:val="00104FBE"/>
    <w:rsid w:val="00105980"/>
    <w:rsid w:val="001069A3"/>
    <w:rsid w:val="00106D06"/>
    <w:rsid w:val="00106DB9"/>
    <w:rsid w:val="00107F6D"/>
    <w:rsid w:val="001108D6"/>
    <w:rsid w:val="00111BE6"/>
    <w:rsid w:val="00111CB2"/>
    <w:rsid w:val="00111CF0"/>
    <w:rsid w:val="00112015"/>
    <w:rsid w:val="00114098"/>
    <w:rsid w:val="001141BF"/>
    <w:rsid w:val="00114BE1"/>
    <w:rsid w:val="00114C8C"/>
    <w:rsid w:val="00114DD3"/>
    <w:rsid w:val="00114E72"/>
    <w:rsid w:val="001154BB"/>
    <w:rsid w:val="00115682"/>
    <w:rsid w:val="00115FEC"/>
    <w:rsid w:val="001209B5"/>
    <w:rsid w:val="00120CD3"/>
    <w:rsid w:val="00121500"/>
    <w:rsid w:val="001218CF"/>
    <w:rsid w:val="00121E21"/>
    <w:rsid w:val="00122C81"/>
    <w:rsid w:val="0012347E"/>
    <w:rsid w:val="001234F8"/>
    <w:rsid w:val="00123524"/>
    <w:rsid w:val="0012388B"/>
    <w:rsid w:val="00123B63"/>
    <w:rsid w:val="00123C58"/>
    <w:rsid w:val="00123DCD"/>
    <w:rsid w:val="00124033"/>
    <w:rsid w:val="001248AA"/>
    <w:rsid w:val="00124B9A"/>
    <w:rsid w:val="001254DF"/>
    <w:rsid w:val="00125681"/>
    <w:rsid w:val="00125D1E"/>
    <w:rsid w:val="00126787"/>
    <w:rsid w:val="00127F80"/>
    <w:rsid w:val="001314F6"/>
    <w:rsid w:val="001319BD"/>
    <w:rsid w:val="00132383"/>
    <w:rsid w:val="00132AC4"/>
    <w:rsid w:val="00132F45"/>
    <w:rsid w:val="0013334B"/>
    <w:rsid w:val="00133355"/>
    <w:rsid w:val="00133BBB"/>
    <w:rsid w:val="00133E3C"/>
    <w:rsid w:val="00134BF8"/>
    <w:rsid w:val="00135317"/>
    <w:rsid w:val="001362A1"/>
    <w:rsid w:val="00136555"/>
    <w:rsid w:val="001371F0"/>
    <w:rsid w:val="001371F7"/>
    <w:rsid w:val="00137D55"/>
    <w:rsid w:val="0014012D"/>
    <w:rsid w:val="00140649"/>
    <w:rsid w:val="00141542"/>
    <w:rsid w:val="0014158F"/>
    <w:rsid w:val="0014200F"/>
    <w:rsid w:val="00142349"/>
    <w:rsid w:val="00142B25"/>
    <w:rsid w:val="00142E8D"/>
    <w:rsid w:val="00142F99"/>
    <w:rsid w:val="00143799"/>
    <w:rsid w:val="00143D73"/>
    <w:rsid w:val="0014498B"/>
    <w:rsid w:val="00144C41"/>
    <w:rsid w:val="001470A8"/>
    <w:rsid w:val="0014786E"/>
    <w:rsid w:val="00147E0F"/>
    <w:rsid w:val="0015093D"/>
    <w:rsid w:val="00152765"/>
    <w:rsid w:val="0015345B"/>
    <w:rsid w:val="00153E5A"/>
    <w:rsid w:val="0015402C"/>
    <w:rsid w:val="001547C6"/>
    <w:rsid w:val="00154887"/>
    <w:rsid w:val="001551BA"/>
    <w:rsid w:val="00155245"/>
    <w:rsid w:val="00155289"/>
    <w:rsid w:val="001560B1"/>
    <w:rsid w:val="00156F88"/>
    <w:rsid w:val="00157133"/>
    <w:rsid w:val="001574B8"/>
    <w:rsid w:val="00157E2F"/>
    <w:rsid w:val="0016075F"/>
    <w:rsid w:val="001620B6"/>
    <w:rsid w:val="001623E9"/>
    <w:rsid w:val="00163819"/>
    <w:rsid w:val="00163B67"/>
    <w:rsid w:val="00164C69"/>
    <w:rsid w:val="001661A9"/>
    <w:rsid w:val="00166C50"/>
    <w:rsid w:val="00166F0E"/>
    <w:rsid w:val="0016711F"/>
    <w:rsid w:val="00171230"/>
    <w:rsid w:val="0017157B"/>
    <w:rsid w:val="00172263"/>
    <w:rsid w:val="00172A85"/>
    <w:rsid w:val="00172B36"/>
    <w:rsid w:val="0017380C"/>
    <w:rsid w:val="00173BFE"/>
    <w:rsid w:val="0017414E"/>
    <w:rsid w:val="00176DD4"/>
    <w:rsid w:val="0017732E"/>
    <w:rsid w:val="00177882"/>
    <w:rsid w:val="00177C26"/>
    <w:rsid w:val="00177C60"/>
    <w:rsid w:val="00177EFF"/>
    <w:rsid w:val="001802BD"/>
    <w:rsid w:val="001819E7"/>
    <w:rsid w:val="001822D9"/>
    <w:rsid w:val="00182856"/>
    <w:rsid w:val="001829E7"/>
    <w:rsid w:val="001831B9"/>
    <w:rsid w:val="00183227"/>
    <w:rsid w:val="00184635"/>
    <w:rsid w:val="00185284"/>
    <w:rsid w:val="0018529D"/>
    <w:rsid w:val="00187649"/>
    <w:rsid w:val="00190462"/>
    <w:rsid w:val="001905B5"/>
    <w:rsid w:val="0019129F"/>
    <w:rsid w:val="0019175A"/>
    <w:rsid w:val="001918E8"/>
    <w:rsid w:val="00191FCD"/>
    <w:rsid w:val="00192D75"/>
    <w:rsid w:val="00193032"/>
    <w:rsid w:val="00194331"/>
    <w:rsid w:val="001948A7"/>
    <w:rsid w:val="00194A6C"/>
    <w:rsid w:val="001950A7"/>
    <w:rsid w:val="00195193"/>
    <w:rsid w:val="0019529C"/>
    <w:rsid w:val="0019662F"/>
    <w:rsid w:val="001972FC"/>
    <w:rsid w:val="0019737C"/>
    <w:rsid w:val="00197518"/>
    <w:rsid w:val="00197813"/>
    <w:rsid w:val="001979ED"/>
    <w:rsid w:val="001A008F"/>
    <w:rsid w:val="001A0E5D"/>
    <w:rsid w:val="001A0F28"/>
    <w:rsid w:val="001A1AA6"/>
    <w:rsid w:val="001A1B32"/>
    <w:rsid w:val="001A1FFF"/>
    <w:rsid w:val="001A2B9B"/>
    <w:rsid w:val="001A33AA"/>
    <w:rsid w:val="001A3A54"/>
    <w:rsid w:val="001A3EE2"/>
    <w:rsid w:val="001A4255"/>
    <w:rsid w:val="001A4285"/>
    <w:rsid w:val="001A4C0C"/>
    <w:rsid w:val="001A4D97"/>
    <w:rsid w:val="001A4FF4"/>
    <w:rsid w:val="001A6345"/>
    <w:rsid w:val="001A736C"/>
    <w:rsid w:val="001A73ED"/>
    <w:rsid w:val="001A7600"/>
    <w:rsid w:val="001A76AF"/>
    <w:rsid w:val="001A7E80"/>
    <w:rsid w:val="001B0FEC"/>
    <w:rsid w:val="001B1008"/>
    <w:rsid w:val="001B12FA"/>
    <w:rsid w:val="001B1B77"/>
    <w:rsid w:val="001B2096"/>
    <w:rsid w:val="001B2565"/>
    <w:rsid w:val="001B2D37"/>
    <w:rsid w:val="001B2ED9"/>
    <w:rsid w:val="001B309F"/>
    <w:rsid w:val="001B33D6"/>
    <w:rsid w:val="001B3BA5"/>
    <w:rsid w:val="001B41E5"/>
    <w:rsid w:val="001B53EF"/>
    <w:rsid w:val="001B57B0"/>
    <w:rsid w:val="001B5BD2"/>
    <w:rsid w:val="001B5E1B"/>
    <w:rsid w:val="001B6B83"/>
    <w:rsid w:val="001B6B85"/>
    <w:rsid w:val="001B7547"/>
    <w:rsid w:val="001C0072"/>
    <w:rsid w:val="001C0381"/>
    <w:rsid w:val="001C0665"/>
    <w:rsid w:val="001C0A3B"/>
    <w:rsid w:val="001C169D"/>
    <w:rsid w:val="001C1CD2"/>
    <w:rsid w:val="001C22F7"/>
    <w:rsid w:val="001C257B"/>
    <w:rsid w:val="001C2762"/>
    <w:rsid w:val="001C2951"/>
    <w:rsid w:val="001C32DE"/>
    <w:rsid w:val="001C381E"/>
    <w:rsid w:val="001C4C47"/>
    <w:rsid w:val="001C74BC"/>
    <w:rsid w:val="001C7E43"/>
    <w:rsid w:val="001D07EA"/>
    <w:rsid w:val="001D11CE"/>
    <w:rsid w:val="001D156B"/>
    <w:rsid w:val="001D15B7"/>
    <w:rsid w:val="001D1998"/>
    <w:rsid w:val="001D1C98"/>
    <w:rsid w:val="001D1E8B"/>
    <w:rsid w:val="001D1EE8"/>
    <w:rsid w:val="001D1FA7"/>
    <w:rsid w:val="001D20E3"/>
    <w:rsid w:val="001D359E"/>
    <w:rsid w:val="001D3698"/>
    <w:rsid w:val="001D37E3"/>
    <w:rsid w:val="001D45E4"/>
    <w:rsid w:val="001D4FDD"/>
    <w:rsid w:val="001D6111"/>
    <w:rsid w:val="001D6153"/>
    <w:rsid w:val="001D6A4D"/>
    <w:rsid w:val="001D7862"/>
    <w:rsid w:val="001E0A7E"/>
    <w:rsid w:val="001E0EA9"/>
    <w:rsid w:val="001E0EFB"/>
    <w:rsid w:val="001E1150"/>
    <w:rsid w:val="001E150D"/>
    <w:rsid w:val="001E2B3F"/>
    <w:rsid w:val="001E31FC"/>
    <w:rsid w:val="001E355C"/>
    <w:rsid w:val="001E37F5"/>
    <w:rsid w:val="001E3C66"/>
    <w:rsid w:val="001E5366"/>
    <w:rsid w:val="001E5DE2"/>
    <w:rsid w:val="001E5F71"/>
    <w:rsid w:val="001E68ED"/>
    <w:rsid w:val="001E70E9"/>
    <w:rsid w:val="001E7A52"/>
    <w:rsid w:val="001F0A6D"/>
    <w:rsid w:val="001F1A17"/>
    <w:rsid w:val="001F2A08"/>
    <w:rsid w:val="001F3029"/>
    <w:rsid w:val="001F3A8B"/>
    <w:rsid w:val="001F4BE3"/>
    <w:rsid w:val="001F606C"/>
    <w:rsid w:val="001F6392"/>
    <w:rsid w:val="001F68E3"/>
    <w:rsid w:val="0020034E"/>
    <w:rsid w:val="00200BCE"/>
    <w:rsid w:val="00200E4B"/>
    <w:rsid w:val="00201035"/>
    <w:rsid w:val="00201D38"/>
    <w:rsid w:val="00202D13"/>
    <w:rsid w:val="00203A83"/>
    <w:rsid w:val="00203B5A"/>
    <w:rsid w:val="00203D9E"/>
    <w:rsid w:val="00204864"/>
    <w:rsid w:val="00204E88"/>
    <w:rsid w:val="00204EAE"/>
    <w:rsid w:val="00205365"/>
    <w:rsid w:val="002059C0"/>
    <w:rsid w:val="00206428"/>
    <w:rsid w:val="002071F7"/>
    <w:rsid w:val="00210125"/>
    <w:rsid w:val="0021046A"/>
    <w:rsid w:val="00210486"/>
    <w:rsid w:val="0021069B"/>
    <w:rsid w:val="00211131"/>
    <w:rsid w:val="00211BD1"/>
    <w:rsid w:val="00211C11"/>
    <w:rsid w:val="002120A7"/>
    <w:rsid w:val="002120C2"/>
    <w:rsid w:val="00213CC9"/>
    <w:rsid w:val="00213F00"/>
    <w:rsid w:val="00214250"/>
    <w:rsid w:val="002142B7"/>
    <w:rsid w:val="00214370"/>
    <w:rsid w:val="002149FF"/>
    <w:rsid w:val="00214E99"/>
    <w:rsid w:val="00214FB9"/>
    <w:rsid w:val="00215D06"/>
    <w:rsid w:val="002160B6"/>
    <w:rsid w:val="00216333"/>
    <w:rsid w:val="00216766"/>
    <w:rsid w:val="002167DE"/>
    <w:rsid w:val="00216C24"/>
    <w:rsid w:val="002206C7"/>
    <w:rsid w:val="0022100A"/>
    <w:rsid w:val="0022120E"/>
    <w:rsid w:val="002220EC"/>
    <w:rsid w:val="002229EC"/>
    <w:rsid w:val="00222FE9"/>
    <w:rsid w:val="00223104"/>
    <w:rsid w:val="002233EE"/>
    <w:rsid w:val="00223E62"/>
    <w:rsid w:val="002250D0"/>
    <w:rsid w:val="00225F16"/>
    <w:rsid w:val="00227E1B"/>
    <w:rsid w:val="00230419"/>
    <w:rsid w:val="00230CC1"/>
    <w:rsid w:val="00231BE1"/>
    <w:rsid w:val="002322B4"/>
    <w:rsid w:val="00232834"/>
    <w:rsid w:val="00233322"/>
    <w:rsid w:val="00233577"/>
    <w:rsid w:val="00233A15"/>
    <w:rsid w:val="00233D62"/>
    <w:rsid w:val="00234C1C"/>
    <w:rsid w:val="002351E5"/>
    <w:rsid w:val="0023586F"/>
    <w:rsid w:val="002359D8"/>
    <w:rsid w:val="00237365"/>
    <w:rsid w:val="00237A0E"/>
    <w:rsid w:val="00237A1C"/>
    <w:rsid w:val="002409A2"/>
    <w:rsid w:val="00241AAA"/>
    <w:rsid w:val="00241FBB"/>
    <w:rsid w:val="00242159"/>
    <w:rsid w:val="00242461"/>
    <w:rsid w:val="00242630"/>
    <w:rsid w:val="00242965"/>
    <w:rsid w:val="002438B3"/>
    <w:rsid w:val="0024519F"/>
    <w:rsid w:val="00245347"/>
    <w:rsid w:val="00245FE3"/>
    <w:rsid w:val="0024664B"/>
    <w:rsid w:val="002467A4"/>
    <w:rsid w:val="0024682C"/>
    <w:rsid w:val="00246C56"/>
    <w:rsid w:val="00246ECF"/>
    <w:rsid w:val="002471EB"/>
    <w:rsid w:val="00247333"/>
    <w:rsid w:val="00247FB2"/>
    <w:rsid w:val="0025013A"/>
    <w:rsid w:val="00250435"/>
    <w:rsid w:val="0025119F"/>
    <w:rsid w:val="00251BD1"/>
    <w:rsid w:val="0025268B"/>
    <w:rsid w:val="002526B4"/>
    <w:rsid w:val="00252F7D"/>
    <w:rsid w:val="0025313C"/>
    <w:rsid w:val="002543CF"/>
    <w:rsid w:val="00254596"/>
    <w:rsid w:val="00254BF2"/>
    <w:rsid w:val="00256B3F"/>
    <w:rsid w:val="00257235"/>
    <w:rsid w:val="002572FA"/>
    <w:rsid w:val="00257C10"/>
    <w:rsid w:val="00257F06"/>
    <w:rsid w:val="00260973"/>
    <w:rsid w:val="00260BE3"/>
    <w:rsid w:val="00260D1F"/>
    <w:rsid w:val="00260D8F"/>
    <w:rsid w:val="00261CFC"/>
    <w:rsid w:val="00262BBA"/>
    <w:rsid w:val="002635EB"/>
    <w:rsid w:val="00263F7A"/>
    <w:rsid w:val="0026426B"/>
    <w:rsid w:val="00264717"/>
    <w:rsid w:val="0026496B"/>
    <w:rsid w:val="00264BD3"/>
    <w:rsid w:val="0026531C"/>
    <w:rsid w:val="002656E7"/>
    <w:rsid w:val="00265B88"/>
    <w:rsid w:val="00266441"/>
    <w:rsid w:val="00266645"/>
    <w:rsid w:val="00266BC1"/>
    <w:rsid w:val="00266E95"/>
    <w:rsid w:val="002671B3"/>
    <w:rsid w:val="0027035B"/>
    <w:rsid w:val="002706B0"/>
    <w:rsid w:val="0027160C"/>
    <w:rsid w:val="00271F0A"/>
    <w:rsid w:val="0027304A"/>
    <w:rsid w:val="002745DA"/>
    <w:rsid w:val="0027495A"/>
    <w:rsid w:val="00274DA6"/>
    <w:rsid w:val="00274DE8"/>
    <w:rsid w:val="002750E1"/>
    <w:rsid w:val="0027584D"/>
    <w:rsid w:val="00275E74"/>
    <w:rsid w:val="00276A65"/>
    <w:rsid w:val="00276C70"/>
    <w:rsid w:val="00276CFF"/>
    <w:rsid w:val="00277076"/>
    <w:rsid w:val="00277DFB"/>
    <w:rsid w:val="00277E97"/>
    <w:rsid w:val="00280063"/>
    <w:rsid w:val="002802A8"/>
    <w:rsid w:val="00280E87"/>
    <w:rsid w:val="00281ABA"/>
    <w:rsid w:val="00281E05"/>
    <w:rsid w:val="00282B46"/>
    <w:rsid w:val="00282D0C"/>
    <w:rsid w:val="00282D82"/>
    <w:rsid w:val="0028371F"/>
    <w:rsid w:val="002841B2"/>
    <w:rsid w:val="002848EF"/>
    <w:rsid w:val="00284AB2"/>
    <w:rsid w:val="00285024"/>
    <w:rsid w:val="00285632"/>
    <w:rsid w:val="002857AF"/>
    <w:rsid w:val="002858FD"/>
    <w:rsid w:val="00285D37"/>
    <w:rsid w:val="0028735F"/>
    <w:rsid w:val="00290688"/>
    <w:rsid w:val="00291373"/>
    <w:rsid w:val="002917A1"/>
    <w:rsid w:val="002918AE"/>
    <w:rsid w:val="00291BEF"/>
    <w:rsid w:val="00291D65"/>
    <w:rsid w:val="0029210E"/>
    <w:rsid w:val="00292158"/>
    <w:rsid w:val="0029275A"/>
    <w:rsid w:val="00293E90"/>
    <w:rsid w:val="00294474"/>
    <w:rsid w:val="00294DC0"/>
    <w:rsid w:val="00295148"/>
    <w:rsid w:val="00295A95"/>
    <w:rsid w:val="0029680E"/>
    <w:rsid w:val="00296B02"/>
    <w:rsid w:val="002A010A"/>
    <w:rsid w:val="002A02B3"/>
    <w:rsid w:val="002A1BB5"/>
    <w:rsid w:val="002A1D73"/>
    <w:rsid w:val="002A35CA"/>
    <w:rsid w:val="002A3A3B"/>
    <w:rsid w:val="002A3AFA"/>
    <w:rsid w:val="002A4850"/>
    <w:rsid w:val="002A5109"/>
    <w:rsid w:val="002A5C47"/>
    <w:rsid w:val="002A6416"/>
    <w:rsid w:val="002A7082"/>
    <w:rsid w:val="002A74BA"/>
    <w:rsid w:val="002A75AE"/>
    <w:rsid w:val="002A7C5C"/>
    <w:rsid w:val="002A7FFA"/>
    <w:rsid w:val="002B0347"/>
    <w:rsid w:val="002B03AE"/>
    <w:rsid w:val="002B0AB2"/>
    <w:rsid w:val="002B1170"/>
    <w:rsid w:val="002B1EA0"/>
    <w:rsid w:val="002B2C01"/>
    <w:rsid w:val="002B32EB"/>
    <w:rsid w:val="002B3573"/>
    <w:rsid w:val="002B3599"/>
    <w:rsid w:val="002B35A2"/>
    <w:rsid w:val="002B35F3"/>
    <w:rsid w:val="002B41A4"/>
    <w:rsid w:val="002B6BE3"/>
    <w:rsid w:val="002B7108"/>
    <w:rsid w:val="002B731B"/>
    <w:rsid w:val="002B7503"/>
    <w:rsid w:val="002B7BBF"/>
    <w:rsid w:val="002C00A3"/>
    <w:rsid w:val="002C02C1"/>
    <w:rsid w:val="002C0C86"/>
    <w:rsid w:val="002C11D4"/>
    <w:rsid w:val="002C1240"/>
    <w:rsid w:val="002C1598"/>
    <w:rsid w:val="002C1695"/>
    <w:rsid w:val="002C4568"/>
    <w:rsid w:val="002C4C88"/>
    <w:rsid w:val="002C573A"/>
    <w:rsid w:val="002C5EA0"/>
    <w:rsid w:val="002C61E5"/>
    <w:rsid w:val="002C6714"/>
    <w:rsid w:val="002C6873"/>
    <w:rsid w:val="002C6A2F"/>
    <w:rsid w:val="002C7374"/>
    <w:rsid w:val="002C765E"/>
    <w:rsid w:val="002C7C60"/>
    <w:rsid w:val="002D003F"/>
    <w:rsid w:val="002D02D0"/>
    <w:rsid w:val="002D0A9A"/>
    <w:rsid w:val="002D0E12"/>
    <w:rsid w:val="002D0E5F"/>
    <w:rsid w:val="002D14DB"/>
    <w:rsid w:val="002D1675"/>
    <w:rsid w:val="002D27C5"/>
    <w:rsid w:val="002D3439"/>
    <w:rsid w:val="002D452E"/>
    <w:rsid w:val="002D4BC3"/>
    <w:rsid w:val="002D4F23"/>
    <w:rsid w:val="002D6DE1"/>
    <w:rsid w:val="002D7035"/>
    <w:rsid w:val="002D7175"/>
    <w:rsid w:val="002D7336"/>
    <w:rsid w:val="002D7AB9"/>
    <w:rsid w:val="002E467F"/>
    <w:rsid w:val="002E4941"/>
    <w:rsid w:val="002E509A"/>
    <w:rsid w:val="002E645A"/>
    <w:rsid w:val="002E64D2"/>
    <w:rsid w:val="002E74ED"/>
    <w:rsid w:val="002E7AE9"/>
    <w:rsid w:val="002E7AEE"/>
    <w:rsid w:val="002E7D4F"/>
    <w:rsid w:val="002F0FA4"/>
    <w:rsid w:val="002F179C"/>
    <w:rsid w:val="002F1CA5"/>
    <w:rsid w:val="002F3782"/>
    <w:rsid w:val="002F3A81"/>
    <w:rsid w:val="002F3D8E"/>
    <w:rsid w:val="002F4370"/>
    <w:rsid w:val="002F449E"/>
    <w:rsid w:val="002F44B3"/>
    <w:rsid w:val="002F4D82"/>
    <w:rsid w:val="002F5C76"/>
    <w:rsid w:val="002F5F2E"/>
    <w:rsid w:val="002F5F58"/>
    <w:rsid w:val="002F5FAF"/>
    <w:rsid w:val="002F63F4"/>
    <w:rsid w:val="002F6461"/>
    <w:rsid w:val="002F68E6"/>
    <w:rsid w:val="002F7274"/>
    <w:rsid w:val="002F7369"/>
    <w:rsid w:val="002F79C9"/>
    <w:rsid w:val="00300279"/>
    <w:rsid w:val="00300B74"/>
    <w:rsid w:val="00300BBC"/>
    <w:rsid w:val="0030125C"/>
    <w:rsid w:val="00301A54"/>
    <w:rsid w:val="00301A75"/>
    <w:rsid w:val="00301A9D"/>
    <w:rsid w:val="003028B5"/>
    <w:rsid w:val="00302E0B"/>
    <w:rsid w:val="00304127"/>
    <w:rsid w:val="003042C3"/>
    <w:rsid w:val="00304391"/>
    <w:rsid w:val="00304EA1"/>
    <w:rsid w:val="00304FED"/>
    <w:rsid w:val="0030546B"/>
    <w:rsid w:val="00305556"/>
    <w:rsid w:val="003056ED"/>
    <w:rsid w:val="00305A55"/>
    <w:rsid w:val="003069D6"/>
    <w:rsid w:val="00307AA7"/>
    <w:rsid w:val="00310C7A"/>
    <w:rsid w:val="003110FA"/>
    <w:rsid w:val="0031221F"/>
    <w:rsid w:val="00312BE2"/>
    <w:rsid w:val="00312E83"/>
    <w:rsid w:val="003138AA"/>
    <w:rsid w:val="00313959"/>
    <w:rsid w:val="00314A41"/>
    <w:rsid w:val="00316604"/>
    <w:rsid w:val="00316CA6"/>
    <w:rsid w:val="00316FA5"/>
    <w:rsid w:val="0031729B"/>
    <w:rsid w:val="00317B42"/>
    <w:rsid w:val="00317FC7"/>
    <w:rsid w:val="003201CF"/>
    <w:rsid w:val="00320FA9"/>
    <w:rsid w:val="00321750"/>
    <w:rsid w:val="00321BCF"/>
    <w:rsid w:val="0032228B"/>
    <w:rsid w:val="00322FBE"/>
    <w:rsid w:val="00323325"/>
    <w:rsid w:val="00323EDB"/>
    <w:rsid w:val="00324383"/>
    <w:rsid w:val="00324FA2"/>
    <w:rsid w:val="00325763"/>
    <w:rsid w:val="00325A60"/>
    <w:rsid w:val="00325F78"/>
    <w:rsid w:val="00326572"/>
    <w:rsid w:val="003266B7"/>
    <w:rsid w:val="00326984"/>
    <w:rsid w:val="00326B37"/>
    <w:rsid w:val="00326F04"/>
    <w:rsid w:val="00327064"/>
    <w:rsid w:val="00327846"/>
    <w:rsid w:val="00327ACA"/>
    <w:rsid w:val="00330C24"/>
    <w:rsid w:val="00330FFD"/>
    <w:rsid w:val="00331EE0"/>
    <w:rsid w:val="00332357"/>
    <w:rsid w:val="00332A41"/>
    <w:rsid w:val="00332FFF"/>
    <w:rsid w:val="003343C5"/>
    <w:rsid w:val="00334429"/>
    <w:rsid w:val="00334F1C"/>
    <w:rsid w:val="003355DC"/>
    <w:rsid w:val="003355F2"/>
    <w:rsid w:val="003356E0"/>
    <w:rsid w:val="00335B0A"/>
    <w:rsid w:val="00336F7E"/>
    <w:rsid w:val="00337841"/>
    <w:rsid w:val="00337A2A"/>
    <w:rsid w:val="00340214"/>
    <w:rsid w:val="00340A15"/>
    <w:rsid w:val="003411F5"/>
    <w:rsid w:val="00341616"/>
    <w:rsid w:val="003432D9"/>
    <w:rsid w:val="003448BD"/>
    <w:rsid w:val="00344B95"/>
    <w:rsid w:val="003454B5"/>
    <w:rsid w:val="00345C97"/>
    <w:rsid w:val="00345CDA"/>
    <w:rsid w:val="003464E8"/>
    <w:rsid w:val="00346BF4"/>
    <w:rsid w:val="003475DB"/>
    <w:rsid w:val="003502F2"/>
    <w:rsid w:val="00350369"/>
    <w:rsid w:val="00350C30"/>
    <w:rsid w:val="00350F0A"/>
    <w:rsid w:val="003514FB"/>
    <w:rsid w:val="00352A2F"/>
    <w:rsid w:val="003531B4"/>
    <w:rsid w:val="00353668"/>
    <w:rsid w:val="00353852"/>
    <w:rsid w:val="003548AE"/>
    <w:rsid w:val="00356576"/>
    <w:rsid w:val="00356F16"/>
    <w:rsid w:val="00357366"/>
    <w:rsid w:val="00357917"/>
    <w:rsid w:val="00357938"/>
    <w:rsid w:val="00357B52"/>
    <w:rsid w:val="00360E13"/>
    <w:rsid w:val="00361102"/>
    <w:rsid w:val="0036140F"/>
    <w:rsid w:val="0036171B"/>
    <w:rsid w:val="00362C6C"/>
    <w:rsid w:val="003640B6"/>
    <w:rsid w:val="00364320"/>
    <w:rsid w:val="00364761"/>
    <w:rsid w:val="003649D1"/>
    <w:rsid w:val="003649E8"/>
    <w:rsid w:val="003652A8"/>
    <w:rsid w:val="003653CA"/>
    <w:rsid w:val="003658CF"/>
    <w:rsid w:val="00365A9D"/>
    <w:rsid w:val="0036630C"/>
    <w:rsid w:val="00366653"/>
    <w:rsid w:val="003667F0"/>
    <w:rsid w:val="00366BC2"/>
    <w:rsid w:val="00366F35"/>
    <w:rsid w:val="0036771E"/>
    <w:rsid w:val="00367B08"/>
    <w:rsid w:val="00367E25"/>
    <w:rsid w:val="00370867"/>
    <w:rsid w:val="00370FA4"/>
    <w:rsid w:val="00371196"/>
    <w:rsid w:val="00372A5F"/>
    <w:rsid w:val="0037333D"/>
    <w:rsid w:val="00374624"/>
    <w:rsid w:val="00375247"/>
    <w:rsid w:val="00375EAD"/>
    <w:rsid w:val="00375F1A"/>
    <w:rsid w:val="00376106"/>
    <w:rsid w:val="00376446"/>
    <w:rsid w:val="00376B2E"/>
    <w:rsid w:val="003776FA"/>
    <w:rsid w:val="00377E81"/>
    <w:rsid w:val="0038009C"/>
    <w:rsid w:val="0038041E"/>
    <w:rsid w:val="00381560"/>
    <w:rsid w:val="00381CBC"/>
    <w:rsid w:val="00382CF3"/>
    <w:rsid w:val="003830FC"/>
    <w:rsid w:val="00383F77"/>
    <w:rsid w:val="003845D9"/>
    <w:rsid w:val="00384D24"/>
    <w:rsid w:val="00385EB4"/>
    <w:rsid w:val="0038695A"/>
    <w:rsid w:val="00386A28"/>
    <w:rsid w:val="00386D91"/>
    <w:rsid w:val="00387654"/>
    <w:rsid w:val="00387A9E"/>
    <w:rsid w:val="00387B88"/>
    <w:rsid w:val="0039009B"/>
    <w:rsid w:val="00390C8F"/>
    <w:rsid w:val="00390DD5"/>
    <w:rsid w:val="0039163B"/>
    <w:rsid w:val="00392CF0"/>
    <w:rsid w:val="00392CFE"/>
    <w:rsid w:val="003932A9"/>
    <w:rsid w:val="0039347A"/>
    <w:rsid w:val="00393790"/>
    <w:rsid w:val="003948D3"/>
    <w:rsid w:val="00394A00"/>
    <w:rsid w:val="00395D7D"/>
    <w:rsid w:val="00397F28"/>
    <w:rsid w:val="003A0B7C"/>
    <w:rsid w:val="003A201C"/>
    <w:rsid w:val="003A2077"/>
    <w:rsid w:val="003A257B"/>
    <w:rsid w:val="003A25FD"/>
    <w:rsid w:val="003A2968"/>
    <w:rsid w:val="003A3DD9"/>
    <w:rsid w:val="003A5B36"/>
    <w:rsid w:val="003A5E47"/>
    <w:rsid w:val="003A7354"/>
    <w:rsid w:val="003A7641"/>
    <w:rsid w:val="003A776E"/>
    <w:rsid w:val="003A7B87"/>
    <w:rsid w:val="003A7F1B"/>
    <w:rsid w:val="003B058D"/>
    <w:rsid w:val="003B0A8C"/>
    <w:rsid w:val="003B128F"/>
    <w:rsid w:val="003B14DF"/>
    <w:rsid w:val="003B1D5C"/>
    <w:rsid w:val="003B212D"/>
    <w:rsid w:val="003B25E7"/>
    <w:rsid w:val="003B2CD8"/>
    <w:rsid w:val="003B2EED"/>
    <w:rsid w:val="003B35A8"/>
    <w:rsid w:val="003B4081"/>
    <w:rsid w:val="003B411D"/>
    <w:rsid w:val="003B4664"/>
    <w:rsid w:val="003B46BA"/>
    <w:rsid w:val="003B5EEA"/>
    <w:rsid w:val="003B79AB"/>
    <w:rsid w:val="003B7E1B"/>
    <w:rsid w:val="003C02CC"/>
    <w:rsid w:val="003C02D1"/>
    <w:rsid w:val="003C0885"/>
    <w:rsid w:val="003C197F"/>
    <w:rsid w:val="003C23B7"/>
    <w:rsid w:val="003C378C"/>
    <w:rsid w:val="003C3A23"/>
    <w:rsid w:val="003C51B0"/>
    <w:rsid w:val="003C5FDD"/>
    <w:rsid w:val="003C6DD4"/>
    <w:rsid w:val="003C7197"/>
    <w:rsid w:val="003C7355"/>
    <w:rsid w:val="003D0CBB"/>
    <w:rsid w:val="003D0F55"/>
    <w:rsid w:val="003D1AAF"/>
    <w:rsid w:val="003D27F2"/>
    <w:rsid w:val="003D2BBC"/>
    <w:rsid w:val="003D33CE"/>
    <w:rsid w:val="003D5084"/>
    <w:rsid w:val="003D569B"/>
    <w:rsid w:val="003D5FFB"/>
    <w:rsid w:val="003D65AC"/>
    <w:rsid w:val="003D65F3"/>
    <w:rsid w:val="003D6DB2"/>
    <w:rsid w:val="003D746A"/>
    <w:rsid w:val="003D7FF0"/>
    <w:rsid w:val="003E0BB9"/>
    <w:rsid w:val="003E0F7F"/>
    <w:rsid w:val="003E200D"/>
    <w:rsid w:val="003E2800"/>
    <w:rsid w:val="003E283D"/>
    <w:rsid w:val="003E2E4F"/>
    <w:rsid w:val="003E3026"/>
    <w:rsid w:val="003E33B8"/>
    <w:rsid w:val="003E3A31"/>
    <w:rsid w:val="003E4D26"/>
    <w:rsid w:val="003E539C"/>
    <w:rsid w:val="003E61D9"/>
    <w:rsid w:val="003E6B1E"/>
    <w:rsid w:val="003E7467"/>
    <w:rsid w:val="003E76A4"/>
    <w:rsid w:val="003E7D41"/>
    <w:rsid w:val="003F0130"/>
    <w:rsid w:val="003F064E"/>
    <w:rsid w:val="003F0E62"/>
    <w:rsid w:val="003F0FB5"/>
    <w:rsid w:val="003F1292"/>
    <w:rsid w:val="003F15C0"/>
    <w:rsid w:val="003F182C"/>
    <w:rsid w:val="003F2494"/>
    <w:rsid w:val="003F37B5"/>
    <w:rsid w:val="003F39A8"/>
    <w:rsid w:val="003F51AF"/>
    <w:rsid w:val="003F55C7"/>
    <w:rsid w:val="003F576F"/>
    <w:rsid w:val="003F6528"/>
    <w:rsid w:val="003F6AA4"/>
    <w:rsid w:val="003F6C78"/>
    <w:rsid w:val="003F6CDD"/>
    <w:rsid w:val="00400382"/>
    <w:rsid w:val="00400E35"/>
    <w:rsid w:val="00402029"/>
    <w:rsid w:val="004023DE"/>
    <w:rsid w:val="004027D8"/>
    <w:rsid w:val="00403008"/>
    <w:rsid w:val="004031CD"/>
    <w:rsid w:val="004048FA"/>
    <w:rsid w:val="00404CD9"/>
    <w:rsid w:val="0040507F"/>
    <w:rsid w:val="004051DE"/>
    <w:rsid w:val="00406071"/>
    <w:rsid w:val="004063D1"/>
    <w:rsid w:val="0040707D"/>
    <w:rsid w:val="00407E27"/>
    <w:rsid w:val="0041043D"/>
    <w:rsid w:val="00411A6B"/>
    <w:rsid w:val="00412176"/>
    <w:rsid w:val="00412E5B"/>
    <w:rsid w:val="00413705"/>
    <w:rsid w:val="00414666"/>
    <w:rsid w:val="00414704"/>
    <w:rsid w:val="004147E7"/>
    <w:rsid w:val="0041489A"/>
    <w:rsid w:val="004155A3"/>
    <w:rsid w:val="004156C1"/>
    <w:rsid w:val="00416313"/>
    <w:rsid w:val="00416487"/>
    <w:rsid w:val="00416E78"/>
    <w:rsid w:val="00417F9C"/>
    <w:rsid w:val="0042035F"/>
    <w:rsid w:val="004204AA"/>
    <w:rsid w:val="004211E5"/>
    <w:rsid w:val="0042157F"/>
    <w:rsid w:val="00421688"/>
    <w:rsid w:val="00421A22"/>
    <w:rsid w:val="00422A7E"/>
    <w:rsid w:val="00423E18"/>
    <w:rsid w:val="00425A4D"/>
    <w:rsid w:val="00425AC6"/>
    <w:rsid w:val="00425CC3"/>
    <w:rsid w:val="00426B1D"/>
    <w:rsid w:val="00427719"/>
    <w:rsid w:val="00427937"/>
    <w:rsid w:val="00430A97"/>
    <w:rsid w:val="00431AE0"/>
    <w:rsid w:val="00432064"/>
    <w:rsid w:val="004323A5"/>
    <w:rsid w:val="00433694"/>
    <w:rsid w:val="004348C3"/>
    <w:rsid w:val="0043512A"/>
    <w:rsid w:val="0043520C"/>
    <w:rsid w:val="004353E4"/>
    <w:rsid w:val="00435834"/>
    <w:rsid w:val="004364A5"/>
    <w:rsid w:val="004368F4"/>
    <w:rsid w:val="00436AF6"/>
    <w:rsid w:val="004410A8"/>
    <w:rsid w:val="004415DB"/>
    <w:rsid w:val="00441DF0"/>
    <w:rsid w:val="0044201C"/>
    <w:rsid w:val="00442435"/>
    <w:rsid w:val="00442483"/>
    <w:rsid w:val="004428B1"/>
    <w:rsid w:val="004434C0"/>
    <w:rsid w:val="00443998"/>
    <w:rsid w:val="00443FE5"/>
    <w:rsid w:val="0044416E"/>
    <w:rsid w:val="00445233"/>
    <w:rsid w:val="00447026"/>
    <w:rsid w:val="00447190"/>
    <w:rsid w:val="00447779"/>
    <w:rsid w:val="00450F43"/>
    <w:rsid w:val="004514BD"/>
    <w:rsid w:val="00451549"/>
    <w:rsid w:val="00452AAC"/>
    <w:rsid w:val="0045348A"/>
    <w:rsid w:val="00454383"/>
    <w:rsid w:val="00454EC4"/>
    <w:rsid w:val="004560E8"/>
    <w:rsid w:val="004567A4"/>
    <w:rsid w:val="00456ED2"/>
    <w:rsid w:val="004573A2"/>
    <w:rsid w:val="0045784C"/>
    <w:rsid w:val="00457D25"/>
    <w:rsid w:val="00457E5B"/>
    <w:rsid w:val="00460ED0"/>
    <w:rsid w:val="00462464"/>
    <w:rsid w:val="004630EB"/>
    <w:rsid w:val="00463215"/>
    <w:rsid w:val="00463260"/>
    <w:rsid w:val="004637BF"/>
    <w:rsid w:val="004638D4"/>
    <w:rsid w:val="00463C96"/>
    <w:rsid w:val="00463EE3"/>
    <w:rsid w:val="004641B5"/>
    <w:rsid w:val="00464DC1"/>
    <w:rsid w:val="00464F65"/>
    <w:rsid w:val="004653D0"/>
    <w:rsid w:val="00465614"/>
    <w:rsid w:val="00465791"/>
    <w:rsid w:val="00465B77"/>
    <w:rsid w:val="004666B1"/>
    <w:rsid w:val="0046673B"/>
    <w:rsid w:val="0046727D"/>
    <w:rsid w:val="00467956"/>
    <w:rsid w:val="004701B1"/>
    <w:rsid w:val="00471FD1"/>
    <w:rsid w:val="004725E6"/>
    <w:rsid w:val="004726F2"/>
    <w:rsid w:val="00473AF7"/>
    <w:rsid w:val="00473C64"/>
    <w:rsid w:val="0047452F"/>
    <w:rsid w:val="00474DB1"/>
    <w:rsid w:val="00474F40"/>
    <w:rsid w:val="00475D6C"/>
    <w:rsid w:val="00475F5F"/>
    <w:rsid w:val="00476327"/>
    <w:rsid w:val="00476FA2"/>
    <w:rsid w:val="00477654"/>
    <w:rsid w:val="0047772B"/>
    <w:rsid w:val="00477DB4"/>
    <w:rsid w:val="00480152"/>
    <w:rsid w:val="00480D90"/>
    <w:rsid w:val="00482608"/>
    <w:rsid w:val="00483000"/>
    <w:rsid w:val="0048338A"/>
    <w:rsid w:val="0048365C"/>
    <w:rsid w:val="0048485C"/>
    <w:rsid w:val="00484DCA"/>
    <w:rsid w:val="004858F4"/>
    <w:rsid w:val="004865A1"/>
    <w:rsid w:val="00486810"/>
    <w:rsid w:val="00486BF2"/>
    <w:rsid w:val="00486FD2"/>
    <w:rsid w:val="0048795C"/>
    <w:rsid w:val="00491078"/>
    <w:rsid w:val="00491468"/>
    <w:rsid w:val="00491DC8"/>
    <w:rsid w:val="00491FC8"/>
    <w:rsid w:val="00492626"/>
    <w:rsid w:val="00493346"/>
    <w:rsid w:val="004938D0"/>
    <w:rsid w:val="00494211"/>
    <w:rsid w:val="004949AB"/>
    <w:rsid w:val="00494B5F"/>
    <w:rsid w:val="00494ECD"/>
    <w:rsid w:val="00494F03"/>
    <w:rsid w:val="00495242"/>
    <w:rsid w:val="0049546B"/>
    <w:rsid w:val="00495502"/>
    <w:rsid w:val="0049670A"/>
    <w:rsid w:val="004972B4"/>
    <w:rsid w:val="004A0174"/>
    <w:rsid w:val="004A0CD0"/>
    <w:rsid w:val="004A1710"/>
    <w:rsid w:val="004A1DCD"/>
    <w:rsid w:val="004A2060"/>
    <w:rsid w:val="004A2565"/>
    <w:rsid w:val="004A34A9"/>
    <w:rsid w:val="004A37B0"/>
    <w:rsid w:val="004A3C7A"/>
    <w:rsid w:val="004A3D74"/>
    <w:rsid w:val="004A3DDD"/>
    <w:rsid w:val="004A441B"/>
    <w:rsid w:val="004A5211"/>
    <w:rsid w:val="004A59A4"/>
    <w:rsid w:val="004A638A"/>
    <w:rsid w:val="004A65C6"/>
    <w:rsid w:val="004A66CE"/>
    <w:rsid w:val="004A6CEE"/>
    <w:rsid w:val="004B0248"/>
    <w:rsid w:val="004B072D"/>
    <w:rsid w:val="004B1163"/>
    <w:rsid w:val="004B1825"/>
    <w:rsid w:val="004B21B3"/>
    <w:rsid w:val="004B2AFC"/>
    <w:rsid w:val="004B2B22"/>
    <w:rsid w:val="004B2E01"/>
    <w:rsid w:val="004B300D"/>
    <w:rsid w:val="004B30FD"/>
    <w:rsid w:val="004B37C3"/>
    <w:rsid w:val="004B3A2D"/>
    <w:rsid w:val="004B3D24"/>
    <w:rsid w:val="004B44CE"/>
    <w:rsid w:val="004B5641"/>
    <w:rsid w:val="004B585D"/>
    <w:rsid w:val="004B5D5B"/>
    <w:rsid w:val="004B6262"/>
    <w:rsid w:val="004B63B1"/>
    <w:rsid w:val="004B6ADF"/>
    <w:rsid w:val="004B6B3B"/>
    <w:rsid w:val="004B6DF6"/>
    <w:rsid w:val="004B6ECC"/>
    <w:rsid w:val="004B75FF"/>
    <w:rsid w:val="004B761C"/>
    <w:rsid w:val="004B7B5C"/>
    <w:rsid w:val="004C2942"/>
    <w:rsid w:val="004C2C42"/>
    <w:rsid w:val="004C2F06"/>
    <w:rsid w:val="004C3238"/>
    <w:rsid w:val="004C3BD5"/>
    <w:rsid w:val="004C4650"/>
    <w:rsid w:val="004C4C6B"/>
    <w:rsid w:val="004C56D8"/>
    <w:rsid w:val="004C57D3"/>
    <w:rsid w:val="004C6193"/>
    <w:rsid w:val="004C6934"/>
    <w:rsid w:val="004C7070"/>
    <w:rsid w:val="004D00EC"/>
    <w:rsid w:val="004D0CE9"/>
    <w:rsid w:val="004D0DEC"/>
    <w:rsid w:val="004D138B"/>
    <w:rsid w:val="004D2192"/>
    <w:rsid w:val="004D258C"/>
    <w:rsid w:val="004D2A09"/>
    <w:rsid w:val="004D3349"/>
    <w:rsid w:val="004D34D6"/>
    <w:rsid w:val="004D34FC"/>
    <w:rsid w:val="004D3571"/>
    <w:rsid w:val="004D3A58"/>
    <w:rsid w:val="004D3B56"/>
    <w:rsid w:val="004D3C5A"/>
    <w:rsid w:val="004D5383"/>
    <w:rsid w:val="004D5639"/>
    <w:rsid w:val="004D566D"/>
    <w:rsid w:val="004D59FA"/>
    <w:rsid w:val="004D73AD"/>
    <w:rsid w:val="004D7ABC"/>
    <w:rsid w:val="004E0D2E"/>
    <w:rsid w:val="004E1B36"/>
    <w:rsid w:val="004E1B95"/>
    <w:rsid w:val="004E2541"/>
    <w:rsid w:val="004E284D"/>
    <w:rsid w:val="004E2CFE"/>
    <w:rsid w:val="004E338D"/>
    <w:rsid w:val="004E361C"/>
    <w:rsid w:val="004E402C"/>
    <w:rsid w:val="004E421C"/>
    <w:rsid w:val="004E4566"/>
    <w:rsid w:val="004E49CE"/>
    <w:rsid w:val="004E5920"/>
    <w:rsid w:val="004E5E1E"/>
    <w:rsid w:val="004E6CC5"/>
    <w:rsid w:val="004E7018"/>
    <w:rsid w:val="004E75AF"/>
    <w:rsid w:val="004F0646"/>
    <w:rsid w:val="004F07BD"/>
    <w:rsid w:val="004F0AAF"/>
    <w:rsid w:val="004F0E59"/>
    <w:rsid w:val="004F0E61"/>
    <w:rsid w:val="004F0F9A"/>
    <w:rsid w:val="004F21AE"/>
    <w:rsid w:val="004F235E"/>
    <w:rsid w:val="004F2728"/>
    <w:rsid w:val="004F2DA5"/>
    <w:rsid w:val="004F3269"/>
    <w:rsid w:val="004F353E"/>
    <w:rsid w:val="004F3A1C"/>
    <w:rsid w:val="004F47AE"/>
    <w:rsid w:val="004F481E"/>
    <w:rsid w:val="004F4A42"/>
    <w:rsid w:val="004F6D7B"/>
    <w:rsid w:val="004F7E4C"/>
    <w:rsid w:val="0050051F"/>
    <w:rsid w:val="00501A5C"/>
    <w:rsid w:val="00502D95"/>
    <w:rsid w:val="005030FA"/>
    <w:rsid w:val="005031D7"/>
    <w:rsid w:val="0050338B"/>
    <w:rsid w:val="00503AE8"/>
    <w:rsid w:val="00503BFE"/>
    <w:rsid w:val="00504D37"/>
    <w:rsid w:val="00504DC9"/>
    <w:rsid w:val="00504F13"/>
    <w:rsid w:val="005057F2"/>
    <w:rsid w:val="0050589F"/>
    <w:rsid w:val="00506114"/>
    <w:rsid w:val="00506A50"/>
    <w:rsid w:val="00506D05"/>
    <w:rsid w:val="00506EF9"/>
    <w:rsid w:val="00506F64"/>
    <w:rsid w:val="005072CF"/>
    <w:rsid w:val="00510031"/>
    <w:rsid w:val="005108F0"/>
    <w:rsid w:val="00510D89"/>
    <w:rsid w:val="005114E0"/>
    <w:rsid w:val="005123AA"/>
    <w:rsid w:val="00513115"/>
    <w:rsid w:val="0051326F"/>
    <w:rsid w:val="00514A71"/>
    <w:rsid w:val="00515089"/>
    <w:rsid w:val="0051535A"/>
    <w:rsid w:val="0051640F"/>
    <w:rsid w:val="00516424"/>
    <w:rsid w:val="005164F5"/>
    <w:rsid w:val="00516AA8"/>
    <w:rsid w:val="00517B5C"/>
    <w:rsid w:val="00517B78"/>
    <w:rsid w:val="00517D9B"/>
    <w:rsid w:val="00520042"/>
    <w:rsid w:val="005203D9"/>
    <w:rsid w:val="005207A4"/>
    <w:rsid w:val="00520975"/>
    <w:rsid w:val="00520BFE"/>
    <w:rsid w:val="00521405"/>
    <w:rsid w:val="00521674"/>
    <w:rsid w:val="005232AC"/>
    <w:rsid w:val="005239A3"/>
    <w:rsid w:val="00523AA0"/>
    <w:rsid w:val="0052426F"/>
    <w:rsid w:val="00524983"/>
    <w:rsid w:val="0052539A"/>
    <w:rsid w:val="005259DD"/>
    <w:rsid w:val="00525A7F"/>
    <w:rsid w:val="00525C80"/>
    <w:rsid w:val="005263E3"/>
    <w:rsid w:val="005264C8"/>
    <w:rsid w:val="00526648"/>
    <w:rsid w:val="00526D6A"/>
    <w:rsid w:val="00526FF2"/>
    <w:rsid w:val="00527C05"/>
    <w:rsid w:val="00530068"/>
    <w:rsid w:val="00530264"/>
    <w:rsid w:val="005302C4"/>
    <w:rsid w:val="00530CA1"/>
    <w:rsid w:val="00532061"/>
    <w:rsid w:val="0053291F"/>
    <w:rsid w:val="00532CE6"/>
    <w:rsid w:val="00532F1A"/>
    <w:rsid w:val="00534810"/>
    <w:rsid w:val="00534BD6"/>
    <w:rsid w:val="00534ECC"/>
    <w:rsid w:val="00535566"/>
    <w:rsid w:val="0053564D"/>
    <w:rsid w:val="005370DB"/>
    <w:rsid w:val="0053711A"/>
    <w:rsid w:val="0053736D"/>
    <w:rsid w:val="005373E2"/>
    <w:rsid w:val="00537550"/>
    <w:rsid w:val="00537568"/>
    <w:rsid w:val="005404B4"/>
    <w:rsid w:val="0054176E"/>
    <w:rsid w:val="005418A1"/>
    <w:rsid w:val="00541B39"/>
    <w:rsid w:val="00541D0F"/>
    <w:rsid w:val="00542301"/>
    <w:rsid w:val="005426BC"/>
    <w:rsid w:val="00542881"/>
    <w:rsid w:val="0054304F"/>
    <w:rsid w:val="0054321F"/>
    <w:rsid w:val="005434F7"/>
    <w:rsid w:val="005438EA"/>
    <w:rsid w:val="005439E5"/>
    <w:rsid w:val="0054412A"/>
    <w:rsid w:val="00544DBD"/>
    <w:rsid w:val="00544FEA"/>
    <w:rsid w:val="00545203"/>
    <w:rsid w:val="00545508"/>
    <w:rsid w:val="005458EB"/>
    <w:rsid w:val="00545E56"/>
    <w:rsid w:val="00545F6F"/>
    <w:rsid w:val="00546747"/>
    <w:rsid w:val="005467E1"/>
    <w:rsid w:val="005468E6"/>
    <w:rsid w:val="005503BA"/>
    <w:rsid w:val="0055165C"/>
    <w:rsid w:val="00551804"/>
    <w:rsid w:val="005527E0"/>
    <w:rsid w:val="005532BC"/>
    <w:rsid w:val="005533EF"/>
    <w:rsid w:val="005539C1"/>
    <w:rsid w:val="00553E13"/>
    <w:rsid w:val="005554D5"/>
    <w:rsid w:val="00555E20"/>
    <w:rsid w:val="00556E60"/>
    <w:rsid w:val="00557620"/>
    <w:rsid w:val="0055790F"/>
    <w:rsid w:val="0056011B"/>
    <w:rsid w:val="005606A5"/>
    <w:rsid w:val="00561076"/>
    <w:rsid w:val="005610AB"/>
    <w:rsid w:val="005616D5"/>
    <w:rsid w:val="005617D6"/>
    <w:rsid w:val="00561DD1"/>
    <w:rsid w:val="00561ECB"/>
    <w:rsid w:val="0056272B"/>
    <w:rsid w:val="00562E5F"/>
    <w:rsid w:val="005634E9"/>
    <w:rsid w:val="00563915"/>
    <w:rsid w:val="00563EC3"/>
    <w:rsid w:val="00563FD6"/>
    <w:rsid w:val="005653AE"/>
    <w:rsid w:val="00567800"/>
    <w:rsid w:val="00567A41"/>
    <w:rsid w:val="00567D6F"/>
    <w:rsid w:val="00567FAF"/>
    <w:rsid w:val="0057168C"/>
    <w:rsid w:val="00571CC8"/>
    <w:rsid w:val="00572407"/>
    <w:rsid w:val="0057242B"/>
    <w:rsid w:val="00572554"/>
    <w:rsid w:val="005727FA"/>
    <w:rsid w:val="00572C96"/>
    <w:rsid w:val="00573625"/>
    <w:rsid w:val="0057384E"/>
    <w:rsid w:val="00573C29"/>
    <w:rsid w:val="0057438F"/>
    <w:rsid w:val="00574661"/>
    <w:rsid w:val="00575082"/>
    <w:rsid w:val="005763C2"/>
    <w:rsid w:val="005773F7"/>
    <w:rsid w:val="00577434"/>
    <w:rsid w:val="00577ED6"/>
    <w:rsid w:val="00580015"/>
    <w:rsid w:val="0058060A"/>
    <w:rsid w:val="005817F6"/>
    <w:rsid w:val="00581BC1"/>
    <w:rsid w:val="00581BEA"/>
    <w:rsid w:val="00581D73"/>
    <w:rsid w:val="00582CA2"/>
    <w:rsid w:val="00583C48"/>
    <w:rsid w:val="00584ECC"/>
    <w:rsid w:val="00585197"/>
    <w:rsid w:val="00585912"/>
    <w:rsid w:val="00585F90"/>
    <w:rsid w:val="00586A10"/>
    <w:rsid w:val="005871E8"/>
    <w:rsid w:val="0059000D"/>
    <w:rsid w:val="00590F7F"/>
    <w:rsid w:val="00591E77"/>
    <w:rsid w:val="00591FB1"/>
    <w:rsid w:val="00591FC9"/>
    <w:rsid w:val="005924F9"/>
    <w:rsid w:val="00593A76"/>
    <w:rsid w:val="00593F16"/>
    <w:rsid w:val="005941EB"/>
    <w:rsid w:val="0059450F"/>
    <w:rsid w:val="00594777"/>
    <w:rsid w:val="00595279"/>
    <w:rsid w:val="00595960"/>
    <w:rsid w:val="00595DE4"/>
    <w:rsid w:val="00596882"/>
    <w:rsid w:val="005972E1"/>
    <w:rsid w:val="005A000A"/>
    <w:rsid w:val="005A015B"/>
    <w:rsid w:val="005A060F"/>
    <w:rsid w:val="005A0909"/>
    <w:rsid w:val="005A110F"/>
    <w:rsid w:val="005A14A8"/>
    <w:rsid w:val="005A180F"/>
    <w:rsid w:val="005A1D7E"/>
    <w:rsid w:val="005A1E82"/>
    <w:rsid w:val="005A2E41"/>
    <w:rsid w:val="005A381F"/>
    <w:rsid w:val="005A3A45"/>
    <w:rsid w:val="005A5528"/>
    <w:rsid w:val="005A6CCA"/>
    <w:rsid w:val="005B0642"/>
    <w:rsid w:val="005B0958"/>
    <w:rsid w:val="005B09B6"/>
    <w:rsid w:val="005B0B13"/>
    <w:rsid w:val="005B0CD8"/>
    <w:rsid w:val="005B0FD1"/>
    <w:rsid w:val="005B11FA"/>
    <w:rsid w:val="005B239E"/>
    <w:rsid w:val="005B3E04"/>
    <w:rsid w:val="005B3F77"/>
    <w:rsid w:val="005B462A"/>
    <w:rsid w:val="005B5440"/>
    <w:rsid w:val="005B5A88"/>
    <w:rsid w:val="005B5B28"/>
    <w:rsid w:val="005B6025"/>
    <w:rsid w:val="005B7811"/>
    <w:rsid w:val="005C0078"/>
    <w:rsid w:val="005C098F"/>
    <w:rsid w:val="005C0CE4"/>
    <w:rsid w:val="005C117B"/>
    <w:rsid w:val="005C1527"/>
    <w:rsid w:val="005C17A8"/>
    <w:rsid w:val="005C1815"/>
    <w:rsid w:val="005C199E"/>
    <w:rsid w:val="005C23FC"/>
    <w:rsid w:val="005C3305"/>
    <w:rsid w:val="005C37CE"/>
    <w:rsid w:val="005C3D2B"/>
    <w:rsid w:val="005C4825"/>
    <w:rsid w:val="005C4B86"/>
    <w:rsid w:val="005C4EE1"/>
    <w:rsid w:val="005C562D"/>
    <w:rsid w:val="005C68E4"/>
    <w:rsid w:val="005D0516"/>
    <w:rsid w:val="005D10DE"/>
    <w:rsid w:val="005D1307"/>
    <w:rsid w:val="005D1A90"/>
    <w:rsid w:val="005D1B78"/>
    <w:rsid w:val="005D1ECA"/>
    <w:rsid w:val="005D3290"/>
    <w:rsid w:val="005D3886"/>
    <w:rsid w:val="005D388A"/>
    <w:rsid w:val="005D3ACB"/>
    <w:rsid w:val="005D3AF0"/>
    <w:rsid w:val="005D4868"/>
    <w:rsid w:val="005D516E"/>
    <w:rsid w:val="005D5824"/>
    <w:rsid w:val="005D5ED4"/>
    <w:rsid w:val="005D7800"/>
    <w:rsid w:val="005E0431"/>
    <w:rsid w:val="005E12C8"/>
    <w:rsid w:val="005E157F"/>
    <w:rsid w:val="005E1D0E"/>
    <w:rsid w:val="005E212C"/>
    <w:rsid w:val="005E264E"/>
    <w:rsid w:val="005E27A2"/>
    <w:rsid w:val="005E2A36"/>
    <w:rsid w:val="005E52FA"/>
    <w:rsid w:val="005E55F1"/>
    <w:rsid w:val="005E5AF3"/>
    <w:rsid w:val="005E621D"/>
    <w:rsid w:val="005E646C"/>
    <w:rsid w:val="005E64ED"/>
    <w:rsid w:val="005E6A9B"/>
    <w:rsid w:val="005E7059"/>
    <w:rsid w:val="005E7A05"/>
    <w:rsid w:val="005F0521"/>
    <w:rsid w:val="005F0684"/>
    <w:rsid w:val="005F108B"/>
    <w:rsid w:val="005F28DE"/>
    <w:rsid w:val="005F2E04"/>
    <w:rsid w:val="005F4BF0"/>
    <w:rsid w:val="005F4F12"/>
    <w:rsid w:val="005F510F"/>
    <w:rsid w:val="005F5253"/>
    <w:rsid w:val="005F52F9"/>
    <w:rsid w:val="005F5ED7"/>
    <w:rsid w:val="005F70A7"/>
    <w:rsid w:val="005F7133"/>
    <w:rsid w:val="005F754A"/>
    <w:rsid w:val="005F75ED"/>
    <w:rsid w:val="005F772C"/>
    <w:rsid w:val="005F7CFD"/>
    <w:rsid w:val="006000C5"/>
    <w:rsid w:val="00600403"/>
    <w:rsid w:val="00600A80"/>
    <w:rsid w:val="00600E50"/>
    <w:rsid w:val="00601304"/>
    <w:rsid w:val="00601445"/>
    <w:rsid w:val="0060220C"/>
    <w:rsid w:val="006028B7"/>
    <w:rsid w:val="00602C46"/>
    <w:rsid w:val="00604A76"/>
    <w:rsid w:val="00604F57"/>
    <w:rsid w:val="00605033"/>
    <w:rsid w:val="00605EBE"/>
    <w:rsid w:val="00606421"/>
    <w:rsid w:val="00606C53"/>
    <w:rsid w:val="00607783"/>
    <w:rsid w:val="00607B32"/>
    <w:rsid w:val="00607B36"/>
    <w:rsid w:val="00610FE4"/>
    <w:rsid w:val="0061198B"/>
    <w:rsid w:val="0061241C"/>
    <w:rsid w:val="0061306B"/>
    <w:rsid w:val="00616074"/>
    <w:rsid w:val="006165AA"/>
    <w:rsid w:val="0061686F"/>
    <w:rsid w:val="00617607"/>
    <w:rsid w:val="00617C19"/>
    <w:rsid w:val="00617E0E"/>
    <w:rsid w:val="00617E11"/>
    <w:rsid w:val="0062024F"/>
    <w:rsid w:val="006216BF"/>
    <w:rsid w:val="0062246A"/>
    <w:rsid w:val="0062340F"/>
    <w:rsid w:val="006237F3"/>
    <w:rsid w:val="00624121"/>
    <w:rsid w:val="006247CB"/>
    <w:rsid w:val="0062657A"/>
    <w:rsid w:val="006273D7"/>
    <w:rsid w:val="00627895"/>
    <w:rsid w:val="006278ED"/>
    <w:rsid w:val="00627A2A"/>
    <w:rsid w:val="00630555"/>
    <w:rsid w:val="0063068D"/>
    <w:rsid w:val="0063095A"/>
    <w:rsid w:val="00630D45"/>
    <w:rsid w:val="00631467"/>
    <w:rsid w:val="00633034"/>
    <w:rsid w:val="00633FD8"/>
    <w:rsid w:val="00634640"/>
    <w:rsid w:val="00634713"/>
    <w:rsid w:val="00634902"/>
    <w:rsid w:val="0063496D"/>
    <w:rsid w:val="006356DE"/>
    <w:rsid w:val="00635895"/>
    <w:rsid w:val="00635FB8"/>
    <w:rsid w:val="0063633F"/>
    <w:rsid w:val="00636806"/>
    <w:rsid w:val="00636F07"/>
    <w:rsid w:val="00636F5B"/>
    <w:rsid w:val="0063762B"/>
    <w:rsid w:val="0063793A"/>
    <w:rsid w:val="00637BE5"/>
    <w:rsid w:val="00637E7C"/>
    <w:rsid w:val="00640256"/>
    <w:rsid w:val="006404E2"/>
    <w:rsid w:val="00640A34"/>
    <w:rsid w:val="00640CF5"/>
    <w:rsid w:val="006417B7"/>
    <w:rsid w:val="00641978"/>
    <w:rsid w:val="00642334"/>
    <w:rsid w:val="00643477"/>
    <w:rsid w:val="006441CF"/>
    <w:rsid w:val="00645525"/>
    <w:rsid w:val="0064585B"/>
    <w:rsid w:val="00646A04"/>
    <w:rsid w:val="00646BFA"/>
    <w:rsid w:val="00646C67"/>
    <w:rsid w:val="00646F89"/>
    <w:rsid w:val="00647446"/>
    <w:rsid w:val="00647A4E"/>
    <w:rsid w:val="0065035D"/>
    <w:rsid w:val="00650D48"/>
    <w:rsid w:val="00650E11"/>
    <w:rsid w:val="00651355"/>
    <w:rsid w:val="0065140A"/>
    <w:rsid w:val="0065155F"/>
    <w:rsid w:val="0065185B"/>
    <w:rsid w:val="00651AC3"/>
    <w:rsid w:val="00652F85"/>
    <w:rsid w:val="006537B0"/>
    <w:rsid w:val="00653A97"/>
    <w:rsid w:val="00653CAF"/>
    <w:rsid w:val="0065514C"/>
    <w:rsid w:val="00655451"/>
    <w:rsid w:val="00655CC7"/>
    <w:rsid w:val="0065671B"/>
    <w:rsid w:val="00656902"/>
    <w:rsid w:val="0065748B"/>
    <w:rsid w:val="00657678"/>
    <w:rsid w:val="006577FB"/>
    <w:rsid w:val="006578FA"/>
    <w:rsid w:val="00660284"/>
    <w:rsid w:val="00660C11"/>
    <w:rsid w:val="006615C1"/>
    <w:rsid w:val="006621C6"/>
    <w:rsid w:val="00663718"/>
    <w:rsid w:val="006640C0"/>
    <w:rsid w:val="00664603"/>
    <w:rsid w:val="006647C8"/>
    <w:rsid w:val="006670D9"/>
    <w:rsid w:val="006670F2"/>
    <w:rsid w:val="00667126"/>
    <w:rsid w:val="006678A6"/>
    <w:rsid w:val="00670317"/>
    <w:rsid w:val="006703A7"/>
    <w:rsid w:val="006706C2"/>
    <w:rsid w:val="006711F2"/>
    <w:rsid w:val="0067167D"/>
    <w:rsid w:val="006717C5"/>
    <w:rsid w:val="00671920"/>
    <w:rsid w:val="00673235"/>
    <w:rsid w:val="00673C21"/>
    <w:rsid w:val="00673F6F"/>
    <w:rsid w:val="00674261"/>
    <w:rsid w:val="006742AE"/>
    <w:rsid w:val="00674FCE"/>
    <w:rsid w:val="006760AE"/>
    <w:rsid w:val="00676A15"/>
    <w:rsid w:val="0067740D"/>
    <w:rsid w:val="00677D93"/>
    <w:rsid w:val="00680D6E"/>
    <w:rsid w:val="0068128F"/>
    <w:rsid w:val="0068286F"/>
    <w:rsid w:val="00682D35"/>
    <w:rsid w:val="00682FCB"/>
    <w:rsid w:val="006839F3"/>
    <w:rsid w:val="00683A42"/>
    <w:rsid w:val="00683C0D"/>
    <w:rsid w:val="00684CB5"/>
    <w:rsid w:val="006854C6"/>
    <w:rsid w:val="006862E6"/>
    <w:rsid w:val="00686474"/>
    <w:rsid w:val="0068657D"/>
    <w:rsid w:val="00686670"/>
    <w:rsid w:val="00686771"/>
    <w:rsid w:val="00686D3A"/>
    <w:rsid w:val="0068708F"/>
    <w:rsid w:val="0068734F"/>
    <w:rsid w:val="00687F43"/>
    <w:rsid w:val="00690055"/>
    <w:rsid w:val="00690368"/>
    <w:rsid w:val="006904E7"/>
    <w:rsid w:val="00690FBC"/>
    <w:rsid w:val="006913C1"/>
    <w:rsid w:val="006917D9"/>
    <w:rsid w:val="00692497"/>
    <w:rsid w:val="006943A3"/>
    <w:rsid w:val="006948FC"/>
    <w:rsid w:val="00694919"/>
    <w:rsid w:val="00694A4C"/>
    <w:rsid w:val="00694BE5"/>
    <w:rsid w:val="0069578B"/>
    <w:rsid w:val="00695D3C"/>
    <w:rsid w:val="00696BDF"/>
    <w:rsid w:val="006971D6"/>
    <w:rsid w:val="006A0ED7"/>
    <w:rsid w:val="006A196A"/>
    <w:rsid w:val="006A232A"/>
    <w:rsid w:val="006A26F1"/>
    <w:rsid w:val="006A284A"/>
    <w:rsid w:val="006A28F3"/>
    <w:rsid w:val="006A3213"/>
    <w:rsid w:val="006A3806"/>
    <w:rsid w:val="006A3966"/>
    <w:rsid w:val="006A434D"/>
    <w:rsid w:val="006A44EA"/>
    <w:rsid w:val="006A4C2C"/>
    <w:rsid w:val="006A4D46"/>
    <w:rsid w:val="006A5F9E"/>
    <w:rsid w:val="006A628A"/>
    <w:rsid w:val="006A7570"/>
    <w:rsid w:val="006A7644"/>
    <w:rsid w:val="006B0A7E"/>
    <w:rsid w:val="006B198F"/>
    <w:rsid w:val="006B19EE"/>
    <w:rsid w:val="006B407F"/>
    <w:rsid w:val="006B4552"/>
    <w:rsid w:val="006B5F74"/>
    <w:rsid w:val="006B64A3"/>
    <w:rsid w:val="006B6CC1"/>
    <w:rsid w:val="006B7308"/>
    <w:rsid w:val="006B781D"/>
    <w:rsid w:val="006C0D08"/>
    <w:rsid w:val="006C1AF6"/>
    <w:rsid w:val="006C24A3"/>
    <w:rsid w:val="006C3DEC"/>
    <w:rsid w:val="006C4B8A"/>
    <w:rsid w:val="006C5935"/>
    <w:rsid w:val="006C5ABA"/>
    <w:rsid w:val="006C68EC"/>
    <w:rsid w:val="006C6AC4"/>
    <w:rsid w:val="006C7620"/>
    <w:rsid w:val="006C7A05"/>
    <w:rsid w:val="006D04EB"/>
    <w:rsid w:val="006D08D8"/>
    <w:rsid w:val="006D096C"/>
    <w:rsid w:val="006D0BAF"/>
    <w:rsid w:val="006D117C"/>
    <w:rsid w:val="006D13DC"/>
    <w:rsid w:val="006D1475"/>
    <w:rsid w:val="006D24D7"/>
    <w:rsid w:val="006D2B55"/>
    <w:rsid w:val="006D3665"/>
    <w:rsid w:val="006D373A"/>
    <w:rsid w:val="006D3F7F"/>
    <w:rsid w:val="006D545F"/>
    <w:rsid w:val="006D5BA4"/>
    <w:rsid w:val="006D60FD"/>
    <w:rsid w:val="006D619E"/>
    <w:rsid w:val="006D671E"/>
    <w:rsid w:val="006D69C2"/>
    <w:rsid w:val="006D71D0"/>
    <w:rsid w:val="006D7C5D"/>
    <w:rsid w:val="006E0534"/>
    <w:rsid w:val="006E0AB5"/>
    <w:rsid w:val="006E134F"/>
    <w:rsid w:val="006E1763"/>
    <w:rsid w:val="006E198A"/>
    <w:rsid w:val="006E1FC6"/>
    <w:rsid w:val="006E2128"/>
    <w:rsid w:val="006E2BC0"/>
    <w:rsid w:val="006E36EE"/>
    <w:rsid w:val="006E3D9D"/>
    <w:rsid w:val="006E466A"/>
    <w:rsid w:val="006E4E20"/>
    <w:rsid w:val="006E5303"/>
    <w:rsid w:val="006E582F"/>
    <w:rsid w:val="006E612E"/>
    <w:rsid w:val="006E6553"/>
    <w:rsid w:val="006E6885"/>
    <w:rsid w:val="006E6C9A"/>
    <w:rsid w:val="006E7596"/>
    <w:rsid w:val="006F039B"/>
    <w:rsid w:val="006F06DB"/>
    <w:rsid w:val="006F1165"/>
    <w:rsid w:val="006F11F2"/>
    <w:rsid w:val="006F1641"/>
    <w:rsid w:val="006F18F8"/>
    <w:rsid w:val="006F19D1"/>
    <w:rsid w:val="006F1FE9"/>
    <w:rsid w:val="006F204D"/>
    <w:rsid w:val="006F263E"/>
    <w:rsid w:val="006F3FA7"/>
    <w:rsid w:val="006F4F75"/>
    <w:rsid w:val="006F5177"/>
    <w:rsid w:val="006F75C9"/>
    <w:rsid w:val="00700DB9"/>
    <w:rsid w:val="00701663"/>
    <w:rsid w:val="0070178D"/>
    <w:rsid w:val="00702262"/>
    <w:rsid w:val="007023A4"/>
    <w:rsid w:val="00702F44"/>
    <w:rsid w:val="0070301E"/>
    <w:rsid w:val="0070303E"/>
    <w:rsid w:val="00703157"/>
    <w:rsid w:val="00704E09"/>
    <w:rsid w:val="00705656"/>
    <w:rsid w:val="00705E32"/>
    <w:rsid w:val="00706737"/>
    <w:rsid w:val="0070746D"/>
    <w:rsid w:val="00707D04"/>
    <w:rsid w:val="007106B7"/>
    <w:rsid w:val="00710739"/>
    <w:rsid w:val="007107B4"/>
    <w:rsid w:val="007107C5"/>
    <w:rsid w:val="00710E5A"/>
    <w:rsid w:val="0071146D"/>
    <w:rsid w:val="007114DD"/>
    <w:rsid w:val="00711553"/>
    <w:rsid w:val="00712385"/>
    <w:rsid w:val="007131A4"/>
    <w:rsid w:val="007132C9"/>
    <w:rsid w:val="007140F4"/>
    <w:rsid w:val="007141B8"/>
    <w:rsid w:val="007143D3"/>
    <w:rsid w:val="007144D5"/>
    <w:rsid w:val="00714806"/>
    <w:rsid w:val="00714FFD"/>
    <w:rsid w:val="0071506A"/>
    <w:rsid w:val="0071595C"/>
    <w:rsid w:val="0071607C"/>
    <w:rsid w:val="0071648F"/>
    <w:rsid w:val="00716BB9"/>
    <w:rsid w:val="00717286"/>
    <w:rsid w:val="00717443"/>
    <w:rsid w:val="00717559"/>
    <w:rsid w:val="00717F60"/>
    <w:rsid w:val="007207FC"/>
    <w:rsid w:val="00720C62"/>
    <w:rsid w:val="007211C2"/>
    <w:rsid w:val="00721630"/>
    <w:rsid w:val="00721701"/>
    <w:rsid w:val="00721DF2"/>
    <w:rsid w:val="00722EFC"/>
    <w:rsid w:val="00723976"/>
    <w:rsid w:val="00723C54"/>
    <w:rsid w:val="007243B9"/>
    <w:rsid w:val="00724920"/>
    <w:rsid w:val="007249C0"/>
    <w:rsid w:val="00724AA6"/>
    <w:rsid w:val="007250B6"/>
    <w:rsid w:val="00725843"/>
    <w:rsid w:val="00725904"/>
    <w:rsid w:val="00725967"/>
    <w:rsid w:val="00727515"/>
    <w:rsid w:val="00727909"/>
    <w:rsid w:val="007279A8"/>
    <w:rsid w:val="00727CDF"/>
    <w:rsid w:val="00730447"/>
    <w:rsid w:val="00730D1B"/>
    <w:rsid w:val="00731586"/>
    <w:rsid w:val="007316FF"/>
    <w:rsid w:val="00731A44"/>
    <w:rsid w:val="00731E7B"/>
    <w:rsid w:val="00732A05"/>
    <w:rsid w:val="00732D05"/>
    <w:rsid w:val="007349F9"/>
    <w:rsid w:val="00734C01"/>
    <w:rsid w:val="0073535C"/>
    <w:rsid w:val="007355B5"/>
    <w:rsid w:val="00735881"/>
    <w:rsid w:val="00740327"/>
    <w:rsid w:val="00740580"/>
    <w:rsid w:val="00740787"/>
    <w:rsid w:val="00740BA7"/>
    <w:rsid w:val="00740BD2"/>
    <w:rsid w:val="00740C5D"/>
    <w:rsid w:val="00741587"/>
    <w:rsid w:val="00741A3A"/>
    <w:rsid w:val="007420C0"/>
    <w:rsid w:val="007426FF"/>
    <w:rsid w:val="007427A2"/>
    <w:rsid w:val="007436DC"/>
    <w:rsid w:val="00744FB5"/>
    <w:rsid w:val="00745456"/>
    <w:rsid w:val="00745CC2"/>
    <w:rsid w:val="007469DB"/>
    <w:rsid w:val="00746F20"/>
    <w:rsid w:val="00747229"/>
    <w:rsid w:val="00747CD9"/>
    <w:rsid w:val="00747CE1"/>
    <w:rsid w:val="00753268"/>
    <w:rsid w:val="0075441B"/>
    <w:rsid w:val="007547CA"/>
    <w:rsid w:val="00755122"/>
    <w:rsid w:val="0075515B"/>
    <w:rsid w:val="007569C3"/>
    <w:rsid w:val="00756ECA"/>
    <w:rsid w:val="00757155"/>
    <w:rsid w:val="0076172C"/>
    <w:rsid w:val="00761B00"/>
    <w:rsid w:val="00761CC5"/>
    <w:rsid w:val="00761D87"/>
    <w:rsid w:val="00761FEE"/>
    <w:rsid w:val="00762AC4"/>
    <w:rsid w:val="00762D21"/>
    <w:rsid w:val="0076465F"/>
    <w:rsid w:val="00765452"/>
    <w:rsid w:val="00765464"/>
    <w:rsid w:val="0076584F"/>
    <w:rsid w:val="007659C0"/>
    <w:rsid w:val="0076610C"/>
    <w:rsid w:val="00766A95"/>
    <w:rsid w:val="0076704F"/>
    <w:rsid w:val="007671DD"/>
    <w:rsid w:val="0076729A"/>
    <w:rsid w:val="00767EBE"/>
    <w:rsid w:val="00771134"/>
    <w:rsid w:val="007718F1"/>
    <w:rsid w:val="007728F4"/>
    <w:rsid w:val="0077435F"/>
    <w:rsid w:val="007750B9"/>
    <w:rsid w:val="00775585"/>
    <w:rsid w:val="00775B8D"/>
    <w:rsid w:val="00777AE4"/>
    <w:rsid w:val="00777CBE"/>
    <w:rsid w:val="00781ED3"/>
    <w:rsid w:val="007825F5"/>
    <w:rsid w:val="00782C9E"/>
    <w:rsid w:val="00783D0B"/>
    <w:rsid w:val="007843DF"/>
    <w:rsid w:val="00784532"/>
    <w:rsid w:val="007859E2"/>
    <w:rsid w:val="00786816"/>
    <w:rsid w:val="0078745D"/>
    <w:rsid w:val="00787586"/>
    <w:rsid w:val="007875AE"/>
    <w:rsid w:val="00787C74"/>
    <w:rsid w:val="00790585"/>
    <w:rsid w:val="007919C1"/>
    <w:rsid w:val="00791C10"/>
    <w:rsid w:val="0079235F"/>
    <w:rsid w:val="00792DBA"/>
    <w:rsid w:val="00792F7A"/>
    <w:rsid w:val="00792FCE"/>
    <w:rsid w:val="007932A5"/>
    <w:rsid w:val="00793373"/>
    <w:rsid w:val="007934AC"/>
    <w:rsid w:val="00793E25"/>
    <w:rsid w:val="00795918"/>
    <w:rsid w:val="00796742"/>
    <w:rsid w:val="00796963"/>
    <w:rsid w:val="00797654"/>
    <w:rsid w:val="007A04B0"/>
    <w:rsid w:val="007A0AF9"/>
    <w:rsid w:val="007A0E11"/>
    <w:rsid w:val="007A1CE9"/>
    <w:rsid w:val="007A1DD6"/>
    <w:rsid w:val="007A1DF4"/>
    <w:rsid w:val="007A2878"/>
    <w:rsid w:val="007A2C60"/>
    <w:rsid w:val="007A3BAB"/>
    <w:rsid w:val="007A5767"/>
    <w:rsid w:val="007A677B"/>
    <w:rsid w:val="007A78D5"/>
    <w:rsid w:val="007B0335"/>
    <w:rsid w:val="007B0C7E"/>
    <w:rsid w:val="007B0E77"/>
    <w:rsid w:val="007B113B"/>
    <w:rsid w:val="007B1E17"/>
    <w:rsid w:val="007B22C1"/>
    <w:rsid w:val="007B23FE"/>
    <w:rsid w:val="007B2429"/>
    <w:rsid w:val="007B2A58"/>
    <w:rsid w:val="007B4413"/>
    <w:rsid w:val="007B50F6"/>
    <w:rsid w:val="007B6BE5"/>
    <w:rsid w:val="007B7287"/>
    <w:rsid w:val="007C1F9E"/>
    <w:rsid w:val="007C4542"/>
    <w:rsid w:val="007C4F9F"/>
    <w:rsid w:val="007C6828"/>
    <w:rsid w:val="007D0032"/>
    <w:rsid w:val="007D09CB"/>
    <w:rsid w:val="007D10D2"/>
    <w:rsid w:val="007D1668"/>
    <w:rsid w:val="007D22DD"/>
    <w:rsid w:val="007D233F"/>
    <w:rsid w:val="007D271E"/>
    <w:rsid w:val="007D2D73"/>
    <w:rsid w:val="007D34D1"/>
    <w:rsid w:val="007D354F"/>
    <w:rsid w:val="007D388F"/>
    <w:rsid w:val="007D4220"/>
    <w:rsid w:val="007D43CE"/>
    <w:rsid w:val="007D4584"/>
    <w:rsid w:val="007D4B21"/>
    <w:rsid w:val="007D4F76"/>
    <w:rsid w:val="007D5DAD"/>
    <w:rsid w:val="007D609B"/>
    <w:rsid w:val="007D6230"/>
    <w:rsid w:val="007D6D28"/>
    <w:rsid w:val="007D6EEE"/>
    <w:rsid w:val="007E025A"/>
    <w:rsid w:val="007E030E"/>
    <w:rsid w:val="007E0322"/>
    <w:rsid w:val="007E13D6"/>
    <w:rsid w:val="007E187A"/>
    <w:rsid w:val="007E1C5B"/>
    <w:rsid w:val="007E1F0B"/>
    <w:rsid w:val="007E23E7"/>
    <w:rsid w:val="007E2573"/>
    <w:rsid w:val="007E2948"/>
    <w:rsid w:val="007E3489"/>
    <w:rsid w:val="007E3886"/>
    <w:rsid w:val="007E4089"/>
    <w:rsid w:val="007E4717"/>
    <w:rsid w:val="007E5D49"/>
    <w:rsid w:val="007E6652"/>
    <w:rsid w:val="007E69CA"/>
    <w:rsid w:val="007E6A49"/>
    <w:rsid w:val="007E6A5B"/>
    <w:rsid w:val="007E6D77"/>
    <w:rsid w:val="007E70AB"/>
    <w:rsid w:val="007E7D8B"/>
    <w:rsid w:val="007E7E6B"/>
    <w:rsid w:val="007F011F"/>
    <w:rsid w:val="007F07F7"/>
    <w:rsid w:val="007F111A"/>
    <w:rsid w:val="007F11B8"/>
    <w:rsid w:val="007F1258"/>
    <w:rsid w:val="007F15BB"/>
    <w:rsid w:val="007F1772"/>
    <w:rsid w:val="007F17A3"/>
    <w:rsid w:val="007F1B6F"/>
    <w:rsid w:val="007F207D"/>
    <w:rsid w:val="007F25B3"/>
    <w:rsid w:val="007F404F"/>
    <w:rsid w:val="007F492D"/>
    <w:rsid w:val="007F5111"/>
    <w:rsid w:val="007F5AF1"/>
    <w:rsid w:val="007F5E9C"/>
    <w:rsid w:val="007F629E"/>
    <w:rsid w:val="007F79DD"/>
    <w:rsid w:val="008009F9"/>
    <w:rsid w:val="008016D3"/>
    <w:rsid w:val="00801DE9"/>
    <w:rsid w:val="008021F8"/>
    <w:rsid w:val="00804B96"/>
    <w:rsid w:val="008059DA"/>
    <w:rsid w:val="00805F8B"/>
    <w:rsid w:val="00806020"/>
    <w:rsid w:val="00807ABE"/>
    <w:rsid w:val="00807C60"/>
    <w:rsid w:val="00807C82"/>
    <w:rsid w:val="008101BF"/>
    <w:rsid w:val="00811104"/>
    <w:rsid w:val="008114E6"/>
    <w:rsid w:val="0081188E"/>
    <w:rsid w:val="00811BCF"/>
    <w:rsid w:val="00812958"/>
    <w:rsid w:val="00812F17"/>
    <w:rsid w:val="00813691"/>
    <w:rsid w:val="00813F23"/>
    <w:rsid w:val="00814651"/>
    <w:rsid w:val="00814F21"/>
    <w:rsid w:val="00815262"/>
    <w:rsid w:val="0081565A"/>
    <w:rsid w:val="00815E68"/>
    <w:rsid w:val="008160EE"/>
    <w:rsid w:val="00816513"/>
    <w:rsid w:val="008166BB"/>
    <w:rsid w:val="008173EF"/>
    <w:rsid w:val="00817C96"/>
    <w:rsid w:val="008200AC"/>
    <w:rsid w:val="00820DE4"/>
    <w:rsid w:val="0082124E"/>
    <w:rsid w:val="008215C2"/>
    <w:rsid w:val="00821697"/>
    <w:rsid w:val="0082257E"/>
    <w:rsid w:val="008228B3"/>
    <w:rsid w:val="00822D4C"/>
    <w:rsid w:val="00823619"/>
    <w:rsid w:val="00825392"/>
    <w:rsid w:val="0082627B"/>
    <w:rsid w:val="00826D94"/>
    <w:rsid w:val="0082745C"/>
    <w:rsid w:val="008277F3"/>
    <w:rsid w:val="00830003"/>
    <w:rsid w:val="00830422"/>
    <w:rsid w:val="0083085E"/>
    <w:rsid w:val="00830C82"/>
    <w:rsid w:val="00830CDA"/>
    <w:rsid w:val="00830ED3"/>
    <w:rsid w:val="0083151F"/>
    <w:rsid w:val="00831985"/>
    <w:rsid w:val="00831CDE"/>
    <w:rsid w:val="008326FB"/>
    <w:rsid w:val="00832E1D"/>
    <w:rsid w:val="00834080"/>
    <w:rsid w:val="00834A1D"/>
    <w:rsid w:val="008361AA"/>
    <w:rsid w:val="00836D8A"/>
    <w:rsid w:val="00837595"/>
    <w:rsid w:val="00837EFB"/>
    <w:rsid w:val="008404F0"/>
    <w:rsid w:val="008413FB"/>
    <w:rsid w:val="008417E6"/>
    <w:rsid w:val="00841FC6"/>
    <w:rsid w:val="00842CC2"/>
    <w:rsid w:val="00843876"/>
    <w:rsid w:val="0084398A"/>
    <w:rsid w:val="0084458F"/>
    <w:rsid w:val="00844AC6"/>
    <w:rsid w:val="008450E0"/>
    <w:rsid w:val="00845AC9"/>
    <w:rsid w:val="00846378"/>
    <w:rsid w:val="00846573"/>
    <w:rsid w:val="0084727B"/>
    <w:rsid w:val="00847300"/>
    <w:rsid w:val="00847924"/>
    <w:rsid w:val="00847AE2"/>
    <w:rsid w:val="00847E6E"/>
    <w:rsid w:val="00847F79"/>
    <w:rsid w:val="008502B4"/>
    <w:rsid w:val="00851165"/>
    <w:rsid w:val="00851A53"/>
    <w:rsid w:val="00851B48"/>
    <w:rsid w:val="00852514"/>
    <w:rsid w:val="008527F8"/>
    <w:rsid w:val="008528BB"/>
    <w:rsid w:val="008529FF"/>
    <w:rsid w:val="00852DA4"/>
    <w:rsid w:val="008532EA"/>
    <w:rsid w:val="00853C7C"/>
    <w:rsid w:val="0085416C"/>
    <w:rsid w:val="00854852"/>
    <w:rsid w:val="00854C12"/>
    <w:rsid w:val="008550F5"/>
    <w:rsid w:val="00855382"/>
    <w:rsid w:val="0085585B"/>
    <w:rsid w:val="00855B7D"/>
    <w:rsid w:val="0085625E"/>
    <w:rsid w:val="0085710C"/>
    <w:rsid w:val="00857AE1"/>
    <w:rsid w:val="00860110"/>
    <w:rsid w:val="00860528"/>
    <w:rsid w:val="00861ED8"/>
    <w:rsid w:val="00863109"/>
    <w:rsid w:val="00863144"/>
    <w:rsid w:val="008636CB"/>
    <w:rsid w:val="00863B8C"/>
    <w:rsid w:val="00864DB3"/>
    <w:rsid w:val="00865178"/>
    <w:rsid w:val="008651F7"/>
    <w:rsid w:val="00865293"/>
    <w:rsid w:val="0086564B"/>
    <w:rsid w:val="00865FFA"/>
    <w:rsid w:val="00866188"/>
    <w:rsid w:val="008677CA"/>
    <w:rsid w:val="008711F0"/>
    <w:rsid w:val="00871751"/>
    <w:rsid w:val="00871791"/>
    <w:rsid w:val="008722AF"/>
    <w:rsid w:val="00873480"/>
    <w:rsid w:val="00873840"/>
    <w:rsid w:val="008738B9"/>
    <w:rsid w:val="00873B35"/>
    <w:rsid w:val="00873F23"/>
    <w:rsid w:val="00874E42"/>
    <w:rsid w:val="00874EA7"/>
    <w:rsid w:val="008750B5"/>
    <w:rsid w:val="008758BE"/>
    <w:rsid w:val="00875E3A"/>
    <w:rsid w:val="008764ED"/>
    <w:rsid w:val="008772EA"/>
    <w:rsid w:val="008801AC"/>
    <w:rsid w:val="008801DF"/>
    <w:rsid w:val="0088035F"/>
    <w:rsid w:val="008804A5"/>
    <w:rsid w:val="008808C7"/>
    <w:rsid w:val="00880EDE"/>
    <w:rsid w:val="00880EEC"/>
    <w:rsid w:val="008812EE"/>
    <w:rsid w:val="00882259"/>
    <w:rsid w:val="008822E3"/>
    <w:rsid w:val="00882C98"/>
    <w:rsid w:val="008832D9"/>
    <w:rsid w:val="008834F6"/>
    <w:rsid w:val="0088367D"/>
    <w:rsid w:val="00883FA3"/>
    <w:rsid w:val="0088438D"/>
    <w:rsid w:val="008843EA"/>
    <w:rsid w:val="0088454A"/>
    <w:rsid w:val="0088464F"/>
    <w:rsid w:val="00885177"/>
    <w:rsid w:val="008857F4"/>
    <w:rsid w:val="008873A6"/>
    <w:rsid w:val="00887636"/>
    <w:rsid w:val="00887638"/>
    <w:rsid w:val="00887932"/>
    <w:rsid w:val="00887F55"/>
    <w:rsid w:val="00890C1C"/>
    <w:rsid w:val="008913F8"/>
    <w:rsid w:val="00891787"/>
    <w:rsid w:val="00891AFC"/>
    <w:rsid w:val="00891C99"/>
    <w:rsid w:val="00891EBF"/>
    <w:rsid w:val="008924DA"/>
    <w:rsid w:val="00893243"/>
    <w:rsid w:val="00893A96"/>
    <w:rsid w:val="008942D9"/>
    <w:rsid w:val="00894356"/>
    <w:rsid w:val="00894415"/>
    <w:rsid w:val="00894B29"/>
    <w:rsid w:val="00894E95"/>
    <w:rsid w:val="008954B1"/>
    <w:rsid w:val="00896299"/>
    <w:rsid w:val="008964A9"/>
    <w:rsid w:val="00896846"/>
    <w:rsid w:val="00896B6A"/>
    <w:rsid w:val="00897B30"/>
    <w:rsid w:val="00897F73"/>
    <w:rsid w:val="008A193F"/>
    <w:rsid w:val="008A239F"/>
    <w:rsid w:val="008A2977"/>
    <w:rsid w:val="008A2E51"/>
    <w:rsid w:val="008A2EE7"/>
    <w:rsid w:val="008A399A"/>
    <w:rsid w:val="008A3D3C"/>
    <w:rsid w:val="008A3F41"/>
    <w:rsid w:val="008A59E8"/>
    <w:rsid w:val="008A5DFB"/>
    <w:rsid w:val="008A6628"/>
    <w:rsid w:val="008A67F3"/>
    <w:rsid w:val="008A7191"/>
    <w:rsid w:val="008A720F"/>
    <w:rsid w:val="008A7373"/>
    <w:rsid w:val="008A7B37"/>
    <w:rsid w:val="008A7C89"/>
    <w:rsid w:val="008B0895"/>
    <w:rsid w:val="008B1595"/>
    <w:rsid w:val="008B1873"/>
    <w:rsid w:val="008B19EA"/>
    <w:rsid w:val="008B1ABC"/>
    <w:rsid w:val="008B24FF"/>
    <w:rsid w:val="008B2D2C"/>
    <w:rsid w:val="008B2D2E"/>
    <w:rsid w:val="008B3067"/>
    <w:rsid w:val="008B3BFD"/>
    <w:rsid w:val="008B5146"/>
    <w:rsid w:val="008B593F"/>
    <w:rsid w:val="008B5E8B"/>
    <w:rsid w:val="008B6785"/>
    <w:rsid w:val="008B6802"/>
    <w:rsid w:val="008B708D"/>
    <w:rsid w:val="008C0397"/>
    <w:rsid w:val="008C0546"/>
    <w:rsid w:val="008C0AF3"/>
    <w:rsid w:val="008C1719"/>
    <w:rsid w:val="008C1967"/>
    <w:rsid w:val="008C1973"/>
    <w:rsid w:val="008C1A58"/>
    <w:rsid w:val="008C1D2F"/>
    <w:rsid w:val="008C23AF"/>
    <w:rsid w:val="008C2920"/>
    <w:rsid w:val="008C35D8"/>
    <w:rsid w:val="008C43D0"/>
    <w:rsid w:val="008C47FB"/>
    <w:rsid w:val="008C5155"/>
    <w:rsid w:val="008C56C9"/>
    <w:rsid w:val="008C5F23"/>
    <w:rsid w:val="008C5F46"/>
    <w:rsid w:val="008C634B"/>
    <w:rsid w:val="008C7C27"/>
    <w:rsid w:val="008D024E"/>
    <w:rsid w:val="008D0447"/>
    <w:rsid w:val="008D0FAB"/>
    <w:rsid w:val="008D1B8C"/>
    <w:rsid w:val="008D2ABA"/>
    <w:rsid w:val="008D2AEC"/>
    <w:rsid w:val="008D2E19"/>
    <w:rsid w:val="008D2ED5"/>
    <w:rsid w:val="008D3263"/>
    <w:rsid w:val="008D422E"/>
    <w:rsid w:val="008D46A5"/>
    <w:rsid w:val="008D4973"/>
    <w:rsid w:val="008D4AE3"/>
    <w:rsid w:val="008D4EEF"/>
    <w:rsid w:val="008D5663"/>
    <w:rsid w:val="008D5A2A"/>
    <w:rsid w:val="008D6ADB"/>
    <w:rsid w:val="008D6F31"/>
    <w:rsid w:val="008D6F78"/>
    <w:rsid w:val="008D79C5"/>
    <w:rsid w:val="008E00B2"/>
    <w:rsid w:val="008E0226"/>
    <w:rsid w:val="008E0999"/>
    <w:rsid w:val="008E1231"/>
    <w:rsid w:val="008E1439"/>
    <w:rsid w:val="008E164D"/>
    <w:rsid w:val="008E2321"/>
    <w:rsid w:val="008E25F6"/>
    <w:rsid w:val="008E28A0"/>
    <w:rsid w:val="008E294D"/>
    <w:rsid w:val="008E4C00"/>
    <w:rsid w:val="008E52D8"/>
    <w:rsid w:val="008E64E0"/>
    <w:rsid w:val="008E6E34"/>
    <w:rsid w:val="008E78DB"/>
    <w:rsid w:val="008E7BFE"/>
    <w:rsid w:val="008F01D9"/>
    <w:rsid w:val="008F0961"/>
    <w:rsid w:val="008F0E2D"/>
    <w:rsid w:val="008F0E90"/>
    <w:rsid w:val="008F1368"/>
    <w:rsid w:val="008F1900"/>
    <w:rsid w:val="008F2136"/>
    <w:rsid w:val="008F2391"/>
    <w:rsid w:val="008F2570"/>
    <w:rsid w:val="008F2B5F"/>
    <w:rsid w:val="008F3F45"/>
    <w:rsid w:val="008F4883"/>
    <w:rsid w:val="008F4C51"/>
    <w:rsid w:val="008F64E7"/>
    <w:rsid w:val="008F6B01"/>
    <w:rsid w:val="008F7412"/>
    <w:rsid w:val="008F7A1D"/>
    <w:rsid w:val="00901D35"/>
    <w:rsid w:val="009025F5"/>
    <w:rsid w:val="009030F4"/>
    <w:rsid w:val="00903B3D"/>
    <w:rsid w:val="00904596"/>
    <w:rsid w:val="009048BA"/>
    <w:rsid w:val="00904F47"/>
    <w:rsid w:val="009057E6"/>
    <w:rsid w:val="00905F15"/>
    <w:rsid w:val="00906437"/>
    <w:rsid w:val="00906A80"/>
    <w:rsid w:val="00906EC8"/>
    <w:rsid w:val="00907485"/>
    <w:rsid w:val="00910A5C"/>
    <w:rsid w:val="00910E9F"/>
    <w:rsid w:val="009119D0"/>
    <w:rsid w:val="00911BD4"/>
    <w:rsid w:val="00911F78"/>
    <w:rsid w:val="0091270C"/>
    <w:rsid w:val="00913A59"/>
    <w:rsid w:val="00913DAE"/>
    <w:rsid w:val="0091436C"/>
    <w:rsid w:val="00916246"/>
    <w:rsid w:val="00916FA1"/>
    <w:rsid w:val="0091713A"/>
    <w:rsid w:val="009177B6"/>
    <w:rsid w:val="0091784D"/>
    <w:rsid w:val="00917890"/>
    <w:rsid w:val="009209E9"/>
    <w:rsid w:val="00921126"/>
    <w:rsid w:val="00922B39"/>
    <w:rsid w:val="00922F54"/>
    <w:rsid w:val="009230A2"/>
    <w:rsid w:val="00923445"/>
    <w:rsid w:val="00923B75"/>
    <w:rsid w:val="00923C97"/>
    <w:rsid w:val="009241F0"/>
    <w:rsid w:val="00924697"/>
    <w:rsid w:val="00925CCF"/>
    <w:rsid w:val="009263AB"/>
    <w:rsid w:val="00926CB5"/>
    <w:rsid w:val="00927489"/>
    <w:rsid w:val="009276CC"/>
    <w:rsid w:val="0092775C"/>
    <w:rsid w:val="00927D4E"/>
    <w:rsid w:val="00927D98"/>
    <w:rsid w:val="00927DE5"/>
    <w:rsid w:val="00930A3F"/>
    <w:rsid w:val="00930B50"/>
    <w:rsid w:val="00930BF5"/>
    <w:rsid w:val="00930E8E"/>
    <w:rsid w:val="00931C71"/>
    <w:rsid w:val="00932F7A"/>
    <w:rsid w:val="009331A9"/>
    <w:rsid w:val="00933EAD"/>
    <w:rsid w:val="00933F78"/>
    <w:rsid w:val="00934A6A"/>
    <w:rsid w:val="00934B04"/>
    <w:rsid w:val="00934B8B"/>
    <w:rsid w:val="0093587D"/>
    <w:rsid w:val="00935A29"/>
    <w:rsid w:val="00936373"/>
    <w:rsid w:val="009365A0"/>
    <w:rsid w:val="00936F1D"/>
    <w:rsid w:val="00937F8E"/>
    <w:rsid w:val="0094053C"/>
    <w:rsid w:val="00940785"/>
    <w:rsid w:val="0094125F"/>
    <w:rsid w:val="00941B01"/>
    <w:rsid w:val="00941BE5"/>
    <w:rsid w:val="00941EE3"/>
    <w:rsid w:val="0094285A"/>
    <w:rsid w:val="0094326E"/>
    <w:rsid w:val="00943EBC"/>
    <w:rsid w:val="009446E6"/>
    <w:rsid w:val="009450B3"/>
    <w:rsid w:val="00945ADD"/>
    <w:rsid w:val="0094619C"/>
    <w:rsid w:val="009462B5"/>
    <w:rsid w:val="00946391"/>
    <w:rsid w:val="00946FA5"/>
    <w:rsid w:val="00947BA8"/>
    <w:rsid w:val="00950C53"/>
    <w:rsid w:val="0095180E"/>
    <w:rsid w:val="00951979"/>
    <w:rsid w:val="0095204E"/>
    <w:rsid w:val="009522DF"/>
    <w:rsid w:val="00952840"/>
    <w:rsid w:val="00952909"/>
    <w:rsid w:val="00952960"/>
    <w:rsid w:val="00952EBB"/>
    <w:rsid w:val="00953107"/>
    <w:rsid w:val="00954004"/>
    <w:rsid w:val="00954066"/>
    <w:rsid w:val="009542A7"/>
    <w:rsid w:val="009544CA"/>
    <w:rsid w:val="00955611"/>
    <w:rsid w:val="00955936"/>
    <w:rsid w:val="00955C7F"/>
    <w:rsid w:val="009564D3"/>
    <w:rsid w:val="00957312"/>
    <w:rsid w:val="00957609"/>
    <w:rsid w:val="00957D2E"/>
    <w:rsid w:val="00960352"/>
    <w:rsid w:val="009608B7"/>
    <w:rsid w:val="00960C5D"/>
    <w:rsid w:val="00960CF9"/>
    <w:rsid w:val="00961769"/>
    <w:rsid w:val="0096199B"/>
    <w:rsid w:val="00961E2D"/>
    <w:rsid w:val="00962E6B"/>
    <w:rsid w:val="00963484"/>
    <w:rsid w:val="00963945"/>
    <w:rsid w:val="00963A37"/>
    <w:rsid w:val="009642DE"/>
    <w:rsid w:val="00965041"/>
    <w:rsid w:val="009653AE"/>
    <w:rsid w:val="0096545B"/>
    <w:rsid w:val="00965890"/>
    <w:rsid w:val="009658AD"/>
    <w:rsid w:val="00965D96"/>
    <w:rsid w:val="00965DF0"/>
    <w:rsid w:val="00966D6E"/>
    <w:rsid w:val="00966E14"/>
    <w:rsid w:val="009702A6"/>
    <w:rsid w:val="00970E4F"/>
    <w:rsid w:val="00970F00"/>
    <w:rsid w:val="0097249E"/>
    <w:rsid w:val="0097268B"/>
    <w:rsid w:val="00972775"/>
    <w:rsid w:val="0097313E"/>
    <w:rsid w:val="009734CC"/>
    <w:rsid w:val="00973F4C"/>
    <w:rsid w:val="00974E8D"/>
    <w:rsid w:val="00974FC7"/>
    <w:rsid w:val="00974FE8"/>
    <w:rsid w:val="00975E73"/>
    <w:rsid w:val="00977297"/>
    <w:rsid w:val="00977618"/>
    <w:rsid w:val="00980747"/>
    <w:rsid w:val="00980E28"/>
    <w:rsid w:val="009819AB"/>
    <w:rsid w:val="00981A86"/>
    <w:rsid w:val="00983352"/>
    <w:rsid w:val="00984236"/>
    <w:rsid w:val="00984B25"/>
    <w:rsid w:val="00984E36"/>
    <w:rsid w:val="00984F0D"/>
    <w:rsid w:val="009853B5"/>
    <w:rsid w:val="00985740"/>
    <w:rsid w:val="00985C0A"/>
    <w:rsid w:val="009863FE"/>
    <w:rsid w:val="00986BB5"/>
    <w:rsid w:val="00987F9F"/>
    <w:rsid w:val="00990512"/>
    <w:rsid w:val="00990B64"/>
    <w:rsid w:val="009912C8"/>
    <w:rsid w:val="009922D5"/>
    <w:rsid w:val="009924BC"/>
    <w:rsid w:val="00992534"/>
    <w:rsid w:val="00992AB1"/>
    <w:rsid w:val="00992B17"/>
    <w:rsid w:val="00993412"/>
    <w:rsid w:val="00993E3B"/>
    <w:rsid w:val="00993E41"/>
    <w:rsid w:val="00994278"/>
    <w:rsid w:val="00994360"/>
    <w:rsid w:val="00994A64"/>
    <w:rsid w:val="0099557F"/>
    <w:rsid w:val="00995A30"/>
    <w:rsid w:val="00995A5E"/>
    <w:rsid w:val="00995F4B"/>
    <w:rsid w:val="009961F7"/>
    <w:rsid w:val="0099620D"/>
    <w:rsid w:val="00996848"/>
    <w:rsid w:val="00996B15"/>
    <w:rsid w:val="00996E24"/>
    <w:rsid w:val="009977DE"/>
    <w:rsid w:val="00997ED7"/>
    <w:rsid w:val="009A0F0C"/>
    <w:rsid w:val="009A1866"/>
    <w:rsid w:val="009A1949"/>
    <w:rsid w:val="009A264C"/>
    <w:rsid w:val="009A3D4F"/>
    <w:rsid w:val="009A5147"/>
    <w:rsid w:val="009A53D8"/>
    <w:rsid w:val="009A69C2"/>
    <w:rsid w:val="009A7FCD"/>
    <w:rsid w:val="009B0562"/>
    <w:rsid w:val="009B0904"/>
    <w:rsid w:val="009B0F1F"/>
    <w:rsid w:val="009B10CB"/>
    <w:rsid w:val="009B12B0"/>
    <w:rsid w:val="009B14D9"/>
    <w:rsid w:val="009B1A28"/>
    <w:rsid w:val="009B42C7"/>
    <w:rsid w:val="009B431D"/>
    <w:rsid w:val="009B4D96"/>
    <w:rsid w:val="009B52F3"/>
    <w:rsid w:val="009B5BBB"/>
    <w:rsid w:val="009B5D1B"/>
    <w:rsid w:val="009B60FD"/>
    <w:rsid w:val="009B6181"/>
    <w:rsid w:val="009B6DE6"/>
    <w:rsid w:val="009B7235"/>
    <w:rsid w:val="009B7D17"/>
    <w:rsid w:val="009C0255"/>
    <w:rsid w:val="009C05BF"/>
    <w:rsid w:val="009C05D5"/>
    <w:rsid w:val="009C109F"/>
    <w:rsid w:val="009C1768"/>
    <w:rsid w:val="009C1ADC"/>
    <w:rsid w:val="009C2DF7"/>
    <w:rsid w:val="009C3860"/>
    <w:rsid w:val="009C38EF"/>
    <w:rsid w:val="009C3915"/>
    <w:rsid w:val="009C4627"/>
    <w:rsid w:val="009C4A18"/>
    <w:rsid w:val="009C5181"/>
    <w:rsid w:val="009C520D"/>
    <w:rsid w:val="009C5688"/>
    <w:rsid w:val="009C59D6"/>
    <w:rsid w:val="009C5F10"/>
    <w:rsid w:val="009C7183"/>
    <w:rsid w:val="009D05CC"/>
    <w:rsid w:val="009D16BD"/>
    <w:rsid w:val="009D1F5A"/>
    <w:rsid w:val="009D2B6F"/>
    <w:rsid w:val="009D2D79"/>
    <w:rsid w:val="009D2F2F"/>
    <w:rsid w:val="009D34B9"/>
    <w:rsid w:val="009D3AEE"/>
    <w:rsid w:val="009D580F"/>
    <w:rsid w:val="009D58FD"/>
    <w:rsid w:val="009D5E99"/>
    <w:rsid w:val="009D6B3A"/>
    <w:rsid w:val="009D7DA2"/>
    <w:rsid w:val="009E09A1"/>
    <w:rsid w:val="009E16BD"/>
    <w:rsid w:val="009E1AC6"/>
    <w:rsid w:val="009E2704"/>
    <w:rsid w:val="009E27D7"/>
    <w:rsid w:val="009E32D0"/>
    <w:rsid w:val="009E3D48"/>
    <w:rsid w:val="009E40ED"/>
    <w:rsid w:val="009E4626"/>
    <w:rsid w:val="009E469F"/>
    <w:rsid w:val="009E4CC2"/>
    <w:rsid w:val="009E4D5E"/>
    <w:rsid w:val="009E4E35"/>
    <w:rsid w:val="009E504A"/>
    <w:rsid w:val="009E518D"/>
    <w:rsid w:val="009E55BB"/>
    <w:rsid w:val="009E6317"/>
    <w:rsid w:val="009E69FE"/>
    <w:rsid w:val="009E6A23"/>
    <w:rsid w:val="009E6AE9"/>
    <w:rsid w:val="009E70E2"/>
    <w:rsid w:val="009E71B8"/>
    <w:rsid w:val="009E76A4"/>
    <w:rsid w:val="009F0D41"/>
    <w:rsid w:val="009F0D96"/>
    <w:rsid w:val="009F13B8"/>
    <w:rsid w:val="009F1528"/>
    <w:rsid w:val="009F26BE"/>
    <w:rsid w:val="009F2AD5"/>
    <w:rsid w:val="009F2C1D"/>
    <w:rsid w:val="009F3749"/>
    <w:rsid w:val="009F3931"/>
    <w:rsid w:val="009F404C"/>
    <w:rsid w:val="009F53E9"/>
    <w:rsid w:val="009F5C83"/>
    <w:rsid w:val="009F5F06"/>
    <w:rsid w:val="009F5F87"/>
    <w:rsid w:val="009F6BDC"/>
    <w:rsid w:val="009F7DEE"/>
    <w:rsid w:val="00A00678"/>
    <w:rsid w:val="00A00E53"/>
    <w:rsid w:val="00A01B5E"/>
    <w:rsid w:val="00A028F3"/>
    <w:rsid w:val="00A02D2C"/>
    <w:rsid w:val="00A0358A"/>
    <w:rsid w:val="00A03B7C"/>
    <w:rsid w:val="00A0433F"/>
    <w:rsid w:val="00A049E4"/>
    <w:rsid w:val="00A05104"/>
    <w:rsid w:val="00A05800"/>
    <w:rsid w:val="00A05D30"/>
    <w:rsid w:val="00A05EC2"/>
    <w:rsid w:val="00A07836"/>
    <w:rsid w:val="00A07CD7"/>
    <w:rsid w:val="00A10AD8"/>
    <w:rsid w:val="00A10EFC"/>
    <w:rsid w:val="00A10F83"/>
    <w:rsid w:val="00A11426"/>
    <w:rsid w:val="00A1249C"/>
    <w:rsid w:val="00A127A1"/>
    <w:rsid w:val="00A12A3E"/>
    <w:rsid w:val="00A12BF3"/>
    <w:rsid w:val="00A141ED"/>
    <w:rsid w:val="00A1450B"/>
    <w:rsid w:val="00A149B8"/>
    <w:rsid w:val="00A1508F"/>
    <w:rsid w:val="00A150BD"/>
    <w:rsid w:val="00A154ED"/>
    <w:rsid w:val="00A1594B"/>
    <w:rsid w:val="00A15AE8"/>
    <w:rsid w:val="00A15DB1"/>
    <w:rsid w:val="00A163C1"/>
    <w:rsid w:val="00A1680A"/>
    <w:rsid w:val="00A170B0"/>
    <w:rsid w:val="00A17108"/>
    <w:rsid w:val="00A17148"/>
    <w:rsid w:val="00A17A2F"/>
    <w:rsid w:val="00A210B8"/>
    <w:rsid w:val="00A21165"/>
    <w:rsid w:val="00A22314"/>
    <w:rsid w:val="00A22FDA"/>
    <w:rsid w:val="00A23103"/>
    <w:rsid w:val="00A23B75"/>
    <w:rsid w:val="00A24041"/>
    <w:rsid w:val="00A2409B"/>
    <w:rsid w:val="00A25EEE"/>
    <w:rsid w:val="00A26196"/>
    <w:rsid w:val="00A265D6"/>
    <w:rsid w:val="00A27257"/>
    <w:rsid w:val="00A30427"/>
    <w:rsid w:val="00A30835"/>
    <w:rsid w:val="00A313FD"/>
    <w:rsid w:val="00A3266F"/>
    <w:rsid w:val="00A326AF"/>
    <w:rsid w:val="00A337A2"/>
    <w:rsid w:val="00A33FBE"/>
    <w:rsid w:val="00A345CD"/>
    <w:rsid w:val="00A34ACB"/>
    <w:rsid w:val="00A34C5C"/>
    <w:rsid w:val="00A3671D"/>
    <w:rsid w:val="00A36D3D"/>
    <w:rsid w:val="00A37A92"/>
    <w:rsid w:val="00A37F7D"/>
    <w:rsid w:val="00A4016B"/>
    <w:rsid w:val="00A4058E"/>
    <w:rsid w:val="00A40C31"/>
    <w:rsid w:val="00A40C68"/>
    <w:rsid w:val="00A428B3"/>
    <w:rsid w:val="00A42BE4"/>
    <w:rsid w:val="00A43B3E"/>
    <w:rsid w:val="00A443C2"/>
    <w:rsid w:val="00A4602E"/>
    <w:rsid w:val="00A461C5"/>
    <w:rsid w:val="00A46533"/>
    <w:rsid w:val="00A47403"/>
    <w:rsid w:val="00A47A08"/>
    <w:rsid w:val="00A47CEA"/>
    <w:rsid w:val="00A50234"/>
    <w:rsid w:val="00A50E44"/>
    <w:rsid w:val="00A513E3"/>
    <w:rsid w:val="00A51892"/>
    <w:rsid w:val="00A51E89"/>
    <w:rsid w:val="00A52041"/>
    <w:rsid w:val="00A5207B"/>
    <w:rsid w:val="00A52755"/>
    <w:rsid w:val="00A52DE1"/>
    <w:rsid w:val="00A530AC"/>
    <w:rsid w:val="00A5319F"/>
    <w:rsid w:val="00A53221"/>
    <w:rsid w:val="00A5404D"/>
    <w:rsid w:val="00A542BF"/>
    <w:rsid w:val="00A550A5"/>
    <w:rsid w:val="00A55203"/>
    <w:rsid w:val="00A55435"/>
    <w:rsid w:val="00A554F0"/>
    <w:rsid w:val="00A55BCC"/>
    <w:rsid w:val="00A563FF"/>
    <w:rsid w:val="00A56521"/>
    <w:rsid w:val="00A56A8C"/>
    <w:rsid w:val="00A57D25"/>
    <w:rsid w:val="00A62ACF"/>
    <w:rsid w:val="00A639B9"/>
    <w:rsid w:val="00A63A8A"/>
    <w:rsid w:val="00A63F99"/>
    <w:rsid w:val="00A64B46"/>
    <w:rsid w:val="00A66870"/>
    <w:rsid w:val="00A67E7F"/>
    <w:rsid w:val="00A70227"/>
    <w:rsid w:val="00A702F4"/>
    <w:rsid w:val="00A703BD"/>
    <w:rsid w:val="00A70920"/>
    <w:rsid w:val="00A70B80"/>
    <w:rsid w:val="00A70F2E"/>
    <w:rsid w:val="00A712C3"/>
    <w:rsid w:val="00A71FBE"/>
    <w:rsid w:val="00A72160"/>
    <w:rsid w:val="00A72587"/>
    <w:rsid w:val="00A7295D"/>
    <w:rsid w:val="00A72FA6"/>
    <w:rsid w:val="00A73138"/>
    <w:rsid w:val="00A7340F"/>
    <w:rsid w:val="00A734A8"/>
    <w:rsid w:val="00A7426A"/>
    <w:rsid w:val="00A74950"/>
    <w:rsid w:val="00A74AF4"/>
    <w:rsid w:val="00A74E6C"/>
    <w:rsid w:val="00A752BD"/>
    <w:rsid w:val="00A76804"/>
    <w:rsid w:val="00A76E80"/>
    <w:rsid w:val="00A7741B"/>
    <w:rsid w:val="00A77F24"/>
    <w:rsid w:val="00A80316"/>
    <w:rsid w:val="00A81279"/>
    <w:rsid w:val="00A81E32"/>
    <w:rsid w:val="00A82064"/>
    <w:rsid w:val="00A82E39"/>
    <w:rsid w:val="00A838C6"/>
    <w:rsid w:val="00A83BC5"/>
    <w:rsid w:val="00A84189"/>
    <w:rsid w:val="00A85492"/>
    <w:rsid w:val="00A859BD"/>
    <w:rsid w:val="00A85DB7"/>
    <w:rsid w:val="00A8602D"/>
    <w:rsid w:val="00A86071"/>
    <w:rsid w:val="00A869DF"/>
    <w:rsid w:val="00A87117"/>
    <w:rsid w:val="00A8740A"/>
    <w:rsid w:val="00A87BE4"/>
    <w:rsid w:val="00A90103"/>
    <w:rsid w:val="00A90D87"/>
    <w:rsid w:val="00A91481"/>
    <w:rsid w:val="00A9157A"/>
    <w:rsid w:val="00A91B44"/>
    <w:rsid w:val="00A91BC5"/>
    <w:rsid w:val="00A92383"/>
    <w:rsid w:val="00A92602"/>
    <w:rsid w:val="00A92F52"/>
    <w:rsid w:val="00A9411A"/>
    <w:rsid w:val="00A94257"/>
    <w:rsid w:val="00A94E25"/>
    <w:rsid w:val="00A95478"/>
    <w:rsid w:val="00A95AA6"/>
    <w:rsid w:val="00A97A8D"/>
    <w:rsid w:val="00A97CA7"/>
    <w:rsid w:val="00A97DD2"/>
    <w:rsid w:val="00AA02AB"/>
    <w:rsid w:val="00AA14A5"/>
    <w:rsid w:val="00AA22CE"/>
    <w:rsid w:val="00AA2CC1"/>
    <w:rsid w:val="00AA32CC"/>
    <w:rsid w:val="00AA362B"/>
    <w:rsid w:val="00AA44D7"/>
    <w:rsid w:val="00AA5C45"/>
    <w:rsid w:val="00AA6DB0"/>
    <w:rsid w:val="00AA739B"/>
    <w:rsid w:val="00AB0000"/>
    <w:rsid w:val="00AB08AF"/>
    <w:rsid w:val="00AB13AA"/>
    <w:rsid w:val="00AB239C"/>
    <w:rsid w:val="00AB2A05"/>
    <w:rsid w:val="00AB3740"/>
    <w:rsid w:val="00AB3D14"/>
    <w:rsid w:val="00AB3FE9"/>
    <w:rsid w:val="00AB4119"/>
    <w:rsid w:val="00AB45C7"/>
    <w:rsid w:val="00AB46D4"/>
    <w:rsid w:val="00AB479B"/>
    <w:rsid w:val="00AB5CD4"/>
    <w:rsid w:val="00AB6071"/>
    <w:rsid w:val="00AB6371"/>
    <w:rsid w:val="00AB6403"/>
    <w:rsid w:val="00AB6A96"/>
    <w:rsid w:val="00AB6E12"/>
    <w:rsid w:val="00AB705F"/>
    <w:rsid w:val="00AC0C3A"/>
    <w:rsid w:val="00AC1C52"/>
    <w:rsid w:val="00AC1E4C"/>
    <w:rsid w:val="00AC2411"/>
    <w:rsid w:val="00AC2A66"/>
    <w:rsid w:val="00AC2B50"/>
    <w:rsid w:val="00AC2CE0"/>
    <w:rsid w:val="00AC3156"/>
    <w:rsid w:val="00AC34BE"/>
    <w:rsid w:val="00AC3CA4"/>
    <w:rsid w:val="00AC6C7F"/>
    <w:rsid w:val="00AC6EA0"/>
    <w:rsid w:val="00AC70E7"/>
    <w:rsid w:val="00AC737C"/>
    <w:rsid w:val="00AC792B"/>
    <w:rsid w:val="00AD035D"/>
    <w:rsid w:val="00AD03D1"/>
    <w:rsid w:val="00AD124B"/>
    <w:rsid w:val="00AD2D08"/>
    <w:rsid w:val="00AD32F9"/>
    <w:rsid w:val="00AD3DA8"/>
    <w:rsid w:val="00AD405D"/>
    <w:rsid w:val="00AD47BA"/>
    <w:rsid w:val="00AD4AFC"/>
    <w:rsid w:val="00AD5105"/>
    <w:rsid w:val="00AD55D8"/>
    <w:rsid w:val="00AD59AE"/>
    <w:rsid w:val="00AD59D1"/>
    <w:rsid w:val="00AD5C77"/>
    <w:rsid w:val="00AD665D"/>
    <w:rsid w:val="00AD6C66"/>
    <w:rsid w:val="00AD7354"/>
    <w:rsid w:val="00AE02F5"/>
    <w:rsid w:val="00AE06B8"/>
    <w:rsid w:val="00AE103E"/>
    <w:rsid w:val="00AE130F"/>
    <w:rsid w:val="00AE16E5"/>
    <w:rsid w:val="00AE180E"/>
    <w:rsid w:val="00AE2951"/>
    <w:rsid w:val="00AE36A5"/>
    <w:rsid w:val="00AE38E9"/>
    <w:rsid w:val="00AE3967"/>
    <w:rsid w:val="00AE397C"/>
    <w:rsid w:val="00AE3C26"/>
    <w:rsid w:val="00AE4115"/>
    <w:rsid w:val="00AE54E3"/>
    <w:rsid w:val="00AE5593"/>
    <w:rsid w:val="00AE5848"/>
    <w:rsid w:val="00AE593F"/>
    <w:rsid w:val="00AE6070"/>
    <w:rsid w:val="00AE6404"/>
    <w:rsid w:val="00AE6414"/>
    <w:rsid w:val="00AE6B7D"/>
    <w:rsid w:val="00AE6D26"/>
    <w:rsid w:val="00AE7508"/>
    <w:rsid w:val="00AF0525"/>
    <w:rsid w:val="00AF0AC7"/>
    <w:rsid w:val="00AF0AF2"/>
    <w:rsid w:val="00AF0BA8"/>
    <w:rsid w:val="00AF1142"/>
    <w:rsid w:val="00AF1159"/>
    <w:rsid w:val="00AF2904"/>
    <w:rsid w:val="00AF3D67"/>
    <w:rsid w:val="00AF41AB"/>
    <w:rsid w:val="00AF43D6"/>
    <w:rsid w:val="00AF44D1"/>
    <w:rsid w:val="00AF490F"/>
    <w:rsid w:val="00AF509C"/>
    <w:rsid w:val="00AF5296"/>
    <w:rsid w:val="00AF5F7C"/>
    <w:rsid w:val="00AF60CF"/>
    <w:rsid w:val="00AF6B63"/>
    <w:rsid w:val="00AF6FB9"/>
    <w:rsid w:val="00AF7267"/>
    <w:rsid w:val="00B0063C"/>
    <w:rsid w:val="00B00AB3"/>
    <w:rsid w:val="00B00FAD"/>
    <w:rsid w:val="00B01229"/>
    <w:rsid w:val="00B019E9"/>
    <w:rsid w:val="00B01A8E"/>
    <w:rsid w:val="00B01BAD"/>
    <w:rsid w:val="00B029F6"/>
    <w:rsid w:val="00B039AB"/>
    <w:rsid w:val="00B0413A"/>
    <w:rsid w:val="00B05277"/>
    <w:rsid w:val="00B06539"/>
    <w:rsid w:val="00B067B9"/>
    <w:rsid w:val="00B06E21"/>
    <w:rsid w:val="00B07AFE"/>
    <w:rsid w:val="00B07CDD"/>
    <w:rsid w:val="00B07EBF"/>
    <w:rsid w:val="00B10BCE"/>
    <w:rsid w:val="00B10E65"/>
    <w:rsid w:val="00B11EBA"/>
    <w:rsid w:val="00B11F55"/>
    <w:rsid w:val="00B127E4"/>
    <w:rsid w:val="00B12E09"/>
    <w:rsid w:val="00B14FAB"/>
    <w:rsid w:val="00B1520F"/>
    <w:rsid w:val="00B15361"/>
    <w:rsid w:val="00B15CC2"/>
    <w:rsid w:val="00B161AA"/>
    <w:rsid w:val="00B16BBE"/>
    <w:rsid w:val="00B16BD4"/>
    <w:rsid w:val="00B16BDA"/>
    <w:rsid w:val="00B16C7A"/>
    <w:rsid w:val="00B20805"/>
    <w:rsid w:val="00B20EBE"/>
    <w:rsid w:val="00B214F8"/>
    <w:rsid w:val="00B2196B"/>
    <w:rsid w:val="00B23907"/>
    <w:rsid w:val="00B24847"/>
    <w:rsid w:val="00B256AA"/>
    <w:rsid w:val="00B26830"/>
    <w:rsid w:val="00B27000"/>
    <w:rsid w:val="00B27112"/>
    <w:rsid w:val="00B27A30"/>
    <w:rsid w:val="00B27ACD"/>
    <w:rsid w:val="00B27E5A"/>
    <w:rsid w:val="00B31336"/>
    <w:rsid w:val="00B315FD"/>
    <w:rsid w:val="00B31926"/>
    <w:rsid w:val="00B32B93"/>
    <w:rsid w:val="00B32CF3"/>
    <w:rsid w:val="00B335B9"/>
    <w:rsid w:val="00B3458B"/>
    <w:rsid w:val="00B3491E"/>
    <w:rsid w:val="00B3572A"/>
    <w:rsid w:val="00B358C6"/>
    <w:rsid w:val="00B36AC2"/>
    <w:rsid w:val="00B36C29"/>
    <w:rsid w:val="00B3736F"/>
    <w:rsid w:val="00B37522"/>
    <w:rsid w:val="00B3756A"/>
    <w:rsid w:val="00B375BA"/>
    <w:rsid w:val="00B37651"/>
    <w:rsid w:val="00B4019C"/>
    <w:rsid w:val="00B40227"/>
    <w:rsid w:val="00B4035E"/>
    <w:rsid w:val="00B406EA"/>
    <w:rsid w:val="00B4123C"/>
    <w:rsid w:val="00B41C3B"/>
    <w:rsid w:val="00B42009"/>
    <w:rsid w:val="00B426A0"/>
    <w:rsid w:val="00B42B54"/>
    <w:rsid w:val="00B42EAE"/>
    <w:rsid w:val="00B4350D"/>
    <w:rsid w:val="00B43791"/>
    <w:rsid w:val="00B44037"/>
    <w:rsid w:val="00B44224"/>
    <w:rsid w:val="00B459DC"/>
    <w:rsid w:val="00B45B3F"/>
    <w:rsid w:val="00B45BF7"/>
    <w:rsid w:val="00B45DE7"/>
    <w:rsid w:val="00B46335"/>
    <w:rsid w:val="00B46811"/>
    <w:rsid w:val="00B501B7"/>
    <w:rsid w:val="00B50620"/>
    <w:rsid w:val="00B51C36"/>
    <w:rsid w:val="00B5440F"/>
    <w:rsid w:val="00B550E8"/>
    <w:rsid w:val="00B55714"/>
    <w:rsid w:val="00B60354"/>
    <w:rsid w:val="00B6072D"/>
    <w:rsid w:val="00B6115E"/>
    <w:rsid w:val="00B6121D"/>
    <w:rsid w:val="00B62E08"/>
    <w:rsid w:val="00B64693"/>
    <w:rsid w:val="00B646E0"/>
    <w:rsid w:val="00B649B9"/>
    <w:rsid w:val="00B64A57"/>
    <w:rsid w:val="00B658E7"/>
    <w:rsid w:val="00B66D8D"/>
    <w:rsid w:val="00B671C1"/>
    <w:rsid w:val="00B67A5F"/>
    <w:rsid w:val="00B703D7"/>
    <w:rsid w:val="00B70D7D"/>
    <w:rsid w:val="00B72079"/>
    <w:rsid w:val="00B7257D"/>
    <w:rsid w:val="00B7292A"/>
    <w:rsid w:val="00B72C3E"/>
    <w:rsid w:val="00B74CE3"/>
    <w:rsid w:val="00B74EAA"/>
    <w:rsid w:val="00B75503"/>
    <w:rsid w:val="00B75627"/>
    <w:rsid w:val="00B7662F"/>
    <w:rsid w:val="00B77F43"/>
    <w:rsid w:val="00B800BB"/>
    <w:rsid w:val="00B804F6"/>
    <w:rsid w:val="00B80B9E"/>
    <w:rsid w:val="00B80CE7"/>
    <w:rsid w:val="00B81155"/>
    <w:rsid w:val="00B81528"/>
    <w:rsid w:val="00B815E3"/>
    <w:rsid w:val="00B8235F"/>
    <w:rsid w:val="00B84393"/>
    <w:rsid w:val="00B84B31"/>
    <w:rsid w:val="00B84C12"/>
    <w:rsid w:val="00B84D1F"/>
    <w:rsid w:val="00B85468"/>
    <w:rsid w:val="00B855B2"/>
    <w:rsid w:val="00B86422"/>
    <w:rsid w:val="00B86E29"/>
    <w:rsid w:val="00B871BE"/>
    <w:rsid w:val="00B876CC"/>
    <w:rsid w:val="00B90547"/>
    <w:rsid w:val="00B91CC4"/>
    <w:rsid w:val="00B91DEF"/>
    <w:rsid w:val="00B92414"/>
    <w:rsid w:val="00B9360A"/>
    <w:rsid w:val="00B93C56"/>
    <w:rsid w:val="00B9451D"/>
    <w:rsid w:val="00B964E5"/>
    <w:rsid w:val="00B96AA4"/>
    <w:rsid w:val="00B96FEF"/>
    <w:rsid w:val="00B9706A"/>
    <w:rsid w:val="00B971D3"/>
    <w:rsid w:val="00B973D9"/>
    <w:rsid w:val="00B97439"/>
    <w:rsid w:val="00BA06C9"/>
    <w:rsid w:val="00BA0BD4"/>
    <w:rsid w:val="00BA1733"/>
    <w:rsid w:val="00BA26FE"/>
    <w:rsid w:val="00BA2DC5"/>
    <w:rsid w:val="00BA2E8A"/>
    <w:rsid w:val="00BA33C9"/>
    <w:rsid w:val="00BA3702"/>
    <w:rsid w:val="00BA5DE8"/>
    <w:rsid w:val="00BA5E80"/>
    <w:rsid w:val="00BA5EF4"/>
    <w:rsid w:val="00BA6431"/>
    <w:rsid w:val="00BA650F"/>
    <w:rsid w:val="00BA6BD7"/>
    <w:rsid w:val="00BA7531"/>
    <w:rsid w:val="00BB06E0"/>
    <w:rsid w:val="00BB1780"/>
    <w:rsid w:val="00BB17A9"/>
    <w:rsid w:val="00BB2808"/>
    <w:rsid w:val="00BB32DE"/>
    <w:rsid w:val="00BB338C"/>
    <w:rsid w:val="00BB38CC"/>
    <w:rsid w:val="00BB3AE8"/>
    <w:rsid w:val="00BB3D5F"/>
    <w:rsid w:val="00BB42C5"/>
    <w:rsid w:val="00BB44E3"/>
    <w:rsid w:val="00BB45C0"/>
    <w:rsid w:val="00BB4C3D"/>
    <w:rsid w:val="00BB4E7A"/>
    <w:rsid w:val="00BB4F04"/>
    <w:rsid w:val="00BB5E73"/>
    <w:rsid w:val="00BB66C5"/>
    <w:rsid w:val="00BB6809"/>
    <w:rsid w:val="00BB6DB4"/>
    <w:rsid w:val="00BB77B5"/>
    <w:rsid w:val="00BB7C15"/>
    <w:rsid w:val="00BC0270"/>
    <w:rsid w:val="00BC1534"/>
    <w:rsid w:val="00BC1619"/>
    <w:rsid w:val="00BC1C24"/>
    <w:rsid w:val="00BC2094"/>
    <w:rsid w:val="00BC21BB"/>
    <w:rsid w:val="00BC21F7"/>
    <w:rsid w:val="00BC2AB0"/>
    <w:rsid w:val="00BC3D0B"/>
    <w:rsid w:val="00BC3DC3"/>
    <w:rsid w:val="00BC4C37"/>
    <w:rsid w:val="00BC593A"/>
    <w:rsid w:val="00BC5B0F"/>
    <w:rsid w:val="00BC64A7"/>
    <w:rsid w:val="00BC66DF"/>
    <w:rsid w:val="00BC6A56"/>
    <w:rsid w:val="00BC6BD4"/>
    <w:rsid w:val="00BD1239"/>
    <w:rsid w:val="00BD1700"/>
    <w:rsid w:val="00BD1D1D"/>
    <w:rsid w:val="00BD1FBF"/>
    <w:rsid w:val="00BD3EB3"/>
    <w:rsid w:val="00BD56F1"/>
    <w:rsid w:val="00BD5B1E"/>
    <w:rsid w:val="00BD6118"/>
    <w:rsid w:val="00BD69D4"/>
    <w:rsid w:val="00BD6A3B"/>
    <w:rsid w:val="00BD6A7C"/>
    <w:rsid w:val="00BD6C23"/>
    <w:rsid w:val="00BD74CC"/>
    <w:rsid w:val="00BE1367"/>
    <w:rsid w:val="00BE1412"/>
    <w:rsid w:val="00BE1763"/>
    <w:rsid w:val="00BE2CDB"/>
    <w:rsid w:val="00BE2E5E"/>
    <w:rsid w:val="00BE41DF"/>
    <w:rsid w:val="00BE4D02"/>
    <w:rsid w:val="00BE5115"/>
    <w:rsid w:val="00BE5779"/>
    <w:rsid w:val="00BE65AC"/>
    <w:rsid w:val="00BF0E75"/>
    <w:rsid w:val="00BF11FA"/>
    <w:rsid w:val="00BF1ABE"/>
    <w:rsid w:val="00BF2199"/>
    <w:rsid w:val="00BF3648"/>
    <w:rsid w:val="00BF39D3"/>
    <w:rsid w:val="00BF3BB7"/>
    <w:rsid w:val="00BF4421"/>
    <w:rsid w:val="00BF467E"/>
    <w:rsid w:val="00BF4C2D"/>
    <w:rsid w:val="00BF5DA4"/>
    <w:rsid w:val="00BF5DE3"/>
    <w:rsid w:val="00BF641E"/>
    <w:rsid w:val="00BF69A6"/>
    <w:rsid w:val="00BF76A6"/>
    <w:rsid w:val="00BF7859"/>
    <w:rsid w:val="00C0000D"/>
    <w:rsid w:val="00C00A25"/>
    <w:rsid w:val="00C00DA7"/>
    <w:rsid w:val="00C01282"/>
    <w:rsid w:val="00C01911"/>
    <w:rsid w:val="00C01ADB"/>
    <w:rsid w:val="00C021F2"/>
    <w:rsid w:val="00C02A97"/>
    <w:rsid w:val="00C04D36"/>
    <w:rsid w:val="00C05186"/>
    <w:rsid w:val="00C069B4"/>
    <w:rsid w:val="00C0759C"/>
    <w:rsid w:val="00C07750"/>
    <w:rsid w:val="00C079F5"/>
    <w:rsid w:val="00C1130C"/>
    <w:rsid w:val="00C11957"/>
    <w:rsid w:val="00C11F3F"/>
    <w:rsid w:val="00C12137"/>
    <w:rsid w:val="00C121F9"/>
    <w:rsid w:val="00C12720"/>
    <w:rsid w:val="00C13333"/>
    <w:rsid w:val="00C13C32"/>
    <w:rsid w:val="00C14B4F"/>
    <w:rsid w:val="00C14C82"/>
    <w:rsid w:val="00C1591A"/>
    <w:rsid w:val="00C15E69"/>
    <w:rsid w:val="00C15E77"/>
    <w:rsid w:val="00C16203"/>
    <w:rsid w:val="00C1625A"/>
    <w:rsid w:val="00C1653F"/>
    <w:rsid w:val="00C16AAA"/>
    <w:rsid w:val="00C16B6B"/>
    <w:rsid w:val="00C1745C"/>
    <w:rsid w:val="00C20C2D"/>
    <w:rsid w:val="00C20E7B"/>
    <w:rsid w:val="00C21012"/>
    <w:rsid w:val="00C21273"/>
    <w:rsid w:val="00C21CB9"/>
    <w:rsid w:val="00C21D9C"/>
    <w:rsid w:val="00C22A61"/>
    <w:rsid w:val="00C23239"/>
    <w:rsid w:val="00C25177"/>
    <w:rsid w:val="00C258A0"/>
    <w:rsid w:val="00C25A66"/>
    <w:rsid w:val="00C261B9"/>
    <w:rsid w:val="00C26AE0"/>
    <w:rsid w:val="00C3020F"/>
    <w:rsid w:val="00C30A23"/>
    <w:rsid w:val="00C30AD2"/>
    <w:rsid w:val="00C30EC6"/>
    <w:rsid w:val="00C311DA"/>
    <w:rsid w:val="00C31BDC"/>
    <w:rsid w:val="00C31C28"/>
    <w:rsid w:val="00C32202"/>
    <w:rsid w:val="00C32ECE"/>
    <w:rsid w:val="00C32F36"/>
    <w:rsid w:val="00C34B2D"/>
    <w:rsid w:val="00C35438"/>
    <w:rsid w:val="00C358A2"/>
    <w:rsid w:val="00C35FDC"/>
    <w:rsid w:val="00C36D82"/>
    <w:rsid w:val="00C375D8"/>
    <w:rsid w:val="00C37A9B"/>
    <w:rsid w:val="00C4015B"/>
    <w:rsid w:val="00C41080"/>
    <w:rsid w:val="00C41249"/>
    <w:rsid w:val="00C4125D"/>
    <w:rsid w:val="00C41818"/>
    <w:rsid w:val="00C41919"/>
    <w:rsid w:val="00C420F8"/>
    <w:rsid w:val="00C42326"/>
    <w:rsid w:val="00C43207"/>
    <w:rsid w:val="00C44348"/>
    <w:rsid w:val="00C44B4A"/>
    <w:rsid w:val="00C44D0A"/>
    <w:rsid w:val="00C4524B"/>
    <w:rsid w:val="00C45B0C"/>
    <w:rsid w:val="00C45F2D"/>
    <w:rsid w:val="00C50266"/>
    <w:rsid w:val="00C513F4"/>
    <w:rsid w:val="00C5177C"/>
    <w:rsid w:val="00C522FA"/>
    <w:rsid w:val="00C526A0"/>
    <w:rsid w:val="00C52BD7"/>
    <w:rsid w:val="00C536B2"/>
    <w:rsid w:val="00C53AB6"/>
    <w:rsid w:val="00C53AE5"/>
    <w:rsid w:val="00C54C75"/>
    <w:rsid w:val="00C5506A"/>
    <w:rsid w:val="00C5539C"/>
    <w:rsid w:val="00C55EB0"/>
    <w:rsid w:val="00C564CE"/>
    <w:rsid w:val="00C567F4"/>
    <w:rsid w:val="00C56C80"/>
    <w:rsid w:val="00C56DAB"/>
    <w:rsid w:val="00C578C5"/>
    <w:rsid w:val="00C57E27"/>
    <w:rsid w:val="00C60810"/>
    <w:rsid w:val="00C61947"/>
    <w:rsid w:val="00C619A3"/>
    <w:rsid w:val="00C62A8D"/>
    <w:rsid w:val="00C640AF"/>
    <w:rsid w:val="00C64B90"/>
    <w:rsid w:val="00C64C94"/>
    <w:rsid w:val="00C6513D"/>
    <w:rsid w:val="00C659F6"/>
    <w:rsid w:val="00C65C2C"/>
    <w:rsid w:val="00C665B5"/>
    <w:rsid w:val="00C66B4B"/>
    <w:rsid w:val="00C679CF"/>
    <w:rsid w:val="00C70835"/>
    <w:rsid w:val="00C70864"/>
    <w:rsid w:val="00C71700"/>
    <w:rsid w:val="00C71737"/>
    <w:rsid w:val="00C72BFC"/>
    <w:rsid w:val="00C72F9C"/>
    <w:rsid w:val="00C72FBF"/>
    <w:rsid w:val="00C7315A"/>
    <w:rsid w:val="00C743CD"/>
    <w:rsid w:val="00C747FE"/>
    <w:rsid w:val="00C74867"/>
    <w:rsid w:val="00C749BE"/>
    <w:rsid w:val="00C753CA"/>
    <w:rsid w:val="00C75ACF"/>
    <w:rsid w:val="00C76BD5"/>
    <w:rsid w:val="00C76C3F"/>
    <w:rsid w:val="00C80005"/>
    <w:rsid w:val="00C81314"/>
    <w:rsid w:val="00C815DB"/>
    <w:rsid w:val="00C816E9"/>
    <w:rsid w:val="00C81709"/>
    <w:rsid w:val="00C81CD5"/>
    <w:rsid w:val="00C82774"/>
    <w:rsid w:val="00C82875"/>
    <w:rsid w:val="00C82F22"/>
    <w:rsid w:val="00C836DA"/>
    <w:rsid w:val="00C84D70"/>
    <w:rsid w:val="00C84FB1"/>
    <w:rsid w:val="00C84FD4"/>
    <w:rsid w:val="00C85509"/>
    <w:rsid w:val="00C857B3"/>
    <w:rsid w:val="00C85A67"/>
    <w:rsid w:val="00C85E4C"/>
    <w:rsid w:val="00C85F76"/>
    <w:rsid w:val="00C8726B"/>
    <w:rsid w:val="00C87AC7"/>
    <w:rsid w:val="00C91A1D"/>
    <w:rsid w:val="00C91CBF"/>
    <w:rsid w:val="00C940B1"/>
    <w:rsid w:val="00C94873"/>
    <w:rsid w:val="00C9548F"/>
    <w:rsid w:val="00C95811"/>
    <w:rsid w:val="00C96284"/>
    <w:rsid w:val="00C96610"/>
    <w:rsid w:val="00C973C7"/>
    <w:rsid w:val="00C9796C"/>
    <w:rsid w:val="00C97C39"/>
    <w:rsid w:val="00C97D25"/>
    <w:rsid w:val="00C97E8E"/>
    <w:rsid w:val="00C97F3E"/>
    <w:rsid w:val="00CA03E8"/>
    <w:rsid w:val="00CA0408"/>
    <w:rsid w:val="00CA0462"/>
    <w:rsid w:val="00CA05CD"/>
    <w:rsid w:val="00CA08E3"/>
    <w:rsid w:val="00CA0A1E"/>
    <w:rsid w:val="00CA11CF"/>
    <w:rsid w:val="00CA20CD"/>
    <w:rsid w:val="00CA237A"/>
    <w:rsid w:val="00CA39CD"/>
    <w:rsid w:val="00CA3CD4"/>
    <w:rsid w:val="00CA3CDB"/>
    <w:rsid w:val="00CA4D8D"/>
    <w:rsid w:val="00CA5E83"/>
    <w:rsid w:val="00CA640B"/>
    <w:rsid w:val="00CA66F4"/>
    <w:rsid w:val="00CA6902"/>
    <w:rsid w:val="00CA69BA"/>
    <w:rsid w:val="00CA722B"/>
    <w:rsid w:val="00CA78FF"/>
    <w:rsid w:val="00CB00D5"/>
    <w:rsid w:val="00CB0D0B"/>
    <w:rsid w:val="00CB0F86"/>
    <w:rsid w:val="00CB117B"/>
    <w:rsid w:val="00CB2669"/>
    <w:rsid w:val="00CB2CBE"/>
    <w:rsid w:val="00CB3DF9"/>
    <w:rsid w:val="00CB415E"/>
    <w:rsid w:val="00CB4C95"/>
    <w:rsid w:val="00CB4EB4"/>
    <w:rsid w:val="00CB4F00"/>
    <w:rsid w:val="00CB543C"/>
    <w:rsid w:val="00CB6637"/>
    <w:rsid w:val="00CB6ADD"/>
    <w:rsid w:val="00CB7FB1"/>
    <w:rsid w:val="00CC025E"/>
    <w:rsid w:val="00CC0A4D"/>
    <w:rsid w:val="00CC12D6"/>
    <w:rsid w:val="00CC185B"/>
    <w:rsid w:val="00CC1C22"/>
    <w:rsid w:val="00CC27F0"/>
    <w:rsid w:val="00CC2AB1"/>
    <w:rsid w:val="00CC2BFD"/>
    <w:rsid w:val="00CC31B3"/>
    <w:rsid w:val="00CC488B"/>
    <w:rsid w:val="00CC5A5A"/>
    <w:rsid w:val="00CC5B16"/>
    <w:rsid w:val="00CC5CA6"/>
    <w:rsid w:val="00CC6EBB"/>
    <w:rsid w:val="00CC7F19"/>
    <w:rsid w:val="00CD0084"/>
    <w:rsid w:val="00CD00B0"/>
    <w:rsid w:val="00CD0718"/>
    <w:rsid w:val="00CD08FD"/>
    <w:rsid w:val="00CD1746"/>
    <w:rsid w:val="00CD1ADC"/>
    <w:rsid w:val="00CD1B00"/>
    <w:rsid w:val="00CD1E2E"/>
    <w:rsid w:val="00CD2466"/>
    <w:rsid w:val="00CD2FE4"/>
    <w:rsid w:val="00CD38F1"/>
    <w:rsid w:val="00CD3D86"/>
    <w:rsid w:val="00CD4610"/>
    <w:rsid w:val="00CD5E94"/>
    <w:rsid w:val="00CD6543"/>
    <w:rsid w:val="00CD6AC1"/>
    <w:rsid w:val="00CD7135"/>
    <w:rsid w:val="00CD7528"/>
    <w:rsid w:val="00CD7C99"/>
    <w:rsid w:val="00CD7D11"/>
    <w:rsid w:val="00CE095F"/>
    <w:rsid w:val="00CE0BE0"/>
    <w:rsid w:val="00CE0D3B"/>
    <w:rsid w:val="00CE21F8"/>
    <w:rsid w:val="00CE24C9"/>
    <w:rsid w:val="00CE2A36"/>
    <w:rsid w:val="00CE32FC"/>
    <w:rsid w:val="00CE38C8"/>
    <w:rsid w:val="00CE463C"/>
    <w:rsid w:val="00CE5743"/>
    <w:rsid w:val="00CE6320"/>
    <w:rsid w:val="00CE66BC"/>
    <w:rsid w:val="00CE68FE"/>
    <w:rsid w:val="00CE774D"/>
    <w:rsid w:val="00CE7AA4"/>
    <w:rsid w:val="00CE7DE3"/>
    <w:rsid w:val="00CF0A01"/>
    <w:rsid w:val="00CF1297"/>
    <w:rsid w:val="00CF1439"/>
    <w:rsid w:val="00CF1546"/>
    <w:rsid w:val="00CF1AEB"/>
    <w:rsid w:val="00CF3508"/>
    <w:rsid w:val="00CF4701"/>
    <w:rsid w:val="00CF4CB2"/>
    <w:rsid w:val="00CF50BF"/>
    <w:rsid w:val="00CF6178"/>
    <w:rsid w:val="00CF76FB"/>
    <w:rsid w:val="00CF7841"/>
    <w:rsid w:val="00CF78A6"/>
    <w:rsid w:val="00D00034"/>
    <w:rsid w:val="00D00743"/>
    <w:rsid w:val="00D015AA"/>
    <w:rsid w:val="00D01836"/>
    <w:rsid w:val="00D01BC8"/>
    <w:rsid w:val="00D02579"/>
    <w:rsid w:val="00D02A22"/>
    <w:rsid w:val="00D042E0"/>
    <w:rsid w:val="00D0569A"/>
    <w:rsid w:val="00D05FED"/>
    <w:rsid w:val="00D0611E"/>
    <w:rsid w:val="00D0710F"/>
    <w:rsid w:val="00D0716F"/>
    <w:rsid w:val="00D071FA"/>
    <w:rsid w:val="00D073C7"/>
    <w:rsid w:val="00D07651"/>
    <w:rsid w:val="00D07906"/>
    <w:rsid w:val="00D07F75"/>
    <w:rsid w:val="00D103B3"/>
    <w:rsid w:val="00D10817"/>
    <w:rsid w:val="00D11062"/>
    <w:rsid w:val="00D11301"/>
    <w:rsid w:val="00D11415"/>
    <w:rsid w:val="00D114FD"/>
    <w:rsid w:val="00D11A99"/>
    <w:rsid w:val="00D13480"/>
    <w:rsid w:val="00D135E8"/>
    <w:rsid w:val="00D14272"/>
    <w:rsid w:val="00D14E9D"/>
    <w:rsid w:val="00D157D0"/>
    <w:rsid w:val="00D15982"/>
    <w:rsid w:val="00D15E8F"/>
    <w:rsid w:val="00D1655F"/>
    <w:rsid w:val="00D1745E"/>
    <w:rsid w:val="00D177DC"/>
    <w:rsid w:val="00D20348"/>
    <w:rsid w:val="00D21C06"/>
    <w:rsid w:val="00D22187"/>
    <w:rsid w:val="00D2218E"/>
    <w:rsid w:val="00D225FA"/>
    <w:rsid w:val="00D22663"/>
    <w:rsid w:val="00D228DD"/>
    <w:rsid w:val="00D22B6D"/>
    <w:rsid w:val="00D22E89"/>
    <w:rsid w:val="00D24DD2"/>
    <w:rsid w:val="00D24F90"/>
    <w:rsid w:val="00D25F7D"/>
    <w:rsid w:val="00D26C13"/>
    <w:rsid w:val="00D26E2B"/>
    <w:rsid w:val="00D26FC9"/>
    <w:rsid w:val="00D279C3"/>
    <w:rsid w:val="00D27A2A"/>
    <w:rsid w:val="00D30164"/>
    <w:rsid w:val="00D31730"/>
    <w:rsid w:val="00D31DD3"/>
    <w:rsid w:val="00D3215A"/>
    <w:rsid w:val="00D32D99"/>
    <w:rsid w:val="00D3399E"/>
    <w:rsid w:val="00D345F7"/>
    <w:rsid w:val="00D35055"/>
    <w:rsid w:val="00D35A9F"/>
    <w:rsid w:val="00D36836"/>
    <w:rsid w:val="00D36BCE"/>
    <w:rsid w:val="00D373C6"/>
    <w:rsid w:val="00D37A96"/>
    <w:rsid w:val="00D40604"/>
    <w:rsid w:val="00D41419"/>
    <w:rsid w:val="00D41DD1"/>
    <w:rsid w:val="00D4279D"/>
    <w:rsid w:val="00D427A3"/>
    <w:rsid w:val="00D430EF"/>
    <w:rsid w:val="00D43852"/>
    <w:rsid w:val="00D4468A"/>
    <w:rsid w:val="00D44EA5"/>
    <w:rsid w:val="00D45D06"/>
    <w:rsid w:val="00D466E3"/>
    <w:rsid w:val="00D4694F"/>
    <w:rsid w:val="00D46BDB"/>
    <w:rsid w:val="00D50110"/>
    <w:rsid w:val="00D504E4"/>
    <w:rsid w:val="00D51340"/>
    <w:rsid w:val="00D51444"/>
    <w:rsid w:val="00D51641"/>
    <w:rsid w:val="00D51F57"/>
    <w:rsid w:val="00D5228F"/>
    <w:rsid w:val="00D52DD6"/>
    <w:rsid w:val="00D53033"/>
    <w:rsid w:val="00D5341C"/>
    <w:rsid w:val="00D534CF"/>
    <w:rsid w:val="00D53E73"/>
    <w:rsid w:val="00D544A4"/>
    <w:rsid w:val="00D54E0D"/>
    <w:rsid w:val="00D55100"/>
    <w:rsid w:val="00D55841"/>
    <w:rsid w:val="00D558F9"/>
    <w:rsid w:val="00D560F9"/>
    <w:rsid w:val="00D566E7"/>
    <w:rsid w:val="00D566F1"/>
    <w:rsid w:val="00D56DAA"/>
    <w:rsid w:val="00D57561"/>
    <w:rsid w:val="00D57A65"/>
    <w:rsid w:val="00D57DF7"/>
    <w:rsid w:val="00D60574"/>
    <w:rsid w:val="00D60A3A"/>
    <w:rsid w:val="00D6102E"/>
    <w:rsid w:val="00D61E73"/>
    <w:rsid w:val="00D62E0A"/>
    <w:rsid w:val="00D62FA6"/>
    <w:rsid w:val="00D62FB8"/>
    <w:rsid w:val="00D65C8B"/>
    <w:rsid w:val="00D65DD7"/>
    <w:rsid w:val="00D65ED2"/>
    <w:rsid w:val="00D667F4"/>
    <w:rsid w:val="00D675FC"/>
    <w:rsid w:val="00D70385"/>
    <w:rsid w:val="00D714D8"/>
    <w:rsid w:val="00D71D93"/>
    <w:rsid w:val="00D71EE4"/>
    <w:rsid w:val="00D71F03"/>
    <w:rsid w:val="00D71FD6"/>
    <w:rsid w:val="00D71FEB"/>
    <w:rsid w:val="00D72330"/>
    <w:rsid w:val="00D7295F"/>
    <w:rsid w:val="00D73403"/>
    <w:rsid w:val="00D73B65"/>
    <w:rsid w:val="00D747B9"/>
    <w:rsid w:val="00D74FE6"/>
    <w:rsid w:val="00D7505F"/>
    <w:rsid w:val="00D75306"/>
    <w:rsid w:val="00D7562B"/>
    <w:rsid w:val="00D75EF9"/>
    <w:rsid w:val="00D7620C"/>
    <w:rsid w:val="00D7664E"/>
    <w:rsid w:val="00D766F1"/>
    <w:rsid w:val="00D76E1C"/>
    <w:rsid w:val="00D800EA"/>
    <w:rsid w:val="00D806FB"/>
    <w:rsid w:val="00D81107"/>
    <w:rsid w:val="00D81B4C"/>
    <w:rsid w:val="00D820E2"/>
    <w:rsid w:val="00D827C3"/>
    <w:rsid w:val="00D829A3"/>
    <w:rsid w:val="00D82F15"/>
    <w:rsid w:val="00D83CB7"/>
    <w:rsid w:val="00D84E91"/>
    <w:rsid w:val="00D85875"/>
    <w:rsid w:val="00D86E9F"/>
    <w:rsid w:val="00D86FD1"/>
    <w:rsid w:val="00D87C6B"/>
    <w:rsid w:val="00D87E62"/>
    <w:rsid w:val="00D90207"/>
    <w:rsid w:val="00D90BBF"/>
    <w:rsid w:val="00D917D1"/>
    <w:rsid w:val="00D91B89"/>
    <w:rsid w:val="00D91BA8"/>
    <w:rsid w:val="00D92B5E"/>
    <w:rsid w:val="00D93920"/>
    <w:rsid w:val="00D93D4E"/>
    <w:rsid w:val="00D94817"/>
    <w:rsid w:val="00D955F4"/>
    <w:rsid w:val="00D9566B"/>
    <w:rsid w:val="00D96080"/>
    <w:rsid w:val="00D960BC"/>
    <w:rsid w:val="00D9687E"/>
    <w:rsid w:val="00D97271"/>
    <w:rsid w:val="00D978D9"/>
    <w:rsid w:val="00DA1184"/>
    <w:rsid w:val="00DA12B7"/>
    <w:rsid w:val="00DA14E0"/>
    <w:rsid w:val="00DA1821"/>
    <w:rsid w:val="00DA1E5A"/>
    <w:rsid w:val="00DA2776"/>
    <w:rsid w:val="00DA3270"/>
    <w:rsid w:val="00DA3348"/>
    <w:rsid w:val="00DA42BB"/>
    <w:rsid w:val="00DA4344"/>
    <w:rsid w:val="00DA4CEC"/>
    <w:rsid w:val="00DA5B75"/>
    <w:rsid w:val="00DA7036"/>
    <w:rsid w:val="00DA72D1"/>
    <w:rsid w:val="00DA7462"/>
    <w:rsid w:val="00DA78DC"/>
    <w:rsid w:val="00DA7A65"/>
    <w:rsid w:val="00DB01A6"/>
    <w:rsid w:val="00DB01FD"/>
    <w:rsid w:val="00DB0207"/>
    <w:rsid w:val="00DB04AD"/>
    <w:rsid w:val="00DB1486"/>
    <w:rsid w:val="00DB2144"/>
    <w:rsid w:val="00DB2597"/>
    <w:rsid w:val="00DB28A0"/>
    <w:rsid w:val="00DB2B5B"/>
    <w:rsid w:val="00DB2BE5"/>
    <w:rsid w:val="00DB32B7"/>
    <w:rsid w:val="00DB3651"/>
    <w:rsid w:val="00DB42AE"/>
    <w:rsid w:val="00DB45C5"/>
    <w:rsid w:val="00DB4C7C"/>
    <w:rsid w:val="00DB512C"/>
    <w:rsid w:val="00DB5157"/>
    <w:rsid w:val="00DB54E1"/>
    <w:rsid w:val="00DB56DB"/>
    <w:rsid w:val="00DB5AC5"/>
    <w:rsid w:val="00DB6653"/>
    <w:rsid w:val="00DB6DEE"/>
    <w:rsid w:val="00DB743E"/>
    <w:rsid w:val="00DC027E"/>
    <w:rsid w:val="00DC116C"/>
    <w:rsid w:val="00DC19B1"/>
    <w:rsid w:val="00DC1B90"/>
    <w:rsid w:val="00DC2C00"/>
    <w:rsid w:val="00DC33FB"/>
    <w:rsid w:val="00DC36CD"/>
    <w:rsid w:val="00DC3DCF"/>
    <w:rsid w:val="00DC4328"/>
    <w:rsid w:val="00DC46CD"/>
    <w:rsid w:val="00DC52F9"/>
    <w:rsid w:val="00DC54BE"/>
    <w:rsid w:val="00DC5A43"/>
    <w:rsid w:val="00DC5A8F"/>
    <w:rsid w:val="00DC66A8"/>
    <w:rsid w:val="00DD0271"/>
    <w:rsid w:val="00DD0D6F"/>
    <w:rsid w:val="00DD1031"/>
    <w:rsid w:val="00DD1C00"/>
    <w:rsid w:val="00DD1D0D"/>
    <w:rsid w:val="00DD3054"/>
    <w:rsid w:val="00DD3B86"/>
    <w:rsid w:val="00DD3FE0"/>
    <w:rsid w:val="00DD42F2"/>
    <w:rsid w:val="00DD59AB"/>
    <w:rsid w:val="00DD64F6"/>
    <w:rsid w:val="00DD6ABA"/>
    <w:rsid w:val="00DD718B"/>
    <w:rsid w:val="00DD72C9"/>
    <w:rsid w:val="00DD78F2"/>
    <w:rsid w:val="00DD7991"/>
    <w:rsid w:val="00DE01B9"/>
    <w:rsid w:val="00DE0224"/>
    <w:rsid w:val="00DE0227"/>
    <w:rsid w:val="00DE0269"/>
    <w:rsid w:val="00DE03A2"/>
    <w:rsid w:val="00DE0CE5"/>
    <w:rsid w:val="00DE12F3"/>
    <w:rsid w:val="00DE17B0"/>
    <w:rsid w:val="00DE185C"/>
    <w:rsid w:val="00DE20DB"/>
    <w:rsid w:val="00DE34DD"/>
    <w:rsid w:val="00DE370B"/>
    <w:rsid w:val="00DE371A"/>
    <w:rsid w:val="00DE3928"/>
    <w:rsid w:val="00DE486E"/>
    <w:rsid w:val="00DE498A"/>
    <w:rsid w:val="00DE513A"/>
    <w:rsid w:val="00DE52E7"/>
    <w:rsid w:val="00DE55BF"/>
    <w:rsid w:val="00DE59AA"/>
    <w:rsid w:val="00DE5A69"/>
    <w:rsid w:val="00DE66B1"/>
    <w:rsid w:val="00DE762E"/>
    <w:rsid w:val="00DE7D3E"/>
    <w:rsid w:val="00DF0744"/>
    <w:rsid w:val="00DF1041"/>
    <w:rsid w:val="00DF142E"/>
    <w:rsid w:val="00DF2244"/>
    <w:rsid w:val="00DF26ED"/>
    <w:rsid w:val="00DF2C61"/>
    <w:rsid w:val="00DF2CE3"/>
    <w:rsid w:val="00DF3282"/>
    <w:rsid w:val="00DF3BE2"/>
    <w:rsid w:val="00DF4125"/>
    <w:rsid w:val="00DF4423"/>
    <w:rsid w:val="00DF444A"/>
    <w:rsid w:val="00DF47F1"/>
    <w:rsid w:val="00DF7557"/>
    <w:rsid w:val="00DF75B3"/>
    <w:rsid w:val="00E00158"/>
    <w:rsid w:val="00E00226"/>
    <w:rsid w:val="00E00989"/>
    <w:rsid w:val="00E00A44"/>
    <w:rsid w:val="00E00EF9"/>
    <w:rsid w:val="00E01D51"/>
    <w:rsid w:val="00E01F41"/>
    <w:rsid w:val="00E02992"/>
    <w:rsid w:val="00E02DD9"/>
    <w:rsid w:val="00E03053"/>
    <w:rsid w:val="00E03B60"/>
    <w:rsid w:val="00E0419D"/>
    <w:rsid w:val="00E042CE"/>
    <w:rsid w:val="00E043E9"/>
    <w:rsid w:val="00E049AE"/>
    <w:rsid w:val="00E0713A"/>
    <w:rsid w:val="00E07652"/>
    <w:rsid w:val="00E07BC6"/>
    <w:rsid w:val="00E10989"/>
    <w:rsid w:val="00E10B6C"/>
    <w:rsid w:val="00E11B94"/>
    <w:rsid w:val="00E11F09"/>
    <w:rsid w:val="00E126F9"/>
    <w:rsid w:val="00E12B27"/>
    <w:rsid w:val="00E13139"/>
    <w:rsid w:val="00E14A18"/>
    <w:rsid w:val="00E156DC"/>
    <w:rsid w:val="00E15778"/>
    <w:rsid w:val="00E15A01"/>
    <w:rsid w:val="00E15D6F"/>
    <w:rsid w:val="00E15E3C"/>
    <w:rsid w:val="00E17601"/>
    <w:rsid w:val="00E204E7"/>
    <w:rsid w:val="00E206B5"/>
    <w:rsid w:val="00E20FAF"/>
    <w:rsid w:val="00E210A0"/>
    <w:rsid w:val="00E21487"/>
    <w:rsid w:val="00E21BE6"/>
    <w:rsid w:val="00E22171"/>
    <w:rsid w:val="00E2218E"/>
    <w:rsid w:val="00E22FD4"/>
    <w:rsid w:val="00E23150"/>
    <w:rsid w:val="00E23519"/>
    <w:rsid w:val="00E261D1"/>
    <w:rsid w:val="00E26464"/>
    <w:rsid w:val="00E270E9"/>
    <w:rsid w:val="00E275CA"/>
    <w:rsid w:val="00E278D3"/>
    <w:rsid w:val="00E27B29"/>
    <w:rsid w:val="00E27E81"/>
    <w:rsid w:val="00E3108C"/>
    <w:rsid w:val="00E31933"/>
    <w:rsid w:val="00E31A8F"/>
    <w:rsid w:val="00E31D35"/>
    <w:rsid w:val="00E3222E"/>
    <w:rsid w:val="00E32F51"/>
    <w:rsid w:val="00E3372B"/>
    <w:rsid w:val="00E33817"/>
    <w:rsid w:val="00E3419B"/>
    <w:rsid w:val="00E343F3"/>
    <w:rsid w:val="00E34436"/>
    <w:rsid w:val="00E34E80"/>
    <w:rsid w:val="00E35F92"/>
    <w:rsid w:val="00E36233"/>
    <w:rsid w:val="00E36805"/>
    <w:rsid w:val="00E36BAF"/>
    <w:rsid w:val="00E375D2"/>
    <w:rsid w:val="00E37B11"/>
    <w:rsid w:val="00E37B46"/>
    <w:rsid w:val="00E37D67"/>
    <w:rsid w:val="00E404A6"/>
    <w:rsid w:val="00E410E0"/>
    <w:rsid w:val="00E411E7"/>
    <w:rsid w:val="00E414F4"/>
    <w:rsid w:val="00E416DC"/>
    <w:rsid w:val="00E41968"/>
    <w:rsid w:val="00E424BD"/>
    <w:rsid w:val="00E427E1"/>
    <w:rsid w:val="00E4327C"/>
    <w:rsid w:val="00E43A6A"/>
    <w:rsid w:val="00E43EA1"/>
    <w:rsid w:val="00E44434"/>
    <w:rsid w:val="00E4472C"/>
    <w:rsid w:val="00E455DB"/>
    <w:rsid w:val="00E45881"/>
    <w:rsid w:val="00E45AFC"/>
    <w:rsid w:val="00E45F49"/>
    <w:rsid w:val="00E4627C"/>
    <w:rsid w:val="00E46284"/>
    <w:rsid w:val="00E4682B"/>
    <w:rsid w:val="00E478B2"/>
    <w:rsid w:val="00E4795C"/>
    <w:rsid w:val="00E501C7"/>
    <w:rsid w:val="00E5068A"/>
    <w:rsid w:val="00E509A2"/>
    <w:rsid w:val="00E50F47"/>
    <w:rsid w:val="00E518C0"/>
    <w:rsid w:val="00E526A9"/>
    <w:rsid w:val="00E533A3"/>
    <w:rsid w:val="00E53A55"/>
    <w:rsid w:val="00E53D30"/>
    <w:rsid w:val="00E55613"/>
    <w:rsid w:val="00E55CDF"/>
    <w:rsid w:val="00E55E54"/>
    <w:rsid w:val="00E5668C"/>
    <w:rsid w:val="00E56FA3"/>
    <w:rsid w:val="00E60077"/>
    <w:rsid w:val="00E601ED"/>
    <w:rsid w:val="00E60619"/>
    <w:rsid w:val="00E60C0E"/>
    <w:rsid w:val="00E60D65"/>
    <w:rsid w:val="00E60F7F"/>
    <w:rsid w:val="00E61554"/>
    <w:rsid w:val="00E626E2"/>
    <w:rsid w:val="00E62FBC"/>
    <w:rsid w:val="00E634C4"/>
    <w:rsid w:val="00E64A64"/>
    <w:rsid w:val="00E64E7F"/>
    <w:rsid w:val="00E64F83"/>
    <w:rsid w:val="00E65F2A"/>
    <w:rsid w:val="00E6612D"/>
    <w:rsid w:val="00E66299"/>
    <w:rsid w:val="00E66856"/>
    <w:rsid w:val="00E67E8E"/>
    <w:rsid w:val="00E71915"/>
    <w:rsid w:val="00E71AA6"/>
    <w:rsid w:val="00E71B50"/>
    <w:rsid w:val="00E71FFA"/>
    <w:rsid w:val="00E72042"/>
    <w:rsid w:val="00E729C3"/>
    <w:rsid w:val="00E73494"/>
    <w:rsid w:val="00E73D6F"/>
    <w:rsid w:val="00E7402B"/>
    <w:rsid w:val="00E74BB6"/>
    <w:rsid w:val="00E752F0"/>
    <w:rsid w:val="00E75985"/>
    <w:rsid w:val="00E76CC0"/>
    <w:rsid w:val="00E779FB"/>
    <w:rsid w:val="00E809D0"/>
    <w:rsid w:val="00E80D6A"/>
    <w:rsid w:val="00E817E4"/>
    <w:rsid w:val="00E81A57"/>
    <w:rsid w:val="00E81F54"/>
    <w:rsid w:val="00E81FF7"/>
    <w:rsid w:val="00E82AB1"/>
    <w:rsid w:val="00E82BEE"/>
    <w:rsid w:val="00E83FD9"/>
    <w:rsid w:val="00E84C37"/>
    <w:rsid w:val="00E84D29"/>
    <w:rsid w:val="00E853B7"/>
    <w:rsid w:val="00E85509"/>
    <w:rsid w:val="00E857B4"/>
    <w:rsid w:val="00E8590A"/>
    <w:rsid w:val="00E85B1A"/>
    <w:rsid w:val="00E8605D"/>
    <w:rsid w:val="00E8686D"/>
    <w:rsid w:val="00E87285"/>
    <w:rsid w:val="00E90683"/>
    <w:rsid w:val="00E915D1"/>
    <w:rsid w:val="00E9197B"/>
    <w:rsid w:val="00E9407B"/>
    <w:rsid w:val="00E94F0F"/>
    <w:rsid w:val="00E95814"/>
    <w:rsid w:val="00E95B49"/>
    <w:rsid w:val="00E965FE"/>
    <w:rsid w:val="00E96831"/>
    <w:rsid w:val="00E96BBB"/>
    <w:rsid w:val="00E96DBB"/>
    <w:rsid w:val="00E97056"/>
    <w:rsid w:val="00E97495"/>
    <w:rsid w:val="00E97937"/>
    <w:rsid w:val="00E97E69"/>
    <w:rsid w:val="00EA03C8"/>
    <w:rsid w:val="00EA0EEA"/>
    <w:rsid w:val="00EA1578"/>
    <w:rsid w:val="00EA2B53"/>
    <w:rsid w:val="00EA3147"/>
    <w:rsid w:val="00EA3391"/>
    <w:rsid w:val="00EA393D"/>
    <w:rsid w:val="00EA4B29"/>
    <w:rsid w:val="00EA5102"/>
    <w:rsid w:val="00EA5247"/>
    <w:rsid w:val="00EA55F2"/>
    <w:rsid w:val="00EA6450"/>
    <w:rsid w:val="00EA6856"/>
    <w:rsid w:val="00EA702D"/>
    <w:rsid w:val="00EB0364"/>
    <w:rsid w:val="00EB06A2"/>
    <w:rsid w:val="00EB09E3"/>
    <w:rsid w:val="00EB3156"/>
    <w:rsid w:val="00EB3B93"/>
    <w:rsid w:val="00EB3EB4"/>
    <w:rsid w:val="00EB3ECC"/>
    <w:rsid w:val="00EB54BC"/>
    <w:rsid w:val="00EB57B3"/>
    <w:rsid w:val="00EB58DD"/>
    <w:rsid w:val="00EB6BA7"/>
    <w:rsid w:val="00EC0462"/>
    <w:rsid w:val="00EC0F52"/>
    <w:rsid w:val="00EC144C"/>
    <w:rsid w:val="00EC1A7C"/>
    <w:rsid w:val="00EC22F4"/>
    <w:rsid w:val="00EC2541"/>
    <w:rsid w:val="00EC27F9"/>
    <w:rsid w:val="00EC3296"/>
    <w:rsid w:val="00EC4247"/>
    <w:rsid w:val="00EC43A8"/>
    <w:rsid w:val="00EC46B4"/>
    <w:rsid w:val="00EC47AF"/>
    <w:rsid w:val="00EC4F8F"/>
    <w:rsid w:val="00EC5728"/>
    <w:rsid w:val="00EC593D"/>
    <w:rsid w:val="00EC59DC"/>
    <w:rsid w:val="00EC5F44"/>
    <w:rsid w:val="00EC6C39"/>
    <w:rsid w:val="00ED0089"/>
    <w:rsid w:val="00ED097F"/>
    <w:rsid w:val="00ED17B0"/>
    <w:rsid w:val="00ED18B5"/>
    <w:rsid w:val="00ED2AEF"/>
    <w:rsid w:val="00ED30E2"/>
    <w:rsid w:val="00ED3183"/>
    <w:rsid w:val="00ED3454"/>
    <w:rsid w:val="00ED34A1"/>
    <w:rsid w:val="00ED3F87"/>
    <w:rsid w:val="00ED4D5F"/>
    <w:rsid w:val="00ED502C"/>
    <w:rsid w:val="00ED54B3"/>
    <w:rsid w:val="00ED5FEC"/>
    <w:rsid w:val="00ED6631"/>
    <w:rsid w:val="00ED6F2D"/>
    <w:rsid w:val="00EE0C6D"/>
    <w:rsid w:val="00EE116A"/>
    <w:rsid w:val="00EE11D0"/>
    <w:rsid w:val="00EE126F"/>
    <w:rsid w:val="00EE1B36"/>
    <w:rsid w:val="00EE1E54"/>
    <w:rsid w:val="00EE1EC8"/>
    <w:rsid w:val="00EE268D"/>
    <w:rsid w:val="00EE39EC"/>
    <w:rsid w:val="00EE3AD4"/>
    <w:rsid w:val="00EE415B"/>
    <w:rsid w:val="00EE436D"/>
    <w:rsid w:val="00EE4623"/>
    <w:rsid w:val="00EE4862"/>
    <w:rsid w:val="00EE4D16"/>
    <w:rsid w:val="00EE6153"/>
    <w:rsid w:val="00EE66A9"/>
    <w:rsid w:val="00EE6D97"/>
    <w:rsid w:val="00EE6D99"/>
    <w:rsid w:val="00EE6E19"/>
    <w:rsid w:val="00EE7C47"/>
    <w:rsid w:val="00EE7F70"/>
    <w:rsid w:val="00EF08D0"/>
    <w:rsid w:val="00EF138C"/>
    <w:rsid w:val="00EF2AEA"/>
    <w:rsid w:val="00EF2CE4"/>
    <w:rsid w:val="00EF31CF"/>
    <w:rsid w:val="00EF34D5"/>
    <w:rsid w:val="00EF3906"/>
    <w:rsid w:val="00EF3FC9"/>
    <w:rsid w:val="00EF47EF"/>
    <w:rsid w:val="00EF4A3F"/>
    <w:rsid w:val="00EF4B02"/>
    <w:rsid w:val="00EF6465"/>
    <w:rsid w:val="00EF65B4"/>
    <w:rsid w:val="00EF667B"/>
    <w:rsid w:val="00EF6DF5"/>
    <w:rsid w:val="00EF7436"/>
    <w:rsid w:val="00F013CF"/>
    <w:rsid w:val="00F02C84"/>
    <w:rsid w:val="00F031B4"/>
    <w:rsid w:val="00F0325D"/>
    <w:rsid w:val="00F0381E"/>
    <w:rsid w:val="00F03C8C"/>
    <w:rsid w:val="00F03F36"/>
    <w:rsid w:val="00F03F72"/>
    <w:rsid w:val="00F0454D"/>
    <w:rsid w:val="00F04D8B"/>
    <w:rsid w:val="00F05945"/>
    <w:rsid w:val="00F07DDC"/>
    <w:rsid w:val="00F106B5"/>
    <w:rsid w:val="00F1086E"/>
    <w:rsid w:val="00F10968"/>
    <w:rsid w:val="00F10A48"/>
    <w:rsid w:val="00F10B44"/>
    <w:rsid w:val="00F11A81"/>
    <w:rsid w:val="00F11C56"/>
    <w:rsid w:val="00F120A1"/>
    <w:rsid w:val="00F12D1A"/>
    <w:rsid w:val="00F1413B"/>
    <w:rsid w:val="00F143D2"/>
    <w:rsid w:val="00F15B58"/>
    <w:rsid w:val="00F15E7E"/>
    <w:rsid w:val="00F170D5"/>
    <w:rsid w:val="00F173D0"/>
    <w:rsid w:val="00F17851"/>
    <w:rsid w:val="00F21330"/>
    <w:rsid w:val="00F219F3"/>
    <w:rsid w:val="00F21DE5"/>
    <w:rsid w:val="00F221EF"/>
    <w:rsid w:val="00F22D6A"/>
    <w:rsid w:val="00F22F45"/>
    <w:rsid w:val="00F230DB"/>
    <w:rsid w:val="00F2362B"/>
    <w:rsid w:val="00F236B5"/>
    <w:rsid w:val="00F244DF"/>
    <w:rsid w:val="00F248F4"/>
    <w:rsid w:val="00F249B4"/>
    <w:rsid w:val="00F24CD4"/>
    <w:rsid w:val="00F255F1"/>
    <w:rsid w:val="00F25D41"/>
    <w:rsid w:val="00F26658"/>
    <w:rsid w:val="00F26D80"/>
    <w:rsid w:val="00F276FC"/>
    <w:rsid w:val="00F27781"/>
    <w:rsid w:val="00F27B63"/>
    <w:rsid w:val="00F3048F"/>
    <w:rsid w:val="00F32F4B"/>
    <w:rsid w:val="00F3320F"/>
    <w:rsid w:val="00F34657"/>
    <w:rsid w:val="00F34AFF"/>
    <w:rsid w:val="00F3550B"/>
    <w:rsid w:val="00F357CD"/>
    <w:rsid w:val="00F35F63"/>
    <w:rsid w:val="00F37A93"/>
    <w:rsid w:val="00F40582"/>
    <w:rsid w:val="00F40D97"/>
    <w:rsid w:val="00F411BD"/>
    <w:rsid w:val="00F42589"/>
    <w:rsid w:val="00F42F4F"/>
    <w:rsid w:val="00F444F9"/>
    <w:rsid w:val="00F44507"/>
    <w:rsid w:val="00F453AC"/>
    <w:rsid w:val="00F45AA2"/>
    <w:rsid w:val="00F4635E"/>
    <w:rsid w:val="00F46514"/>
    <w:rsid w:val="00F472D6"/>
    <w:rsid w:val="00F47B8D"/>
    <w:rsid w:val="00F50BD3"/>
    <w:rsid w:val="00F50DC7"/>
    <w:rsid w:val="00F5109F"/>
    <w:rsid w:val="00F5115B"/>
    <w:rsid w:val="00F51296"/>
    <w:rsid w:val="00F52012"/>
    <w:rsid w:val="00F520AE"/>
    <w:rsid w:val="00F5217D"/>
    <w:rsid w:val="00F5228D"/>
    <w:rsid w:val="00F522C9"/>
    <w:rsid w:val="00F522F1"/>
    <w:rsid w:val="00F5293D"/>
    <w:rsid w:val="00F52E06"/>
    <w:rsid w:val="00F537BA"/>
    <w:rsid w:val="00F54331"/>
    <w:rsid w:val="00F54822"/>
    <w:rsid w:val="00F54972"/>
    <w:rsid w:val="00F54A37"/>
    <w:rsid w:val="00F54C09"/>
    <w:rsid w:val="00F54C0F"/>
    <w:rsid w:val="00F55259"/>
    <w:rsid w:val="00F55CD6"/>
    <w:rsid w:val="00F56E59"/>
    <w:rsid w:val="00F577C5"/>
    <w:rsid w:val="00F57A45"/>
    <w:rsid w:val="00F57C5B"/>
    <w:rsid w:val="00F6006F"/>
    <w:rsid w:val="00F608AD"/>
    <w:rsid w:val="00F60F84"/>
    <w:rsid w:val="00F6127E"/>
    <w:rsid w:val="00F61373"/>
    <w:rsid w:val="00F615C4"/>
    <w:rsid w:val="00F61654"/>
    <w:rsid w:val="00F61F7D"/>
    <w:rsid w:val="00F62DBE"/>
    <w:rsid w:val="00F6598D"/>
    <w:rsid w:val="00F65D86"/>
    <w:rsid w:val="00F66089"/>
    <w:rsid w:val="00F66518"/>
    <w:rsid w:val="00F665FB"/>
    <w:rsid w:val="00F66962"/>
    <w:rsid w:val="00F675C5"/>
    <w:rsid w:val="00F70710"/>
    <w:rsid w:val="00F710B7"/>
    <w:rsid w:val="00F71575"/>
    <w:rsid w:val="00F7205D"/>
    <w:rsid w:val="00F721F8"/>
    <w:rsid w:val="00F73501"/>
    <w:rsid w:val="00F736F6"/>
    <w:rsid w:val="00F7596A"/>
    <w:rsid w:val="00F7652F"/>
    <w:rsid w:val="00F77F74"/>
    <w:rsid w:val="00F80707"/>
    <w:rsid w:val="00F80939"/>
    <w:rsid w:val="00F80BBB"/>
    <w:rsid w:val="00F80D29"/>
    <w:rsid w:val="00F81FE2"/>
    <w:rsid w:val="00F820C7"/>
    <w:rsid w:val="00F820E3"/>
    <w:rsid w:val="00F82403"/>
    <w:rsid w:val="00F8242A"/>
    <w:rsid w:val="00F82716"/>
    <w:rsid w:val="00F82826"/>
    <w:rsid w:val="00F82D5E"/>
    <w:rsid w:val="00F838A9"/>
    <w:rsid w:val="00F83D8F"/>
    <w:rsid w:val="00F83FAE"/>
    <w:rsid w:val="00F84406"/>
    <w:rsid w:val="00F84FCD"/>
    <w:rsid w:val="00F85CC4"/>
    <w:rsid w:val="00F86B66"/>
    <w:rsid w:val="00F87E2C"/>
    <w:rsid w:val="00F90589"/>
    <w:rsid w:val="00F90ECB"/>
    <w:rsid w:val="00F91DA8"/>
    <w:rsid w:val="00F921C1"/>
    <w:rsid w:val="00F92356"/>
    <w:rsid w:val="00F9339D"/>
    <w:rsid w:val="00F93BEC"/>
    <w:rsid w:val="00F93CAE"/>
    <w:rsid w:val="00F95181"/>
    <w:rsid w:val="00F96DB0"/>
    <w:rsid w:val="00F976EE"/>
    <w:rsid w:val="00F979B2"/>
    <w:rsid w:val="00FA277D"/>
    <w:rsid w:val="00FA3810"/>
    <w:rsid w:val="00FA3D46"/>
    <w:rsid w:val="00FA4798"/>
    <w:rsid w:val="00FA4BD0"/>
    <w:rsid w:val="00FA5007"/>
    <w:rsid w:val="00FA5311"/>
    <w:rsid w:val="00FA57D3"/>
    <w:rsid w:val="00FA58B5"/>
    <w:rsid w:val="00FA6E06"/>
    <w:rsid w:val="00FA6E84"/>
    <w:rsid w:val="00FA725A"/>
    <w:rsid w:val="00FA7979"/>
    <w:rsid w:val="00FA7A2F"/>
    <w:rsid w:val="00FB08CD"/>
    <w:rsid w:val="00FB0D9E"/>
    <w:rsid w:val="00FB14CD"/>
    <w:rsid w:val="00FB2A52"/>
    <w:rsid w:val="00FB2DDA"/>
    <w:rsid w:val="00FB32E9"/>
    <w:rsid w:val="00FB3F08"/>
    <w:rsid w:val="00FB3F5F"/>
    <w:rsid w:val="00FB4183"/>
    <w:rsid w:val="00FB42DE"/>
    <w:rsid w:val="00FB48C4"/>
    <w:rsid w:val="00FB4B7D"/>
    <w:rsid w:val="00FB4D26"/>
    <w:rsid w:val="00FB5330"/>
    <w:rsid w:val="00FB589F"/>
    <w:rsid w:val="00FB5B0B"/>
    <w:rsid w:val="00FB6CC0"/>
    <w:rsid w:val="00FB7EBA"/>
    <w:rsid w:val="00FC1138"/>
    <w:rsid w:val="00FC13AC"/>
    <w:rsid w:val="00FC1997"/>
    <w:rsid w:val="00FC3480"/>
    <w:rsid w:val="00FC355A"/>
    <w:rsid w:val="00FC3790"/>
    <w:rsid w:val="00FC38D9"/>
    <w:rsid w:val="00FC3CE7"/>
    <w:rsid w:val="00FC4B47"/>
    <w:rsid w:val="00FC4B6F"/>
    <w:rsid w:val="00FC4D36"/>
    <w:rsid w:val="00FC5191"/>
    <w:rsid w:val="00FC60B6"/>
    <w:rsid w:val="00FC6AF1"/>
    <w:rsid w:val="00FC7987"/>
    <w:rsid w:val="00FD0321"/>
    <w:rsid w:val="00FD0495"/>
    <w:rsid w:val="00FD0BFB"/>
    <w:rsid w:val="00FD0C02"/>
    <w:rsid w:val="00FD1304"/>
    <w:rsid w:val="00FD17A7"/>
    <w:rsid w:val="00FD1D50"/>
    <w:rsid w:val="00FD223E"/>
    <w:rsid w:val="00FD3119"/>
    <w:rsid w:val="00FD3E28"/>
    <w:rsid w:val="00FD41AE"/>
    <w:rsid w:val="00FD4A94"/>
    <w:rsid w:val="00FD4FA2"/>
    <w:rsid w:val="00FD5011"/>
    <w:rsid w:val="00FD504A"/>
    <w:rsid w:val="00FD563D"/>
    <w:rsid w:val="00FD63BB"/>
    <w:rsid w:val="00FD6663"/>
    <w:rsid w:val="00FD66D3"/>
    <w:rsid w:val="00FD69A8"/>
    <w:rsid w:val="00FD7120"/>
    <w:rsid w:val="00FE0666"/>
    <w:rsid w:val="00FE108E"/>
    <w:rsid w:val="00FE1E3A"/>
    <w:rsid w:val="00FE2469"/>
    <w:rsid w:val="00FE2A9E"/>
    <w:rsid w:val="00FE2AA9"/>
    <w:rsid w:val="00FE35AC"/>
    <w:rsid w:val="00FE3812"/>
    <w:rsid w:val="00FE4E39"/>
    <w:rsid w:val="00FE65C4"/>
    <w:rsid w:val="00FE6B23"/>
    <w:rsid w:val="00FE7415"/>
    <w:rsid w:val="00FE7800"/>
    <w:rsid w:val="00FE7C80"/>
    <w:rsid w:val="00FE7D4E"/>
    <w:rsid w:val="00FE7FF8"/>
    <w:rsid w:val="00FF012F"/>
    <w:rsid w:val="00FF0519"/>
    <w:rsid w:val="00FF08C1"/>
    <w:rsid w:val="00FF2B49"/>
    <w:rsid w:val="00FF2C37"/>
    <w:rsid w:val="00FF2E0F"/>
    <w:rsid w:val="00FF431F"/>
    <w:rsid w:val="00FF4569"/>
    <w:rsid w:val="00FF53D8"/>
    <w:rsid w:val="00FF5E24"/>
    <w:rsid w:val="00FF6690"/>
    <w:rsid w:val="00FF6896"/>
    <w:rsid w:val="00FF6A66"/>
    <w:rsid w:val="00FF7C7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3C22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5682"/>
    <w:pPr>
      <w:overflowPunct w:val="0"/>
      <w:autoSpaceDE w:val="0"/>
      <w:autoSpaceDN w:val="0"/>
      <w:adjustRightInd w:val="0"/>
      <w:jc w:val="both"/>
      <w:textAlignment w:val="baseline"/>
    </w:pPr>
    <w:rPr>
      <w:rFonts w:ascii="Times New Roman" w:hAnsi="Times New Roman"/>
      <w:sz w:val="24"/>
    </w:rPr>
  </w:style>
  <w:style w:type="paragraph" w:styleId="Heading1">
    <w:name w:val="heading 1"/>
    <w:next w:val="Normal"/>
    <w:link w:val="Heading1Char"/>
    <w:uiPriority w:val="9"/>
    <w:qFormat/>
    <w:rsid w:val="004B75FF"/>
    <w:pPr>
      <w:keepNext/>
      <w:numPr>
        <w:numId w:val="166"/>
      </w:numPr>
      <w:tabs>
        <w:tab w:val="left" w:pos="720"/>
      </w:tabs>
      <w:spacing w:before="120" w:after="120"/>
      <w:outlineLvl w:val="0"/>
    </w:pPr>
    <w:rPr>
      <w:rFonts w:ascii="Times New Roman Bold" w:hAnsi="Times New Roman Bold"/>
      <w:b/>
      <w:sz w:val="28"/>
    </w:rPr>
  </w:style>
  <w:style w:type="paragraph" w:styleId="Heading2">
    <w:name w:val="heading 2"/>
    <w:basedOn w:val="Heading1"/>
    <w:next w:val="Normal"/>
    <w:link w:val="Heading2Char"/>
    <w:autoRedefine/>
    <w:uiPriority w:val="9"/>
    <w:qFormat/>
    <w:rsid w:val="003776FA"/>
    <w:pPr>
      <w:numPr>
        <w:ilvl w:val="1"/>
      </w:numPr>
      <w:outlineLvl w:val="1"/>
    </w:pPr>
    <w:rPr>
      <w:rFonts w:eastAsia="+mn-ea"/>
      <w:b w:val="0"/>
      <w:sz w:val="24"/>
    </w:rPr>
  </w:style>
  <w:style w:type="paragraph" w:styleId="Heading3">
    <w:name w:val="heading 3"/>
    <w:basedOn w:val="Heading2"/>
    <w:next w:val="Normal"/>
    <w:link w:val="Heading3Char"/>
    <w:autoRedefine/>
    <w:uiPriority w:val="9"/>
    <w:qFormat/>
    <w:rsid w:val="00327ACA"/>
    <w:pPr>
      <w:numPr>
        <w:ilvl w:val="2"/>
      </w:numPr>
      <w:tabs>
        <w:tab w:val="clear" w:pos="720"/>
      </w:tabs>
      <w:outlineLvl w:val="2"/>
    </w:pPr>
  </w:style>
  <w:style w:type="paragraph" w:styleId="Heading4">
    <w:name w:val="heading 4"/>
    <w:basedOn w:val="Heading3"/>
    <w:next w:val="Normal"/>
    <w:link w:val="Heading4Char"/>
    <w:uiPriority w:val="9"/>
    <w:qFormat/>
    <w:rsid w:val="00177C26"/>
    <w:pPr>
      <w:numPr>
        <w:ilvl w:val="3"/>
      </w:numPr>
      <w:outlineLvl w:val="3"/>
    </w:pPr>
  </w:style>
  <w:style w:type="paragraph" w:styleId="Heading5">
    <w:name w:val="heading 5"/>
    <w:basedOn w:val="Heading4"/>
    <w:next w:val="OIFStyleBodyTextBookAntiqua"/>
    <w:link w:val="Heading5Char"/>
    <w:uiPriority w:val="9"/>
    <w:qFormat/>
    <w:rsid w:val="00EF6DF5"/>
    <w:pPr>
      <w:numPr>
        <w:ilvl w:val="4"/>
      </w:numPr>
      <w:outlineLvl w:val="4"/>
    </w:pPr>
  </w:style>
  <w:style w:type="paragraph" w:styleId="Heading6">
    <w:name w:val="heading 6"/>
    <w:basedOn w:val="Heading5"/>
    <w:next w:val="OIFStyleBodyTextBookAntiqua"/>
    <w:link w:val="Heading6Char"/>
    <w:uiPriority w:val="9"/>
    <w:qFormat/>
    <w:rsid w:val="00DE371A"/>
    <w:pPr>
      <w:numPr>
        <w:ilvl w:val="5"/>
      </w:numPr>
      <w:outlineLvl w:val="5"/>
    </w:pPr>
  </w:style>
  <w:style w:type="paragraph" w:styleId="Heading7">
    <w:name w:val="heading 7"/>
    <w:basedOn w:val="Heading6"/>
    <w:next w:val="OIFStyleBodyTextBookAntiqua"/>
    <w:link w:val="Heading7Char"/>
    <w:uiPriority w:val="9"/>
    <w:qFormat/>
    <w:rsid w:val="00E82AB1"/>
    <w:pPr>
      <w:numPr>
        <w:ilvl w:val="6"/>
      </w:numPr>
      <w:outlineLvl w:val="6"/>
    </w:pPr>
  </w:style>
  <w:style w:type="paragraph" w:styleId="Heading8">
    <w:name w:val="heading 8"/>
    <w:basedOn w:val="Heading7"/>
    <w:next w:val="OIFStyleBodyTextBookAntiqua"/>
    <w:link w:val="Heading8Char"/>
    <w:uiPriority w:val="9"/>
    <w:qFormat/>
    <w:rsid w:val="00E82AB1"/>
    <w:pPr>
      <w:numPr>
        <w:ilvl w:val="7"/>
      </w:numPr>
      <w:outlineLvl w:val="7"/>
    </w:pPr>
  </w:style>
  <w:style w:type="paragraph" w:styleId="Heading9">
    <w:name w:val="heading 9"/>
    <w:basedOn w:val="Heading8"/>
    <w:next w:val="OIFStyleBodyTextBookAntiqua"/>
    <w:link w:val="Heading9Char"/>
    <w:uiPriority w:val="9"/>
    <w:qFormat/>
    <w:rsid w:val="00E82AB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Pr>
      <w:sz w:val="20"/>
    </w:rPr>
  </w:style>
  <w:style w:type="paragraph" w:styleId="Title">
    <w:name w:val="Title"/>
    <w:basedOn w:val="Normal"/>
    <w:qFormat/>
    <w:pPr>
      <w:overflowPunct/>
      <w:autoSpaceDE/>
      <w:autoSpaceDN/>
      <w:adjustRightInd/>
      <w:spacing w:before="240" w:after="60"/>
      <w:jc w:val="center"/>
      <w:textAlignment w:val="auto"/>
    </w:pPr>
    <w:rPr>
      <w:b/>
      <w:kern w:val="28"/>
      <w:sz w:val="32"/>
    </w:rPr>
  </w:style>
  <w:style w:type="paragraph" w:styleId="Subtitle">
    <w:name w:val="Subtitle"/>
    <w:basedOn w:val="Normal"/>
    <w:qFormat/>
    <w:pPr>
      <w:overflowPunct/>
      <w:autoSpaceDE/>
      <w:autoSpaceDN/>
      <w:adjustRightInd/>
      <w:spacing w:after="60"/>
      <w:jc w:val="center"/>
      <w:textAlignment w:val="auto"/>
    </w:pPr>
  </w:style>
  <w:style w:type="paragraph" w:styleId="Caption">
    <w:name w:val="caption"/>
    <w:basedOn w:val="Normal"/>
    <w:next w:val="OIFStyleBodyTextBookAntiqua"/>
    <w:qFormat/>
    <w:rsid w:val="00FA725A"/>
    <w:pPr>
      <w:spacing w:before="120" w:after="240"/>
      <w:jc w:val="center"/>
    </w:pPr>
    <w:rPr>
      <w:b/>
      <w:bCs/>
      <w:sz w:val="20"/>
    </w:rPr>
  </w:style>
  <w:style w:type="paragraph" w:styleId="BodyText">
    <w:name w:val="Body Text"/>
    <w:basedOn w:val="Normal"/>
    <w:link w:val="BodyTextChar"/>
    <w:pPr>
      <w:overflowPunct/>
      <w:autoSpaceDE/>
      <w:autoSpaceDN/>
      <w:adjustRightInd/>
      <w:spacing w:before="120" w:after="120"/>
      <w:textAlignment w:val="auto"/>
    </w:pPr>
    <w:rPr>
      <w:lang w:bidi="he-IL"/>
    </w:rPr>
  </w:style>
  <w:style w:type="paragraph" w:styleId="Header">
    <w:name w:val="header"/>
    <w:aliases w:val="h,Header/Foot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OC1">
    <w:name w:val="toc 1"/>
    <w:basedOn w:val="Normal"/>
    <w:next w:val="Normal"/>
    <w:link w:val="TOC1Char"/>
    <w:autoRedefine/>
    <w:uiPriority w:val="39"/>
    <w:rsid w:val="004E2541"/>
    <w:pPr>
      <w:spacing w:before="120"/>
      <w:jc w:val="left"/>
    </w:pPr>
    <w:rPr>
      <w:rFonts w:cstheme="minorHAnsi"/>
      <w:b/>
      <w:bCs/>
      <w:i/>
      <w:iCs/>
      <w:sz w:val="28"/>
      <w:szCs w:val="24"/>
    </w:rPr>
  </w:style>
  <w:style w:type="character" w:styleId="Hyperlink">
    <w:name w:val="Hyperlink"/>
    <w:uiPriority w:val="99"/>
    <w:rPr>
      <w:color w:val="0000FF"/>
      <w:u w:val="single"/>
    </w:rPr>
  </w:style>
  <w:style w:type="paragraph" w:styleId="TableofFigures">
    <w:name w:val="table of figures"/>
    <w:basedOn w:val="Normal"/>
    <w:next w:val="Normal"/>
    <w:uiPriority w:val="99"/>
    <w:pPr>
      <w:ind w:left="480" w:hanging="480"/>
    </w:pPr>
    <w:rPr>
      <w:rFonts w:ascii="Calibri" w:hAnsi="Calibri"/>
      <w:smallCaps/>
      <w:sz w:val="20"/>
    </w:rPr>
  </w:style>
  <w:style w:type="paragraph" w:customStyle="1" w:styleId="StyleHeading2BookAntiqua">
    <w:name w:val="Style Heading 2 + Book Antiqua"/>
    <w:basedOn w:val="Heading2"/>
    <w:rsid w:val="00F95181"/>
    <w:pPr>
      <w:ind w:left="578" w:hanging="578"/>
    </w:pPr>
    <w:rPr>
      <w:bCs/>
    </w:rPr>
  </w:style>
  <w:style w:type="numbering" w:customStyle="1" w:styleId="OIFHeadings">
    <w:name w:val="OIF_Headings"/>
    <w:rsid w:val="00786816"/>
    <w:pPr>
      <w:numPr>
        <w:numId w:val="1"/>
      </w:numPr>
    </w:pPr>
  </w:style>
  <w:style w:type="paragraph" w:customStyle="1" w:styleId="OIFStyleBodyTextBookAntiqua">
    <w:name w:val="OIF_Style Body Text + Book Antiqua"/>
    <w:basedOn w:val="BodyText"/>
    <w:qFormat/>
    <w:rsid w:val="00E424BD"/>
    <w:pPr>
      <w:ind w:firstLine="454"/>
    </w:pPr>
    <w:rPr>
      <w:rFonts w:ascii="Book Antiqua" w:hAnsi="Book Antiqua"/>
    </w:rPr>
  </w:style>
  <w:style w:type="paragraph" w:styleId="TOC2">
    <w:name w:val="toc 2"/>
    <w:basedOn w:val="Heading1"/>
    <w:next w:val="Normal"/>
    <w:link w:val="TOC2Char"/>
    <w:autoRedefine/>
    <w:uiPriority w:val="39"/>
    <w:rsid w:val="004E2541"/>
    <w:pPr>
      <w:keepNext w:val="0"/>
      <w:numPr>
        <w:numId w:val="0"/>
      </w:numPr>
      <w:tabs>
        <w:tab w:val="clear" w:pos="720"/>
      </w:tabs>
      <w:overflowPunct w:val="0"/>
      <w:autoSpaceDE w:val="0"/>
      <w:autoSpaceDN w:val="0"/>
      <w:adjustRightInd w:val="0"/>
      <w:spacing w:after="0"/>
      <w:ind w:left="240"/>
      <w:textAlignment w:val="baseline"/>
      <w:outlineLvl w:val="9"/>
    </w:pPr>
    <w:rPr>
      <w:rFonts w:ascii="Times New Roman" w:hAnsi="Times New Roman" w:cstheme="minorHAnsi"/>
      <w:b w:val="0"/>
      <w:bCs/>
      <w:sz w:val="24"/>
      <w:szCs w:val="22"/>
    </w:rPr>
  </w:style>
  <w:style w:type="paragraph" w:styleId="TOC3">
    <w:name w:val="toc 3"/>
    <w:basedOn w:val="Heading2"/>
    <w:next w:val="Normal"/>
    <w:link w:val="TOC3Char"/>
    <w:autoRedefine/>
    <w:uiPriority w:val="39"/>
    <w:rsid w:val="004E2541"/>
    <w:pPr>
      <w:keepNext w:val="0"/>
      <w:numPr>
        <w:ilvl w:val="0"/>
        <w:numId w:val="0"/>
      </w:numPr>
      <w:tabs>
        <w:tab w:val="clear" w:pos="720"/>
      </w:tabs>
      <w:overflowPunct w:val="0"/>
      <w:autoSpaceDE w:val="0"/>
      <w:autoSpaceDN w:val="0"/>
      <w:adjustRightInd w:val="0"/>
      <w:spacing w:before="0" w:after="0"/>
      <w:ind w:left="480"/>
      <w:textAlignment w:val="baseline"/>
      <w:outlineLvl w:val="9"/>
    </w:pPr>
    <w:rPr>
      <w:rFonts w:ascii="Times New Roman" w:eastAsia="Times New Roman" w:hAnsi="Times New Roman" w:cstheme="minorHAnsi"/>
      <w:sz w:val="20"/>
    </w:rPr>
  </w:style>
  <w:style w:type="paragraph" w:styleId="TOCHeading">
    <w:name w:val="TOC Heading"/>
    <w:basedOn w:val="Heading1"/>
    <w:next w:val="Normal"/>
    <w:uiPriority w:val="39"/>
    <w:unhideWhenUsed/>
    <w:qFormat/>
    <w:rsid w:val="00A43B3E"/>
    <w:pPr>
      <w:keepLines/>
      <w:numPr>
        <w:numId w:val="0"/>
      </w:numPr>
      <w:tabs>
        <w:tab w:val="clear" w:pos="720"/>
      </w:tabs>
      <w:spacing w:before="480" w:after="0" w:line="276" w:lineRule="auto"/>
      <w:outlineLvl w:val="9"/>
    </w:pPr>
    <w:rPr>
      <w:rFonts w:ascii="Cambria" w:eastAsia="MS Gothic" w:hAnsi="Cambria"/>
      <w:bCs/>
      <w:color w:val="365F91"/>
      <w:szCs w:val="28"/>
      <w:lang w:eastAsia="ja-JP"/>
    </w:rPr>
  </w:style>
  <w:style w:type="table" w:styleId="TableGrid">
    <w:name w:val="Table Grid"/>
    <w:basedOn w:val="TableNormal"/>
    <w:rsid w:val="00687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2">
    <w:name w:val="Medium Grid 3 Accent 2"/>
    <w:basedOn w:val="TableNormal"/>
    <w:uiPriority w:val="69"/>
    <w:rsid w:val="0068734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Table3Deffects1">
    <w:name w:val="Table 3D effects 1"/>
    <w:basedOn w:val="TableNormal"/>
    <w:rsid w:val="004C56D8"/>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4C56D8"/>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rsid w:val="004C56D8"/>
    <w:pPr>
      <w:overflowPunct w:val="0"/>
      <w:autoSpaceDE w:val="0"/>
      <w:autoSpaceDN w:val="0"/>
      <w:adjustRightInd w:val="0"/>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4C56D8"/>
    <w:pPr>
      <w:overflowPunct w:val="0"/>
      <w:autoSpaceDE w:val="0"/>
      <w:autoSpaceDN w:val="0"/>
      <w:adjustRightInd w:val="0"/>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59"/>
    <w:rsid w:val="00C420F8"/>
    <w:pPr>
      <w:widowControl w:val="0"/>
      <w:autoSpaceDE w:val="0"/>
      <w:autoSpaceDN w:val="0"/>
      <w:adjustRightInd w:val="0"/>
      <w:spacing w:before="60" w:after="12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OIFStyleBodyTextBookAntiquaAfter12pt">
    <w:name w:val="Style OIF_Style Body Text + Book Antiqua + After:  12 pt"/>
    <w:basedOn w:val="OIFStyleBodyTextBookAntiqua"/>
    <w:rsid w:val="00E424BD"/>
  </w:style>
  <w:style w:type="character" w:styleId="LineNumber">
    <w:name w:val="line number"/>
    <w:basedOn w:val="DefaultParagraphFont"/>
    <w:rsid w:val="0031221F"/>
  </w:style>
  <w:style w:type="paragraph" w:customStyle="1" w:styleId="StyleArialNarrow8ptBefore1ptAfter1pt">
    <w:name w:val="Style Arial Narrow 8 pt Before:  1 pt After:  1 pt"/>
    <w:basedOn w:val="Normal"/>
    <w:qFormat/>
    <w:rsid w:val="00AB45C7"/>
    <w:pPr>
      <w:spacing w:before="20" w:after="20"/>
    </w:pPr>
    <w:rPr>
      <w:rFonts w:ascii="Arial Narrow" w:hAnsi="Arial Narrow"/>
      <w:sz w:val="16"/>
    </w:rPr>
  </w:style>
  <w:style w:type="paragraph" w:styleId="BalloonText">
    <w:name w:val="Balloon Text"/>
    <w:basedOn w:val="Normal"/>
    <w:link w:val="BalloonTextChar"/>
    <w:rsid w:val="00DB2B5B"/>
    <w:rPr>
      <w:rFonts w:ascii="Tahoma" w:hAnsi="Tahoma" w:cs="Tahoma"/>
      <w:sz w:val="16"/>
      <w:szCs w:val="16"/>
    </w:rPr>
  </w:style>
  <w:style w:type="character" w:customStyle="1" w:styleId="BalloonTextChar">
    <w:name w:val="Balloon Text Char"/>
    <w:basedOn w:val="DefaultParagraphFont"/>
    <w:link w:val="BalloonText"/>
    <w:rsid w:val="00DB2B5B"/>
    <w:rPr>
      <w:rFonts w:ascii="Tahoma" w:hAnsi="Tahoma" w:cs="Tahoma"/>
      <w:sz w:val="16"/>
      <w:szCs w:val="16"/>
    </w:rPr>
  </w:style>
  <w:style w:type="paragraph" w:styleId="Revision">
    <w:name w:val="Revision"/>
    <w:hidden/>
    <w:uiPriority w:val="99"/>
    <w:semiHidden/>
    <w:rsid w:val="00925CCF"/>
    <w:rPr>
      <w:rFonts w:ascii="Arial" w:hAnsi="Arial"/>
      <w:sz w:val="24"/>
    </w:rPr>
  </w:style>
  <w:style w:type="paragraph" w:styleId="FootnoteText">
    <w:name w:val="footnote text"/>
    <w:basedOn w:val="Normal"/>
    <w:link w:val="FootnoteTextChar"/>
    <w:rsid w:val="00B64693"/>
    <w:rPr>
      <w:sz w:val="20"/>
    </w:rPr>
  </w:style>
  <w:style w:type="character" w:customStyle="1" w:styleId="FootnoteTextChar">
    <w:name w:val="Footnote Text Char"/>
    <w:basedOn w:val="DefaultParagraphFont"/>
    <w:link w:val="FootnoteText"/>
    <w:rsid w:val="00B64693"/>
    <w:rPr>
      <w:rFonts w:ascii="Arial" w:hAnsi="Arial"/>
    </w:rPr>
  </w:style>
  <w:style w:type="character" w:styleId="FootnoteReference">
    <w:name w:val="footnote reference"/>
    <w:basedOn w:val="DefaultParagraphFont"/>
    <w:uiPriority w:val="99"/>
    <w:rsid w:val="00B64693"/>
    <w:rPr>
      <w:vertAlign w:val="superscript"/>
    </w:rPr>
  </w:style>
  <w:style w:type="paragraph" w:styleId="TOC4">
    <w:name w:val="toc 4"/>
    <w:basedOn w:val="Heading3"/>
    <w:next w:val="Normal"/>
    <w:link w:val="TOC4Char"/>
    <w:autoRedefine/>
    <w:uiPriority w:val="39"/>
    <w:rsid w:val="00CD7C99"/>
    <w:pPr>
      <w:keepNext w:val="0"/>
      <w:numPr>
        <w:ilvl w:val="0"/>
        <w:numId w:val="0"/>
      </w:numPr>
      <w:overflowPunct w:val="0"/>
      <w:autoSpaceDE w:val="0"/>
      <w:autoSpaceDN w:val="0"/>
      <w:adjustRightInd w:val="0"/>
      <w:spacing w:before="0" w:after="0"/>
      <w:ind w:left="720"/>
      <w:textAlignment w:val="baseline"/>
      <w:outlineLvl w:val="9"/>
    </w:pPr>
    <w:rPr>
      <w:rFonts w:asciiTheme="minorHAnsi" w:eastAsia="Times New Roman" w:hAnsiTheme="minorHAnsi" w:cstheme="minorHAnsi"/>
      <w:sz w:val="20"/>
    </w:rPr>
  </w:style>
  <w:style w:type="paragraph" w:styleId="DocumentMap">
    <w:name w:val="Document Map"/>
    <w:basedOn w:val="Normal"/>
    <w:link w:val="DocumentMapChar"/>
    <w:rsid w:val="00ED0089"/>
    <w:rPr>
      <w:rFonts w:ascii="Lucida Grande" w:hAnsi="Lucida Grande" w:cs="Lucida Grande"/>
      <w:szCs w:val="24"/>
    </w:rPr>
  </w:style>
  <w:style w:type="character" w:customStyle="1" w:styleId="DocumentMapChar">
    <w:name w:val="Document Map Char"/>
    <w:basedOn w:val="DefaultParagraphFont"/>
    <w:link w:val="DocumentMap"/>
    <w:rsid w:val="00ED0089"/>
    <w:rPr>
      <w:rFonts w:ascii="Lucida Grande" w:hAnsi="Lucida Grande" w:cs="Lucida Grande"/>
      <w:sz w:val="24"/>
      <w:szCs w:val="24"/>
    </w:rPr>
  </w:style>
  <w:style w:type="character" w:customStyle="1" w:styleId="BodyTextChar">
    <w:name w:val="Body Text Char"/>
    <w:basedOn w:val="DefaultParagraphFont"/>
    <w:link w:val="BodyText"/>
    <w:rsid w:val="00671920"/>
    <w:rPr>
      <w:rFonts w:ascii="Arial" w:hAnsi="Arial"/>
      <w:sz w:val="24"/>
      <w:lang w:bidi="he-IL"/>
    </w:rPr>
  </w:style>
  <w:style w:type="paragraph" w:customStyle="1" w:styleId="SP281953">
    <w:name w:val="SP.2.81953"/>
    <w:basedOn w:val="Normal"/>
    <w:next w:val="Normal"/>
    <w:uiPriority w:val="99"/>
    <w:rsid w:val="004D0CE9"/>
    <w:pPr>
      <w:overflowPunct/>
      <w:textAlignment w:val="auto"/>
    </w:pPr>
    <w:rPr>
      <w:rFonts w:cs="Arial"/>
      <w:szCs w:val="24"/>
    </w:rPr>
  </w:style>
  <w:style w:type="character" w:customStyle="1" w:styleId="SC2151564">
    <w:name w:val="SC.2.151564"/>
    <w:uiPriority w:val="99"/>
    <w:rsid w:val="004D0CE9"/>
    <w:rPr>
      <w:color w:val="000000"/>
      <w:sz w:val="16"/>
      <w:szCs w:val="16"/>
    </w:rPr>
  </w:style>
  <w:style w:type="character" w:customStyle="1" w:styleId="SC2151596">
    <w:name w:val="SC.2.151596"/>
    <w:uiPriority w:val="99"/>
    <w:rsid w:val="004D0CE9"/>
    <w:rPr>
      <w:color w:val="0000FF"/>
      <w:sz w:val="16"/>
      <w:szCs w:val="16"/>
      <w:u w:val="single"/>
    </w:rPr>
  </w:style>
  <w:style w:type="character" w:styleId="CommentReference">
    <w:name w:val="annotation reference"/>
    <w:basedOn w:val="DefaultParagraphFont"/>
    <w:rsid w:val="00CC6EBB"/>
    <w:rPr>
      <w:sz w:val="16"/>
      <w:szCs w:val="16"/>
    </w:rPr>
  </w:style>
  <w:style w:type="paragraph" w:styleId="CommentText">
    <w:name w:val="annotation text"/>
    <w:basedOn w:val="Normal"/>
    <w:link w:val="CommentTextChar"/>
    <w:rsid w:val="00CC6EBB"/>
    <w:rPr>
      <w:sz w:val="20"/>
    </w:rPr>
  </w:style>
  <w:style w:type="character" w:customStyle="1" w:styleId="CommentTextChar">
    <w:name w:val="Comment Text Char"/>
    <w:basedOn w:val="DefaultParagraphFont"/>
    <w:link w:val="CommentText"/>
    <w:rsid w:val="00CC6EBB"/>
    <w:rPr>
      <w:rFonts w:ascii="Arial" w:hAnsi="Arial"/>
    </w:rPr>
  </w:style>
  <w:style w:type="paragraph" w:styleId="ListParagraph">
    <w:name w:val="List Paragraph"/>
    <w:basedOn w:val="Normal"/>
    <w:uiPriority w:val="34"/>
    <w:qFormat/>
    <w:rsid w:val="00417F9C"/>
    <w:pPr>
      <w:ind w:left="720"/>
      <w:contextualSpacing/>
    </w:pPr>
  </w:style>
  <w:style w:type="paragraph" w:styleId="NormalWeb">
    <w:name w:val="Normal (Web)"/>
    <w:basedOn w:val="Normal"/>
    <w:uiPriority w:val="99"/>
    <w:unhideWhenUsed/>
    <w:rsid w:val="00F83FAE"/>
    <w:pPr>
      <w:overflowPunct/>
      <w:autoSpaceDE/>
      <w:autoSpaceDN/>
      <w:adjustRightInd/>
      <w:spacing w:before="100" w:beforeAutospacing="1" w:after="100" w:afterAutospacing="1"/>
      <w:textAlignment w:val="auto"/>
    </w:pPr>
    <w:rPr>
      <w:szCs w:val="24"/>
    </w:rPr>
  </w:style>
  <w:style w:type="paragraph" w:styleId="Quote">
    <w:name w:val="Quote"/>
    <w:basedOn w:val="Normal"/>
    <w:next w:val="Normal"/>
    <w:link w:val="QuoteChar"/>
    <w:uiPriority w:val="29"/>
    <w:qFormat/>
    <w:rsid w:val="00C96284"/>
    <w:rPr>
      <w:i/>
      <w:iCs/>
      <w:color w:val="000000" w:themeColor="text1"/>
    </w:rPr>
  </w:style>
  <w:style w:type="character" w:customStyle="1" w:styleId="QuoteChar">
    <w:name w:val="Quote Char"/>
    <w:basedOn w:val="DefaultParagraphFont"/>
    <w:link w:val="Quote"/>
    <w:uiPriority w:val="29"/>
    <w:rsid w:val="00C96284"/>
    <w:rPr>
      <w:rFonts w:ascii="Arial" w:hAnsi="Arial"/>
      <w:i/>
      <w:iCs/>
      <w:color w:val="000000" w:themeColor="text1"/>
      <w:sz w:val="24"/>
    </w:rPr>
  </w:style>
  <w:style w:type="paragraph" w:styleId="TOC5">
    <w:name w:val="toc 5"/>
    <w:basedOn w:val="Normal"/>
    <w:next w:val="Normal"/>
    <w:autoRedefine/>
    <w:uiPriority w:val="39"/>
    <w:unhideWhenUsed/>
    <w:rsid w:val="004B7B5C"/>
    <w:pPr>
      <w:ind w:left="960"/>
      <w:jc w:val="left"/>
    </w:pPr>
    <w:rPr>
      <w:rFonts w:asciiTheme="minorHAnsi" w:hAnsiTheme="minorHAnsi" w:cstheme="minorHAnsi"/>
      <w:sz w:val="20"/>
    </w:rPr>
  </w:style>
  <w:style w:type="paragraph" w:styleId="TOC6">
    <w:name w:val="toc 6"/>
    <w:basedOn w:val="Normal"/>
    <w:next w:val="Normal"/>
    <w:autoRedefine/>
    <w:uiPriority w:val="39"/>
    <w:unhideWhenUsed/>
    <w:rsid w:val="004B7B5C"/>
    <w:pPr>
      <w:ind w:left="1200"/>
      <w:jc w:val="left"/>
    </w:pPr>
    <w:rPr>
      <w:rFonts w:asciiTheme="minorHAnsi" w:hAnsiTheme="minorHAnsi" w:cstheme="minorHAnsi"/>
      <w:sz w:val="20"/>
    </w:rPr>
  </w:style>
  <w:style w:type="paragraph" w:styleId="TOC7">
    <w:name w:val="toc 7"/>
    <w:basedOn w:val="Normal"/>
    <w:next w:val="Normal"/>
    <w:autoRedefine/>
    <w:uiPriority w:val="39"/>
    <w:unhideWhenUsed/>
    <w:rsid w:val="004B7B5C"/>
    <w:pPr>
      <w:ind w:left="1440"/>
      <w:jc w:val="left"/>
    </w:pPr>
    <w:rPr>
      <w:rFonts w:asciiTheme="minorHAnsi" w:hAnsiTheme="minorHAnsi" w:cstheme="minorHAnsi"/>
      <w:sz w:val="20"/>
    </w:rPr>
  </w:style>
  <w:style w:type="paragraph" w:styleId="TOC8">
    <w:name w:val="toc 8"/>
    <w:basedOn w:val="Normal"/>
    <w:next w:val="Normal"/>
    <w:autoRedefine/>
    <w:uiPriority w:val="39"/>
    <w:unhideWhenUsed/>
    <w:rsid w:val="004B7B5C"/>
    <w:pPr>
      <w:ind w:left="1680"/>
      <w:jc w:val="left"/>
    </w:pPr>
    <w:rPr>
      <w:rFonts w:asciiTheme="minorHAnsi" w:hAnsiTheme="minorHAnsi" w:cstheme="minorHAnsi"/>
      <w:sz w:val="20"/>
    </w:rPr>
  </w:style>
  <w:style w:type="paragraph" w:styleId="TOC9">
    <w:name w:val="toc 9"/>
    <w:basedOn w:val="Normal"/>
    <w:next w:val="Normal"/>
    <w:autoRedefine/>
    <w:uiPriority w:val="39"/>
    <w:unhideWhenUsed/>
    <w:rsid w:val="004B7B5C"/>
    <w:pPr>
      <w:ind w:left="1920"/>
      <w:jc w:val="left"/>
    </w:pPr>
    <w:rPr>
      <w:rFonts w:asciiTheme="minorHAnsi" w:hAnsiTheme="minorHAnsi" w:cstheme="minorHAnsi"/>
      <w:sz w:val="20"/>
    </w:rPr>
  </w:style>
  <w:style w:type="paragraph" w:customStyle="1" w:styleId="Default">
    <w:name w:val="Default"/>
    <w:rsid w:val="00EC27F9"/>
    <w:pPr>
      <w:autoSpaceDE w:val="0"/>
      <w:autoSpaceDN w:val="0"/>
      <w:adjustRightInd w:val="0"/>
    </w:pPr>
    <w:rPr>
      <w:rFonts w:ascii="Century Gothic" w:hAnsi="Century Gothic" w:cs="Century Gothic"/>
      <w:color w:val="000000"/>
      <w:sz w:val="24"/>
      <w:szCs w:val="24"/>
    </w:rPr>
  </w:style>
  <w:style w:type="paragraph" w:customStyle="1" w:styleId="Table">
    <w:name w:val="Table"/>
    <w:basedOn w:val="Normal"/>
    <w:qFormat/>
    <w:rsid w:val="00714FFD"/>
    <w:pPr>
      <w:overflowPunct/>
      <w:autoSpaceDE/>
      <w:autoSpaceDN/>
      <w:adjustRightInd/>
      <w:spacing w:before="120" w:after="120"/>
      <w:textAlignment w:val="auto"/>
    </w:pPr>
    <w:rPr>
      <w:rFonts w:ascii="Calibri" w:eastAsia="Calibri" w:hAnsi="Calibri"/>
      <w:color w:val="000000"/>
      <w:sz w:val="16"/>
      <w:szCs w:val="16"/>
    </w:rPr>
  </w:style>
  <w:style w:type="paragraph" w:styleId="NoSpacing">
    <w:name w:val="No Spacing"/>
    <w:uiPriority w:val="1"/>
    <w:qFormat/>
    <w:rsid w:val="00714FFD"/>
    <w:rPr>
      <w:rFonts w:asciiTheme="minorHAnsi" w:eastAsiaTheme="minorHAnsi" w:hAnsiTheme="minorHAnsi" w:cstheme="minorBidi"/>
    </w:rPr>
  </w:style>
  <w:style w:type="table" w:customStyle="1" w:styleId="TableGrid2">
    <w:name w:val="Table Grid2"/>
    <w:basedOn w:val="TableNormal"/>
    <w:next w:val="TableGrid"/>
    <w:uiPriority w:val="59"/>
    <w:rsid w:val="008C23AF"/>
    <w:rPr>
      <w:rFonts w:ascii="Calibri" w:eastAsiaTheme="minorEastAsia"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CE24C9"/>
    <w:rPr>
      <w:color w:val="808080"/>
    </w:rPr>
  </w:style>
  <w:style w:type="paragraph" w:customStyle="1" w:styleId="BodyBullet1">
    <w:name w:val="Body:Bullet 1"/>
    <w:basedOn w:val="Normal"/>
    <w:link w:val="BodyBullet1Char"/>
    <w:qFormat/>
    <w:rsid w:val="00836D8A"/>
    <w:pPr>
      <w:numPr>
        <w:numId w:val="3"/>
      </w:numPr>
      <w:tabs>
        <w:tab w:val="left" w:pos="1080"/>
      </w:tabs>
      <w:overflowPunct/>
      <w:autoSpaceDE/>
      <w:autoSpaceDN/>
      <w:adjustRightInd/>
      <w:spacing w:before="120" w:after="120"/>
      <w:ind w:left="1080"/>
      <w:textAlignment w:val="auto"/>
    </w:pPr>
    <w:rPr>
      <w:rFonts w:eastAsiaTheme="minorEastAsia"/>
      <w:szCs w:val="24"/>
    </w:rPr>
  </w:style>
  <w:style w:type="paragraph" w:customStyle="1" w:styleId="BodyBullet2">
    <w:name w:val="Body:Bullet 2"/>
    <w:basedOn w:val="BodyBullet1"/>
    <w:link w:val="BodyBullet2Char"/>
    <w:autoRedefine/>
    <w:qFormat/>
    <w:rsid w:val="00836D8A"/>
    <w:pPr>
      <w:numPr>
        <w:ilvl w:val="1"/>
      </w:numPr>
      <w:tabs>
        <w:tab w:val="left" w:pos="360"/>
      </w:tabs>
      <w:ind w:left="1800"/>
    </w:pPr>
  </w:style>
  <w:style w:type="character" w:customStyle="1" w:styleId="BodyBullet1Char">
    <w:name w:val="Body:Bullet 1 Char"/>
    <w:basedOn w:val="DefaultParagraphFont"/>
    <w:link w:val="BodyBullet1"/>
    <w:rsid w:val="00836D8A"/>
    <w:rPr>
      <w:rFonts w:ascii="Times New Roman" w:eastAsiaTheme="minorEastAsia" w:hAnsi="Times New Roman"/>
      <w:sz w:val="24"/>
      <w:szCs w:val="24"/>
    </w:rPr>
  </w:style>
  <w:style w:type="paragraph" w:customStyle="1" w:styleId="AnnexNotitle">
    <w:name w:val="Annex_No &amp; title"/>
    <w:basedOn w:val="Normal"/>
    <w:next w:val="Normal"/>
    <w:rsid w:val="00985740"/>
    <w:pPr>
      <w:keepNext/>
      <w:keepLines/>
      <w:tabs>
        <w:tab w:val="left" w:pos="794"/>
        <w:tab w:val="left" w:pos="1191"/>
        <w:tab w:val="left" w:pos="1588"/>
        <w:tab w:val="left" w:pos="1985"/>
      </w:tabs>
      <w:spacing w:before="480"/>
      <w:jc w:val="center"/>
    </w:pPr>
    <w:rPr>
      <w:b/>
      <w:sz w:val="28"/>
      <w:lang w:val="en-GB"/>
    </w:rPr>
  </w:style>
  <w:style w:type="character" w:customStyle="1" w:styleId="Appdef">
    <w:name w:val="App_def"/>
    <w:basedOn w:val="DefaultParagraphFont"/>
    <w:rsid w:val="00985740"/>
    <w:rPr>
      <w:rFonts w:ascii="Times New Roman" w:hAnsi="Times New Roman"/>
      <w:b/>
    </w:rPr>
  </w:style>
  <w:style w:type="character" w:customStyle="1" w:styleId="Appref">
    <w:name w:val="App_ref"/>
    <w:basedOn w:val="DefaultParagraphFont"/>
    <w:rsid w:val="00985740"/>
  </w:style>
  <w:style w:type="paragraph" w:customStyle="1" w:styleId="AppendixNotitle">
    <w:name w:val="Appendix_No &amp; title"/>
    <w:basedOn w:val="AnnexNotitle"/>
    <w:next w:val="Normal"/>
    <w:rsid w:val="00985740"/>
  </w:style>
  <w:style w:type="character" w:customStyle="1" w:styleId="Artdef">
    <w:name w:val="Art_def"/>
    <w:basedOn w:val="DefaultParagraphFont"/>
    <w:rsid w:val="00985740"/>
    <w:rPr>
      <w:rFonts w:ascii="Times New Roman" w:hAnsi="Times New Roman"/>
      <w:b/>
    </w:rPr>
  </w:style>
  <w:style w:type="paragraph" w:customStyle="1" w:styleId="Artheading">
    <w:name w:val="Art_heading"/>
    <w:basedOn w:val="Normal"/>
    <w:next w:val="Normal"/>
    <w:rsid w:val="00985740"/>
    <w:pPr>
      <w:tabs>
        <w:tab w:val="left" w:pos="794"/>
        <w:tab w:val="left" w:pos="1191"/>
        <w:tab w:val="left" w:pos="1588"/>
        <w:tab w:val="left" w:pos="1985"/>
      </w:tabs>
      <w:spacing w:before="480"/>
      <w:jc w:val="center"/>
    </w:pPr>
    <w:rPr>
      <w:b/>
      <w:sz w:val="28"/>
      <w:lang w:val="en-GB"/>
    </w:rPr>
  </w:style>
  <w:style w:type="paragraph" w:customStyle="1" w:styleId="ArtNo">
    <w:name w:val="Art_No"/>
    <w:basedOn w:val="Normal"/>
    <w:next w:val="Normal"/>
    <w:rsid w:val="00985740"/>
    <w:pPr>
      <w:keepNext/>
      <w:keepLines/>
      <w:tabs>
        <w:tab w:val="left" w:pos="794"/>
        <w:tab w:val="left" w:pos="1191"/>
        <w:tab w:val="left" w:pos="1588"/>
        <w:tab w:val="left" w:pos="1985"/>
      </w:tabs>
      <w:spacing w:before="480"/>
      <w:jc w:val="center"/>
    </w:pPr>
    <w:rPr>
      <w:caps/>
      <w:sz w:val="28"/>
      <w:lang w:val="en-GB"/>
    </w:rPr>
  </w:style>
  <w:style w:type="character" w:customStyle="1" w:styleId="Artref">
    <w:name w:val="Art_ref"/>
    <w:basedOn w:val="DefaultParagraphFont"/>
    <w:rsid w:val="00985740"/>
  </w:style>
  <w:style w:type="paragraph" w:customStyle="1" w:styleId="Arttitle">
    <w:name w:val="Art_title"/>
    <w:basedOn w:val="Normal"/>
    <w:next w:val="Normal"/>
    <w:rsid w:val="00985740"/>
    <w:pPr>
      <w:keepNext/>
      <w:keepLines/>
      <w:tabs>
        <w:tab w:val="left" w:pos="794"/>
        <w:tab w:val="left" w:pos="1191"/>
        <w:tab w:val="left" w:pos="1588"/>
        <w:tab w:val="left" w:pos="1985"/>
      </w:tabs>
      <w:spacing w:before="240"/>
      <w:jc w:val="center"/>
    </w:pPr>
    <w:rPr>
      <w:b/>
      <w:sz w:val="28"/>
      <w:lang w:val="en-GB"/>
    </w:rPr>
  </w:style>
  <w:style w:type="paragraph" w:customStyle="1" w:styleId="ASN1">
    <w:name w:val="ASN.1"/>
    <w:basedOn w:val="Normal"/>
    <w:rsid w:val="00985740"/>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sz w:val="20"/>
      <w:lang w:val="en-GB"/>
    </w:rPr>
  </w:style>
  <w:style w:type="paragraph" w:customStyle="1" w:styleId="Call">
    <w:name w:val="Call"/>
    <w:basedOn w:val="Normal"/>
    <w:next w:val="Normal"/>
    <w:rsid w:val="00985740"/>
    <w:pPr>
      <w:keepNext/>
      <w:keepLines/>
      <w:tabs>
        <w:tab w:val="left" w:pos="794"/>
        <w:tab w:val="left" w:pos="1191"/>
        <w:tab w:val="left" w:pos="1588"/>
        <w:tab w:val="left" w:pos="1985"/>
      </w:tabs>
      <w:spacing w:before="160"/>
      <w:ind w:left="794"/>
    </w:pPr>
    <w:rPr>
      <w:i/>
      <w:lang w:val="en-GB"/>
    </w:rPr>
  </w:style>
  <w:style w:type="paragraph" w:customStyle="1" w:styleId="ChapNo">
    <w:name w:val="Chap_No"/>
    <w:basedOn w:val="Normal"/>
    <w:next w:val="Normal"/>
    <w:rsid w:val="00985740"/>
    <w:pPr>
      <w:keepNext/>
      <w:keepLines/>
      <w:tabs>
        <w:tab w:val="left" w:pos="794"/>
        <w:tab w:val="left" w:pos="1191"/>
        <w:tab w:val="left" w:pos="1588"/>
        <w:tab w:val="left" w:pos="1985"/>
      </w:tabs>
      <w:spacing w:before="480"/>
      <w:jc w:val="center"/>
    </w:pPr>
    <w:rPr>
      <w:b/>
      <w:caps/>
      <w:sz w:val="28"/>
      <w:lang w:val="en-GB"/>
    </w:rPr>
  </w:style>
  <w:style w:type="paragraph" w:customStyle="1" w:styleId="Chaptitle">
    <w:name w:val="Chap_title"/>
    <w:basedOn w:val="Normal"/>
    <w:next w:val="Normal"/>
    <w:rsid w:val="00985740"/>
    <w:pPr>
      <w:keepNext/>
      <w:keepLines/>
      <w:tabs>
        <w:tab w:val="left" w:pos="794"/>
        <w:tab w:val="left" w:pos="1191"/>
        <w:tab w:val="left" w:pos="1588"/>
        <w:tab w:val="left" w:pos="1985"/>
      </w:tabs>
      <w:spacing w:before="240"/>
      <w:jc w:val="center"/>
    </w:pPr>
    <w:rPr>
      <w:b/>
      <w:sz w:val="28"/>
      <w:lang w:val="en-GB"/>
    </w:rPr>
  </w:style>
  <w:style w:type="character" w:styleId="EndnoteReference">
    <w:name w:val="endnote reference"/>
    <w:basedOn w:val="DefaultParagraphFont"/>
    <w:uiPriority w:val="99"/>
    <w:semiHidden/>
    <w:rsid w:val="00985740"/>
    <w:rPr>
      <w:vertAlign w:val="superscript"/>
    </w:rPr>
  </w:style>
  <w:style w:type="paragraph" w:customStyle="1" w:styleId="enumlev1">
    <w:name w:val="enumlev1"/>
    <w:basedOn w:val="Normal"/>
    <w:link w:val="enumlev1Char"/>
    <w:rsid w:val="00985740"/>
    <w:pPr>
      <w:tabs>
        <w:tab w:val="left" w:pos="794"/>
        <w:tab w:val="left" w:pos="1191"/>
        <w:tab w:val="left" w:pos="1588"/>
        <w:tab w:val="left" w:pos="1985"/>
      </w:tabs>
      <w:spacing w:before="80"/>
      <w:ind w:left="794" w:hanging="794"/>
    </w:pPr>
    <w:rPr>
      <w:lang w:val="en-GB"/>
    </w:rPr>
  </w:style>
  <w:style w:type="paragraph" w:customStyle="1" w:styleId="enumlev2">
    <w:name w:val="enumlev2"/>
    <w:basedOn w:val="enumlev1"/>
    <w:rsid w:val="00985740"/>
    <w:pPr>
      <w:ind w:left="1191" w:hanging="397"/>
    </w:pPr>
  </w:style>
  <w:style w:type="paragraph" w:customStyle="1" w:styleId="enumlev3">
    <w:name w:val="enumlev3"/>
    <w:basedOn w:val="enumlev2"/>
    <w:rsid w:val="00985740"/>
    <w:pPr>
      <w:ind w:left="1588"/>
    </w:pPr>
  </w:style>
  <w:style w:type="paragraph" w:customStyle="1" w:styleId="Equation">
    <w:name w:val="Equation"/>
    <w:basedOn w:val="Normal"/>
    <w:rsid w:val="00985740"/>
    <w:pPr>
      <w:tabs>
        <w:tab w:val="left" w:pos="794"/>
        <w:tab w:val="center" w:pos="4820"/>
        <w:tab w:val="right" w:pos="9639"/>
      </w:tabs>
      <w:spacing w:before="120"/>
    </w:pPr>
    <w:rPr>
      <w:lang w:val="en-GB"/>
    </w:rPr>
  </w:style>
  <w:style w:type="paragraph" w:customStyle="1" w:styleId="Equationlegend">
    <w:name w:val="Equation_legend"/>
    <w:basedOn w:val="Normal"/>
    <w:rsid w:val="00985740"/>
    <w:pPr>
      <w:tabs>
        <w:tab w:val="right" w:pos="1814"/>
        <w:tab w:val="left" w:pos="1985"/>
      </w:tabs>
      <w:spacing w:before="80"/>
      <w:ind w:left="1985" w:hanging="1985"/>
    </w:pPr>
    <w:rPr>
      <w:lang w:val="en-GB"/>
    </w:rPr>
  </w:style>
  <w:style w:type="paragraph" w:customStyle="1" w:styleId="Figure">
    <w:name w:val="Figure"/>
    <w:basedOn w:val="Normal"/>
    <w:next w:val="Normal"/>
    <w:link w:val="FigureChar"/>
    <w:rsid w:val="00985740"/>
    <w:pPr>
      <w:keepNext/>
      <w:keepLines/>
      <w:tabs>
        <w:tab w:val="left" w:pos="794"/>
        <w:tab w:val="left" w:pos="1191"/>
        <w:tab w:val="left" w:pos="1588"/>
        <w:tab w:val="left" w:pos="1985"/>
      </w:tabs>
      <w:spacing w:before="240" w:after="120"/>
      <w:jc w:val="center"/>
    </w:pPr>
    <w:rPr>
      <w:lang w:val="en-GB"/>
    </w:rPr>
  </w:style>
  <w:style w:type="paragraph" w:customStyle="1" w:styleId="Figurelegend">
    <w:name w:val="Figure_legend"/>
    <w:basedOn w:val="Normal"/>
    <w:rsid w:val="00985740"/>
    <w:pPr>
      <w:keepNext/>
      <w:keepLines/>
      <w:spacing w:before="20" w:after="20"/>
    </w:pPr>
    <w:rPr>
      <w:sz w:val="18"/>
      <w:lang w:val="en-GB"/>
    </w:rPr>
  </w:style>
  <w:style w:type="paragraph" w:customStyle="1" w:styleId="FigureNotitle">
    <w:name w:val="Figure_No &amp; title"/>
    <w:basedOn w:val="Normal"/>
    <w:next w:val="Normal"/>
    <w:link w:val="FigureNotitleChar"/>
    <w:qFormat/>
    <w:rsid w:val="00985740"/>
    <w:pPr>
      <w:keepLines/>
      <w:tabs>
        <w:tab w:val="left" w:pos="794"/>
        <w:tab w:val="left" w:pos="1191"/>
        <w:tab w:val="left" w:pos="1588"/>
        <w:tab w:val="left" w:pos="1985"/>
      </w:tabs>
      <w:spacing w:before="240" w:after="120"/>
      <w:jc w:val="center"/>
    </w:pPr>
    <w:rPr>
      <w:b/>
      <w:lang w:val="en-GB"/>
    </w:rPr>
  </w:style>
  <w:style w:type="paragraph" w:customStyle="1" w:styleId="FigureNoBR">
    <w:name w:val="Figure_No_BR"/>
    <w:basedOn w:val="Normal"/>
    <w:next w:val="Normal"/>
    <w:rsid w:val="00985740"/>
    <w:pPr>
      <w:keepNext/>
      <w:keepLines/>
      <w:tabs>
        <w:tab w:val="left" w:pos="794"/>
        <w:tab w:val="left" w:pos="1191"/>
        <w:tab w:val="left" w:pos="1588"/>
        <w:tab w:val="left" w:pos="1985"/>
      </w:tabs>
      <w:spacing w:before="480" w:after="120"/>
      <w:jc w:val="center"/>
    </w:pPr>
    <w:rPr>
      <w:caps/>
      <w:lang w:val="en-GB"/>
    </w:rPr>
  </w:style>
  <w:style w:type="paragraph" w:customStyle="1" w:styleId="TabletitleBR">
    <w:name w:val="Table_title_BR"/>
    <w:basedOn w:val="Normal"/>
    <w:next w:val="Normal"/>
    <w:rsid w:val="00985740"/>
    <w:pPr>
      <w:keepNext/>
      <w:keepLines/>
      <w:tabs>
        <w:tab w:val="left" w:pos="794"/>
        <w:tab w:val="left" w:pos="1191"/>
        <w:tab w:val="left" w:pos="1588"/>
        <w:tab w:val="left" w:pos="1985"/>
      </w:tabs>
      <w:spacing w:after="120"/>
      <w:jc w:val="center"/>
    </w:pPr>
    <w:rPr>
      <w:b/>
      <w:lang w:val="en-GB"/>
    </w:rPr>
  </w:style>
  <w:style w:type="paragraph" w:customStyle="1" w:styleId="FiguretitleBR">
    <w:name w:val="Figure_title_BR"/>
    <w:basedOn w:val="TabletitleBR"/>
    <w:next w:val="Normal"/>
    <w:rsid w:val="00985740"/>
    <w:pPr>
      <w:keepNext w:val="0"/>
      <w:spacing w:after="480"/>
    </w:pPr>
  </w:style>
  <w:style w:type="paragraph" w:customStyle="1" w:styleId="Figurewithouttitle">
    <w:name w:val="Figure_without_title"/>
    <w:basedOn w:val="Normal"/>
    <w:next w:val="Normal"/>
    <w:rsid w:val="00985740"/>
    <w:pPr>
      <w:keepLines/>
      <w:tabs>
        <w:tab w:val="left" w:pos="794"/>
        <w:tab w:val="left" w:pos="1191"/>
        <w:tab w:val="left" w:pos="1588"/>
        <w:tab w:val="left" w:pos="1985"/>
      </w:tabs>
      <w:spacing w:before="240" w:after="120"/>
      <w:jc w:val="center"/>
    </w:pPr>
    <w:rPr>
      <w:lang w:val="en-GB"/>
    </w:rPr>
  </w:style>
  <w:style w:type="paragraph" w:customStyle="1" w:styleId="FirstFooter">
    <w:name w:val="FirstFooter"/>
    <w:basedOn w:val="Footer"/>
    <w:rsid w:val="00985740"/>
    <w:pPr>
      <w:tabs>
        <w:tab w:val="clear" w:pos="4320"/>
        <w:tab w:val="clear" w:pos="8640"/>
      </w:tabs>
      <w:overflowPunct/>
      <w:autoSpaceDE/>
      <w:autoSpaceDN/>
      <w:adjustRightInd/>
      <w:spacing w:before="40"/>
      <w:textAlignment w:val="auto"/>
    </w:pPr>
    <w:rPr>
      <w:sz w:val="16"/>
      <w:lang w:val="en-GB"/>
    </w:rPr>
  </w:style>
  <w:style w:type="paragraph" w:customStyle="1" w:styleId="FooterQP">
    <w:name w:val="Footer_QP"/>
    <w:basedOn w:val="Normal"/>
    <w:rsid w:val="00985740"/>
    <w:pPr>
      <w:tabs>
        <w:tab w:val="left" w:pos="907"/>
        <w:tab w:val="right" w:pos="8789"/>
        <w:tab w:val="right" w:pos="9639"/>
      </w:tabs>
    </w:pPr>
    <w:rPr>
      <w:b/>
      <w:sz w:val="22"/>
      <w:lang w:val="en-GB"/>
    </w:rPr>
  </w:style>
  <w:style w:type="paragraph" w:customStyle="1" w:styleId="Note">
    <w:name w:val="Note"/>
    <w:basedOn w:val="Normal"/>
    <w:link w:val="NoteChar"/>
    <w:rsid w:val="00985740"/>
    <w:pPr>
      <w:tabs>
        <w:tab w:val="left" w:pos="794"/>
        <w:tab w:val="left" w:pos="1191"/>
        <w:tab w:val="left" w:pos="1588"/>
        <w:tab w:val="left" w:pos="1985"/>
      </w:tabs>
      <w:spacing w:before="80"/>
    </w:pPr>
    <w:rPr>
      <w:lang w:val="en-GB"/>
    </w:rPr>
  </w:style>
  <w:style w:type="paragraph" w:customStyle="1" w:styleId="Formal">
    <w:name w:val="Formal"/>
    <w:basedOn w:val="ASN1"/>
    <w:rsid w:val="00985740"/>
    <w:rPr>
      <w:b w:val="0"/>
    </w:rPr>
  </w:style>
  <w:style w:type="paragraph" w:customStyle="1" w:styleId="Headingb">
    <w:name w:val="Heading_b"/>
    <w:basedOn w:val="Normal"/>
    <w:next w:val="Normal"/>
    <w:link w:val="HeadingbChar"/>
    <w:rsid w:val="00985740"/>
    <w:pPr>
      <w:keepNext/>
      <w:tabs>
        <w:tab w:val="left" w:pos="794"/>
        <w:tab w:val="left" w:pos="1191"/>
        <w:tab w:val="left" w:pos="1588"/>
        <w:tab w:val="left" w:pos="1985"/>
      </w:tabs>
      <w:spacing w:before="160"/>
    </w:pPr>
    <w:rPr>
      <w:b/>
      <w:lang w:val="en-GB"/>
    </w:rPr>
  </w:style>
  <w:style w:type="paragraph" w:customStyle="1" w:styleId="Headingi">
    <w:name w:val="Heading_i"/>
    <w:basedOn w:val="Normal"/>
    <w:next w:val="Normal"/>
    <w:rsid w:val="00985740"/>
    <w:pPr>
      <w:keepNext/>
      <w:tabs>
        <w:tab w:val="left" w:pos="794"/>
        <w:tab w:val="left" w:pos="1191"/>
        <w:tab w:val="left" w:pos="1588"/>
        <w:tab w:val="left" w:pos="1985"/>
      </w:tabs>
      <w:spacing w:before="160"/>
    </w:pPr>
    <w:rPr>
      <w:i/>
      <w:lang w:val="en-GB"/>
    </w:rPr>
  </w:style>
  <w:style w:type="paragraph" w:styleId="Index1">
    <w:name w:val="index 1"/>
    <w:basedOn w:val="Normal"/>
    <w:next w:val="Normal"/>
    <w:uiPriority w:val="99"/>
    <w:semiHidden/>
    <w:rsid w:val="00985740"/>
    <w:pPr>
      <w:tabs>
        <w:tab w:val="left" w:pos="794"/>
        <w:tab w:val="left" w:pos="1191"/>
        <w:tab w:val="left" w:pos="1588"/>
        <w:tab w:val="left" w:pos="1985"/>
      </w:tabs>
      <w:spacing w:before="120"/>
    </w:pPr>
    <w:rPr>
      <w:lang w:val="en-GB"/>
    </w:rPr>
  </w:style>
  <w:style w:type="paragraph" w:styleId="Index2">
    <w:name w:val="index 2"/>
    <w:basedOn w:val="Normal"/>
    <w:next w:val="Normal"/>
    <w:uiPriority w:val="99"/>
    <w:semiHidden/>
    <w:rsid w:val="00985740"/>
    <w:pPr>
      <w:tabs>
        <w:tab w:val="left" w:pos="794"/>
        <w:tab w:val="left" w:pos="1191"/>
        <w:tab w:val="left" w:pos="1588"/>
        <w:tab w:val="left" w:pos="1985"/>
      </w:tabs>
      <w:spacing w:before="120"/>
      <w:ind w:left="283"/>
    </w:pPr>
    <w:rPr>
      <w:lang w:val="en-GB"/>
    </w:rPr>
  </w:style>
  <w:style w:type="paragraph" w:styleId="Index3">
    <w:name w:val="index 3"/>
    <w:basedOn w:val="Normal"/>
    <w:next w:val="Normal"/>
    <w:uiPriority w:val="99"/>
    <w:semiHidden/>
    <w:rsid w:val="00985740"/>
    <w:pPr>
      <w:tabs>
        <w:tab w:val="left" w:pos="794"/>
        <w:tab w:val="left" w:pos="1191"/>
        <w:tab w:val="left" w:pos="1588"/>
        <w:tab w:val="left" w:pos="1985"/>
      </w:tabs>
      <w:spacing w:before="120"/>
      <w:ind w:left="566"/>
    </w:pPr>
    <w:rPr>
      <w:lang w:val="en-GB"/>
    </w:rPr>
  </w:style>
  <w:style w:type="paragraph" w:customStyle="1" w:styleId="Normalaftertitle">
    <w:name w:val="Normal_after_title"/>
    <w:basedOn w:val="Normal"/>
    <w:next w:val="Normal"/>
    <w:rsid w:val="00985740"/>
    <w:pPr>
      <w:tabs>
        <w:tab w:val="left" w:pos="794"/>
        <w:tab w:val="left" w:pos="1191"/>
        <w:tab w:val="left" w:pos="1588"/>
        <w:tab w:val="left" w:pos="1985"/>
      </w:tabs>
      <w:spacing w:before="360"/>
    </w:pPr>
    <w:rPr>
      <w:lang w:val="en-GB"/>
    </w:rPr>
  </w:style>
  <w:style w:type="paragraph" w:customStyle="1" w:styleId="PartNo">
    <w:name w:val="Part_No"/>
    <w:basedOn w:val="Normal"/>
    <w:next w:val="Normal"/>
    <w:rsid w:val="00985740"/>
    <w:pPr>
      <w:keepNext/>
      <w:keepLines/>
      <w:tabs>
        <w:tab w:val="left" w:pos="794"/>
        <w:tab w:val="left" w:pos="1191"/>
        <w:tab w:val="left" w:pos="1588"/>
        <w:tab w:val="left" w:pos="1985"/>
      </w:tabs>
      <w:spacing w:before="480" w:after="80"/>
      <w:jc w:val="center"/>
    </w:pPr>
    <w:rPr>
      <w:caps/>
      <w:sz w:val="28"/>
      <w:lang w:val="en-GB"/>
    </w:rPr>
  </w:style>
  <w:style w:type="paragraph" w:customStyle="1" w:styleId="Partref">
    <w:name w:val="Part_ref"/>
    <w:basedOn w:val="Normal"/>
    <w:next w:val="Normal"/>
    <w:rsid w:val="00985740"/>
    <w:pPr>
      <w:keepNext/>
      <w:keepLines/>
      <w:tabs>
        <w:tab w:val="left" w:pos="794"/>
        <w:tab w:val="left" w:pos="1191"/>
        <w:tab w:val="left" w:pos="1588"/>
        <w:tab w:val="left" w:pos="1985"/>
      </w:tabs>
      <w:spacing w:before="280"/>
      <w:jc w:val="center"/>
    </w:pPr>
    <w:rPr>
      <w:lang w:val="en-GB"/>
    </w:rPr>
  </w:style>
  <w:style w:type="paragraph" w:customStyle="1" w:styleId="Parttitle">
    <w:name w:val="Part_title"/>
    <w:basedOn w:val="Normal"/>
    <w:next w:val="Normalaftertitle"/>
    <w:rsid w:val="00985740"/>
    <w:pPr>
      <w:keepNext/>
      <w:keepLines/>
      <w:tabs>
        <w:tab w:val="left" w:pos="794"/>
        <w:tab w:val="left" w:pos="1191"/>
        <w:tab w:val="left" w:pos="1588"/>
        <w:tab w:val="left" w:pos="1985"/>
      </w:tabs>
      <w:spacing w:before="240" w:after="280"/>
      <w:jc w:val="center"/>
    </w:pPr>
    <w:rPr>
      <w:b/>
      <w:sz w:val="28"/>
      <w:lang w:val="en-GB"/>
    </w:rPr>
  </w:style>
  <w:style w:type="paragraph" w:customStyle="1" w:styleId="Recdate">
    <w:name w:val="Rec_date"/>
    <w:basedOn w:val="Normal"/>
    <w:next w:val="Normalaftertitle"/>
    <w:rsid w:val="00985740"/>
    <w:pPr>
      <w:keepNext/>
      <w:keepLines/>
      <w:spacing w:before="120"/>
      <w:jc w:val="right"/>
    </w:pPr>
    <w:rPr>
      <w:i/>
      <w:sz w:val="22"/>
      <w:lang w:val="en-GB"/>
    </w:rPr>
  </w:style>
  <w:style w:type="paragraph" w:customStyle="1" w:styleId="Questiondate">
    <w:name w:val="Question_date"/>
    <w:basedOn w:val="Recdate"/>
    <w:next w:val="Normalaftertitle"/>
    <w:rsid w:val="00985740"/>
  </w:style>
  <w:style w:type="paragraph" w:customStyle="1" w:styleId="RecNo">
    <w:name w:val="Rec_No"/>
    <w:basedOn w:val="Normal"/>
    <w:next w:val="Normal"/>
    <w:rsid w:val="00985740"/>
    <w:pPr>
      <w:keepNext/>
      <w:keepLines/>
      <w:tabs>
        <w:tab w:val="left" w:pos="794"/>
        <w:tab w:val="left" w:pos="1191"/>
        <w:tab w:val="left" w:pos="1588"/>
        <w:tab w:val="left" w:pos="1985"/>
      </w:tabs>
    </w:pPr>
    <w:rPr>
      <w:b/>
      <w:sz w:val="28"/>
      <w:lang w:val="en-GB"/>
    </w:rPr>
  </w:style>
  <w:style w:type="paragraph" w:customStyle="1" w:styleId="QuestionNo">
    <w:name w:val="Question_No"/>
    <w:basedOn w:val="RecNo"/>
    <w:next w:val="Normal"/>
    <w:rsid w:val="00985740"/>
  </w:style>
  <w:style w:type="paragraph" w:customStyle="1" w:styleId="RecNoBR">
    <w:name w:val="Rec_No_BR"/>
    <w:basedOn w:val="Normal"/>
    <w:next w:val="Normal"/>
    <w:rsid w:val="00985740"/>
    <w:pPr>
      <w:keepNext/>
      <w:keepLines/>
      <w:tabs>
        <w:tab w:val="left" w:pos="794"/>
        <w:tab w:val="left" w:pos="1191"/>
        <w:tab w:val="left" w:pos="1588"/>
        <w:tab w:val="left" w:pos="1985"/>
      </w:tabs>
      <w:spacing w:before="480"/>
      <w:jc w:val="center"/>
    </w:pPr>
    <w:rPr>
      <w:caps/>
      <w:sz w:val="28"/>
      <w:lang w:val="en-GB"/>
    </w:rPr>
  </w:style>
  <w:style w:type="paragraph" w:customStyle="1" w:styleId="QuestionNoBR">
    <w:name w:val="Question_No_BR"/>
    <w:basedOn w:val="RecNoBR"/>
    <w:next w:val="Normal"/>
    <w:rsid w:val="00985740"/>
  </w:style>
  <w:style w:type="paragraph" w:customStyle="1" w:styleId="Recref">
    <w:name w:val="Rec_ref"/>
    <w:basedOn w:val="Normal"/>
    <w:next w:val="Recdate"/>
    <w:rsid w:val="00985740"/>
    <w:pPr>
      <w:keepNext/>
      <w:keepLines/>
      <w:spacing w:before="120"/>
      <w:jc w:val="center"/>
    </w:pPr>
    <w:rPr>
      <w:i/>
      <w:lang w:val="en-GB"/>
    </w:rPr>
  </w:style>
  <w:style w:type="paragraph" w:customStyle="1" w:styleId="Questionref">
    <w:name w:val="Question_ref"/>
    <w:basedOn w:val="Recref"/>
    <w:next w:val="Questiondate"/>
    <w:rsid w:val="00985740"/>
  </w:style>
  <w:style w:type="paragraph" w:customStyle="1" w:styleId="Rectitle">
    <w:name w:val="Rec_title"/>
    <w:basedOn w:val="Normal"/>
    <w:next w:val="Normalaftertitle"/>
    <w:rsid w:val="00985740"/>
    <w:pPr>
      <w:keepNext/>
      <w:keepLines/>
      <w:tabs>
        <w:tab w:val="left" w:pos="794"/>
        <w:tab w:val="left" w:pos="1191"/>
        <w:tab w:val="left" w:pos="1588"/>
        <w:tab w:val="left" w:pos="1985"/>
      </w:tabs>
      <w:spacing w:before="360"/>
      <w:jc w:val="center"/>
    </w:pPr>
    <w:rPr>
      <w:b/>
      <w:sz w:val="28"/>
      <w:lang w:val="en-GB"/>
    </w:rPr>
  </w:style>
  <w:style w:type="paragraph" w:customStyle="1" w:styleId="Questiontitle">
    <w:name w:val="Question_title"/>
    <w:basedOn w:val="Rectitle"/>
    <w:next w:val="Questionref"/>
    <w:rsid w:val="00985740"/>
  </w:style>
  <w:style w:type="character" w:customStyle="1" w:styleId="Recdef">
    <w:name w:val="Rec_def"/>
    <w:basedOn w:val="DefaultParagraphFont"/>
    <w:rsid w:val="00985740"/>
    <w:rPr>
      <w:b/>
    </w:rPr>
  </w:style>
  <w:style w:type="paragraph" w:customStyle="1" w:styleId="Reftext">
    <w:name w:val="Ref_text"/>
    <w:basedOn w:val="Normal"/>
    <w:rsid w:val="00985740"/>
    <w:pPr>
      <w:tabs>
        <w:tab w:val="left" w:pos="794"/>
        <w:tab w:val="left" w:pos="1191"/>
        <w:tab w:val="left" w:pos="1588"/>
        <w:tab w:val="left" w:pos="1985"/>
      </w:tabs>
      <w:spacing w:before="120"/>
      <w:ind w:left="794" w:hanging="794"/>
    </w:pPr>
    <w:rPr>
      <w:lang w:val="en-GB"/>
    </w:rPr>
  </w:style>
  <w:style w:type="paragraph" w:customStyle="1" w:styleId="Reftitle">
    <w:name w:val="Ref_title"/>
    <w:basedOn w:val="Normal"/>
    <w:next w:val="Reftext"/>
    <w:rsid w:val="00985740"/>
    <w:pPr>
      <w:tabs>
        <w:tab w:val="left" w:pos="794"/>
        <w:tab w:val="left" w:pos="1191"/>
        <w:tab w:val="left" w:pos="1588"/>
        <w:tab w:val="left" w:pos="1985"/>
      </w:tabs>
      <w:spacing w:before="480"/>
      <w:jc w:val="center"/>
    </w:pPr>
    <w:rPr>
      <w:b/>
      <w:lang w:val="en-GB"/>
    </w:rPr>
  </w:style>
  <w:style w:type="paragraph" w:customStyle="1" w:styleId="Repdate">
    <w:name w:val="Rep_date"/>
    <w:basedOn w:val="Recdate"/>
    <w:next w:val="Normalaftertitle"/>
    <w:rsid w:val="00985740"/>
  </w:style>
  <w:style w:type="paragraph" w:customStyle="1" w:styleId="RepNo">
    <w:name w:val="Rep_No"/>
    <w:basedOn w:val="RecNo"/>
    <w:next w:val="Normal"/>
    <w:rsid w:val="00985740"/>
  </w:style>
  <w:style w:type="paragraph" w:customStyle="1" w:styleId="RepNoBR">
    <w:name w:val="Rep_No_BR"/>
    <w:basedOn w:val="RecNoBR"/>
    <w:next w:val="Normal"/>
    <w:rsid w:val="00985740"/>
  </w:style>
  <w:style w:type="paragraph" w:customStyle="1" w:styleId="Repref">
    <w:name w:val="Rep_ref"/>
    <w:basedOn w:val="Recref"/>
    <w:next w:val="Repdate"/>
    <w:rsid w:val="00985740"/>
  </w:style>
  <w:style w:type="paragraph" w:customStyle="1" w:styleId="Reptitle">
    <w:name w:val="Rep_title"/>
    <w:basedOn w:val="Rectitle"/>
    <w:next w:val="Repref"/>
    <w:rsid w:val="00985740"/>
  </w:style>
  <w:style w:type="paragraph" w:customStyle="1" w:styleId="Resdate">
    <w:name w:val="Res_date"/>
    <w:basedOn w:val="Recdate"/>
    <w:next w:val="Normalaftertitle"/>
    <w:rsid w:val="00985740"/>
  </w:style>
  <w:style w:type="character" w:customStyle="1" w:styleId="Resdef">
    <w:name w:val="Res_def"/>
    <w:basedOn w:val="DefaultParagraphFont"/>
    <w:rsid w:val="00985740"/>
    <w:rPr>
      <w:rFonts w:ascii="Times New Roman" w:hAnsi="Times New Roman"/>
      <w:b/>
    </w:rPr>
  </w:style>
  <w:style w:type="paragraph" w:customStyle="1" w:styleId="ResNo">
    <w:name w:val="Res_No"/>
    <w:basedOn w:val="RecNo"/>
    <w:next w:val="Normal"/>
    <w:rsid w:val="00985740"/>
  </w:style>
  <w:style w:type="paragraph" w:customStyle="1" w:styleId="ResNoBR">
    <w:name w:val="Res_No_BR"/>
    <w:basedOn w:val="RecNoBR"/>
    <w:next w:val="Normal"/>
    <w:rsid w:val="00985740"/>
  </w:style>
  <w:style w:type="paragraph" w:customStyle="1" w:styleId="Resref">
    <w:name w:val="Res_ref"/>
    <w:basedOn w:val="Recref"/>
    <w:next w:val="Resdate"/>
    <w:rsid w:val="00985740"/>
  </w:style>
  <w:style w:type="paragraph" w:customStyle="1" w:styleId="Restitle">
    <w:name w:val="Res_title"/>
    <w:basedOn w:val="Rectitle"/>
    <w:next w:val="Resref"/>
    <w:rsid w:val="00985740"/>
  </w:style>
  <w:style w:type="paragraph" w:customStyle="1" w:styleId="Section1">
    <w:name w:val="Section_1"/>
    <w:basedOn w:val="Normal"/>
    <w:next w:val="Normal"/>
    <w:rsid w:val="00985740"/>
    <w:pPr>
      <w:spacing w:before="624"/>
      <w:jc w:val="center"/>
    </w:pPr>
    <w:rPr>
      <w:b/>
      <w:lang w:val="en-GB"/>
    </w:rPr>
  </w:style>
  <w:style w:type="paragraph" w:customStyle="1" w:styleId="Section2">
    <w:name w:val="Section_2"/>
    <w:basedOn w:val="Normal"/>
    <w:next w:val="Normal"/>
    <w:rsid w:val="00985740"/>
    <w:pPr>
      <w:spacing w:before="240"/>
      <w:jc w:val="center"/>
    </w:pPr>
    <w:rPr>
      <w:i/>
      <w:lang w:val="en-GB"/>
    </w:rPr>
  </w:style>
  <w:style w:type="paragraph" w:customStyle="1" w:styleId="SectionNo">
    <w:name w:val="Section_No"/>
    <w:basedOn w:val="Normal"/>
    <w:next w:val="Normal"/>
    <w:rsid w:val="00985740"/>
    <w:pPr>
      <w:keepNext/>
      <w:keepLines/>
      <w:tabs>
        <w:tab w:val="left" w:pos="794"/>
        <w:tab w:val="left" w:pos="1191"/>
        <w:tab w:val="left" w:pos="1588"/>
        <w:tab w:val="left" w:pos="1985"/>
      </w:tabs>
      <w:spacing w:before="480" w:after="80"/>
      <w:jc w:val="center"/>
    </w:pPr>
    <w:rPr>
      <w:caps/>
      <w:sz w:val="28"/>
      <w:lang w:val="en-GB"/>
    </w:rPr>
  </w:style>
  <w:style w:type="paragraph" w:customStyle="1" w:styleId="Sectiontitle">
    <w:name w:val="Section_title"/>
    <w:basedOn w:val="Normal"/>
    <w:next w:val="Normalaftertitle"/>
    <w:rsid w:val="00985740"/>
    <w:pPr>
      <w:keepNext/>
      <w:keepLines/>
      <w:tabs>
        <w:tab w:val="left" w:pos="794"/>
        <w:tab w:val="left" w:pos="1191"/>
        <w:tab w:val="left" w:pos="1588"/>
        <w:tab w:val="left" w:pos="1985"/>
      </w:tabs>
      <w:spacing w:before="480" w:after="280"/>
      <w:jc w:val="center"/>
    </w:pPr>
    <w:rPr>
      <w:b/>
      <w:sz w:val="28"/>
      <w:lang w:val="en-GB"/>
    </w:rPr>
  </w:style>
  <w:style w:type="paragraph" w:customStyle="1" w:styleId="Source">
    <w:name w:val="Source"/>
    <w:basedOn w:val="Normal"/>
    <w:next w:val="Normalaftertitle"/>
    <w:rsid w:val="00985740"/>
    <w:pPr>
      <w:tabs>
        <w:tab w:val="left" w:pos="794"/>
        <w:tab w:val="left" w:pos="1191"/>
        <w:tab w:val="left" w:pos="1588"/>
        <w:tab w:val="left" w:pos="1985"/>
      </w:tabs>
      <w:spacing w:before="840" w:after="200"/>
      <w:jc w:val="center"/>
    </w:pPr>
    <w:rPr>
      <w:b/>
      <w:sz w:val="28"/>
      <w:lang w:val="en-GB"/>
    </w:rPr>
  </w:style>
  <w:style w:type="paragraph" w:customStyle="1" w:styleId="SpecialFooter">
    <w:name w:val="Special Footer"/>
    <w:basedOn w:val="Footer"/>
    <w:rsid w:val="00985740"/>
    <w:pPr>
      <w:tabs>
        <w:tab w:val="clear" w:pos="4320"/>
        <w:tab w:val="clear" w:pos="8640"/>
        <w:tab w:val="left" w:pos="567"/>
        <w:tab w:val="left" w:pos="1134"/>
        <w:tab w:val="left" w:pos="1701"/>
        <w:tab w:val="left" w:pos="2268"/>
        <w:tab w:val="left" w:pos="2835"/>
        <w:tab w:val="left" w:pos="5954"/>
        <w:tab w:val="right" w:pos="9639"/>
      </w:tabs>
    </w:pPr>
    <w:rPr>
      <w:sz w:val="16"/>
      <w:lang w:val="en-GB"/>
    </w:rPr>
  </w:style>
  <w:style w:type="character" w:customStyle="1" w:styleId="Tablefreq">
    <w:name w:val="Table_freq"/>
    <w:basedOn w:val="DefaultParagraphFont"/>
    <w:rsid w:val="00985740"/>
    <w:rPr>
      <w:b/>
      <w:color w:val="auto"/>
    </w:rPr>
  </w:style>
  <w:style w:type="paragraph" w:customStyle="1" w:styleId="Tablehead">
    <w:name w:val="Table_head"/>
    <w:basedOn w:val="Normal"/>
    <w:next w:val="Normal"/>
    <w:link w:val="TableheadChar"/>
    <w:rsid w:val="0098574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en-GB"/>
    </w:rPr>
  </w:style>
  <w:style w:type="paragraph" w:customStyle="1" w:styleId="Tablelegend">
    <w:name w:val="Table_legend"/>
    <w:basedOn w:val="Normal"/>
    <w:rsid w:val="0098574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120" w:after="40"/>
    </w:pPr>
    <w:rPr>
      <w:sz w:val="22"/>
      <w:lang w:val="en-GB"/>
    </w:rPr>
  </w:style>
  <w:style w:type="paragraph" w:customStyle="1" w:styleId="TableNotitle">
    <w:name w:val="Table_No &amp; title"/>
    <w:basedOn w:val="Normal"/>
    <w:next w:val="Tablehead"/>
    <w:rsid w:val="00985740"/>
    <w:pPr>
      <w:keepNext/>
      <w:keepLines/>
      <w:tabs>
        <w:tab w:val="left" w:pos="794"/>
        <w:tab w:val="left" w:pos="1191"/>
        <w:tab w:val="left" w:pos="1588"/>
        <w:tab w:val="left" w:pos="1985"/>
      </w:tabs>
      <w:spacing w:before="360" w:after="120"/>
      <w:jc w:val="center"/>
    </w:pPr>
    <w:rPr>
      <w:b/>
      <w:lang w:val="en-GB"/>
    </w:rPr>
  </w:style>
  <w:style w:type="paragraph" w:customStyle="1" w:styleId="TableNoBR">
    <w:name w:val="Table_No_BR"/>
    <w:basedOn w:val="Normal"/>
    <w:next w:val="TabletitleBR"/>
    <w:rsid w:val="00985740"/>
    <w:pPr>
      <w:keepNext/>
      <w:tabs>
        <w:tab w:val="left" w:pos="794"/>
        <w:tab w:val="left" w:pos="1191"/>
        <w:tab w:val="left" w:pos="1588"/>
        <w:tab w:val="left" w:pos="1985"/>
      </w:tabs>
      <w:spacing w:before="560" w:after="120"/>
      <w:jc w:val="center"/>
    </w:pPr>
    <w:rPr>
      <w:caps/>
      <w:lang w:val="en-GB"/>
    </w:rPr>
  </w:style>
  <w:style w:type="paragraph" w:customStyle="1" w:styleId="Tableref">
    <w:name w:val="Table_ref"/>
    <w:basedOn w:val="Normal"/>
    <w:next w:val="TabletitleBR"/>
    <w:rsid w:val="00985740"/>
    <w:pPr>
      <w:keepNext/>
      <w:tabs>
        <w:tab w:val="left" w:pos="794"/>
        <w:tab w:val="left" w:pos="1191"/>
        <w:tab w:val="left" w:pos="1588"/>
        <w:tab w:val="left" w:pos="1985"/>
      </w:tabs>
      <w:spacing w:after="120"/>
      <w:jc w:val="center"/>
    </w:pPr>
    <w:rPr>
      <w:lang w:val="en-GB"/>
    </w:rPr>
  </w:style>
  <w:style w:type="paragraph" w:customStyle="1" w:styleId="Tabletext">
    <w:name w:val="Table_text"/>
    <w:basedOn w:val="Normal"/>
    <w:rsid w:val="0098574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en-GB"/>
    </w:rPr>
  </w:style>
  <w:style w:type="paragraph" w:customStyle="1" w:styleId="Title1">
    <w:name w:val="Title 1"/>
    <w:basedOn w:val="Source"/>
    <w:next w:val="Normal"/>
    <w:rsid w:val="00985740"/>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985740"/>
  </w:style>
  <w:style w:type="paragraph" w:customStyle="1" w:styleId="Title3">
    <w:name w:val="Title 3"/>
    <w:basedOn w:val="Title2"/>
    <w:next w:val="Normal"/>
    <w:rsid w:val="00985740"/>
    <w:rPr>
      <w:caps w:val="0"/>
    </w:rPr>
  </w:style>
  <w:style w:type="paragraph" w:customStyle="1" w:styleId="Title4">
    <w:name w:val="Title 4"/>
    <w:basedOn w:val="Title3"/>
    <w:next w:val="Heading1"/>
    <w:rsid w:val="00985740"/>
    <w:rPr>
      <w:b/>
    </w:rPr>
  </w:style>
  <w:style w:type="paragraph" w:customStyle="1" w:styleId="toc0">
    <w:name w:val="toc 0"/>
    <w:basedOn w:val="Normal"/>
    <w:next w:val="TOC1"/>
    <w:rsid w:val="00985740"/>
    <w:pPr>
      <w:tabs>
        <w:tab w:val="right" w:pos="9639"/>
      </w:tabs>
      <w:spacing w:before="120"/>
    </w:pPr>
    <w:rPr>
      <w:b/>
      <w:lang w:val="en-GB"/>
    </w:rPr>
  </w:style>
  <w:style w:type="paragraph" w:customStyle="1" w:styleId="TableNoTitle0">
    <w:name w:val="Table_NoTitle"/>
    <w:basedOn w:val="Normal"/>
    <w:next w:val="Tablehead"/>
    <w:link w:val="TableNoTitleChar"/>
    <w:rsid w:val="00985740"/>
    <w:pPr>
      <w:keepNext/>
      <w:keepLines/>
      <w:tabs>
        <w:tab w:val="left" w:pos="794"/>
        <w:tab w:val="left" w:pos="1191"/>
        <w:tab w:val="left" w:pos="1588"/>
        <w:tab w:val="left" w:pos="1985"/>
      </w:tabs>
      <w:spacing w:before="360" w:after="120"/>
      <w:jc w:val="center"/>
    </w:pPr>
    <w:rPr>
      <w:b/>
      <w:lang w:val="en-GB"/>
    </w:rPr>
  </w:style>
  <w:style w:type="paragraph" w:customStyle="1" w:styleId="Figure0">
    <w:name w:val="Figure_#"/>
    <w:basedOn w:val="Normal"/>
    <w:next w:val="FigureTitle"/>
    <w:rsid w:val="00985740"/>
    <w:pPr>
      <w:keepNext/>
      <w:tabs>
        <w:tab w:val="left" w:pos="794"/>
        <w:tab w:val="left" w:pos="1191"/>
        <w:tab w:val="left" w:pos="1588"/>
        <w:tab w:val="left" w:pos="1985"/>
      </w:tabs>
      <w:spacing w:before="480" w:after="120"/>
      <w:jc w:val="center"/>
    </w:pPr>
    <w:rPr>
      <w:szCs w:val="24"/>
      <w:lang w:val="en-GB"/>
    </w:rPr>
  </w:style>
  <w:style w:type="paragraph" w:customStyle="1" w:styleId="FigureTitle">
    <w:name w:val="Figure_Title"/>
    <w:basedOn w:val="Normal"/>
    <w:next w:val="Normal"/>
    <w:rsid w:val="00985740"/>
    <w:pPr>
      <w:keepLines/>
      <w:tabs>
        <w:tab w:val="left" w:pos="794"/>
        <w:tab w:val="left" w:pos="1191"/>
        <w:tab w:val="left" w:pos="1588"/>
        <w:tab w:val="left" w:pos="1985"/>
      </w:tabs>
      <w:spacing w:before="120" w:after="480"/>
      <w:jc w:val="center"/>
    </w:pPr>
    <w:rPr>
      <w:b/>
      <w:bCs/>
      <w:szCs w:val="24"/>
      <w:lang w:val="en-GB"/>
    </w:rPr>
  </w:style>
  <w:style w:type="paragraph" w:customStyle="1" w:styleId="FigureNoTitle0">
    <w:name w:val="Figure_NoTitle"/>
    <w:basedOn w:val="Normal"/>
    <w:next w:val="Normalaftertitle"/>
    <w:rsid w:val="00985740"/>
    <w:pPr>
      <w:keepLines/>
      <w:tabs>
        <w:tab w:val="left" w:pos="794"/>
        <w:tab w:val="left" w:pos="1191"/>
        <w:tab w:val="left" w:pos="1588"/>
        <w:tab w:val="left" w:pos="1985"/>
      </w:tabs>
      <w:spacing w:before="240" w:after="120"/>
      <w:jc w:val="center"/>
    </w:pPr>
    <w:rPr>
      <w:b/>
      <w:lang w:val="en-GB"/>
    </w:rPr>
  </w:style>
  <w:style w:type="paragraph" w:customStyle="1" w:styleId="Bullet1">
    <w:name w:val="Bullet 1"/>
    <w:basedOn w:val="Normal"/>
    <w:rsid w:val="00985740"/>
    <w:pPr>
      <w:keepLines/>
      <w:numPr>
        <w:numId w:val="4"/>
      </w:numPr>
      <w:suppressAutoHyphens/>
      <w:overflowPunct/>
      <w:autoSpaceDE/>
      <w:autoSpaceDN/>
      <w:adjustRightInd/>
      <w:spacing w:before="60" w:after="60"/>
      <w:ind w:left="360"/>
      <w:textAlignment w:val="auto"/>
    </w:pPr>
    <w:rPr>
      <w:kern w:val="22"/>
      <w:sz w:val="22"/>
      <w:szCs w:val="22"/>
    </w:rPr>
  </w:style>
  <w:style w:type="paragraph" w:styleId="CommentSubject">
    <w:name w:val="annotation subject"/>
    <w:basedOn w:val="CommentText"/>
    <w:next w:val="CommentText"/>
    <w:link w:val="CommentSubjectChar"/>
    <w:rsid w:val="00985740"/>
    <w:pPr>
      <w:tabs>
        <w:tab w:val="left" w:pos="794"/>
        <w:tab w:val="left" w:pos="1191"/>
        <w:tab w:val="left" w:pos="1588"/>
        <w:tab w:val="left" w:pos="1985"/>
      </w:tabs>
      <w:spacing w:before="120"/>
    </w:pPr>
    <w:rPr>
      <w:b/>
      <w:bCs/>
      <w:lang w:val="en-GB"/>
    </w:rPr>
  </w:style>
  <w:style w:type="character" w:customStyle="1" w:styleId="CommentSubjectChar">
    <w:name w:val="Comment Subject Char"/>
    <w:basedOn w:val="CommentTextChar"/>
    <w:link w:val="CommentSubject"/>
    <w:rsid w:val="00985740"/>
    <w:rPr>
      <w:rFonts w:ascii="Times New Roman" w:hAnsi="Times New Roman"/>
      <w:b/>
      <w:bCs/>
      <w:lang w:val="en-GB"/>
    </w:rPr>
  </w:style>
  <w:style w:type="character" w:customStyle="1" w:styleId="FooterChar">
    <w:name w:val="Footer Char"/>
    <w:basedOn w:val="DefaultParagraphFont"/>
    <w:link w:val="Footer"/>
    <w:uiPriority w:val="99"/>
    <w:rsid w:val="00985740"/>
    <w:rPr>
      <w:rFonts w:ascii="Arial" w:hAnsi="Arial"/>
      <w:sz w:val="24"/>
    </w:rPr>
  </w:style>
  <w:style w:type="character" w:customStyle="1" w:styleId="HeadingbChar">
    <w:name w:val="Heading_b Char"/>
    <w:basedOn w:val="DefaultParagraphFont"/>
    <w:link w:val="Headingb"/>
    <w:rsid w:val="00985740"/>
    <w:rPr>
      <w:rFonts w:ascii="Times New Roman" w:hAnsi="Times New Roman"/>
      <w:b/>
      <w:sz w:val="24"/>
      <w:lang w:val="en-GB"/>
    </w:rPr>
  </w:style>
  <w:style w:type="character" w:customStyle="1" w:styleId="FigureChar">
    <w:name w:val="Figure Char"/>
    <w:link w:val="Figure"/>
    <w:locked/>
    <w:rsid w:val="00985740"/>
    <w:rPr>
      <w:rFonts w:ascii="Times New Roman" w:hAnsi="Times New Roman"/>
      <w:sz w:val="24"/>
      <w:lang w:val="en-GB"/>
    </w:rPr>
  </w:style>
  <w:style w:type="character" w:customStyle="1" w:styleId="TableheadChar">
    <w:name w:val="Table_head Char"/>
    <w:link w:val="Tablehead"/>
    <w:locked/>
    <w:rsid w:val="00985740"/>
    <w:rPr>
      <w:rFonts w:ascii="Times New Roman" w:hAnsi="Times New Roman"/>
      <w:b/>
      <w:sz w:val="22"/>
      <w:lang w:val="en-GB"/>
    </w:rPr>
  </w:style>
  <w:style w:type="paragraph" w:customStyle="1" w:styleId="TableHeadingCenter">
    <w:name w:val="Table:Heading:Center"/>
    <w:basedOn w:val="Normal"/>
    <w:rsid w:val="00985740"/>
    <w:pPr>
      <w:keepNext/>
      <w:keepLines/>
      <w:overflowPunct/>
      <w:autoSpaceDE/>
      <w:autoSpaceDN/>
      <w:adjustRightInd/>
      <w:spacing w:before="60" w:after="60" w:line="160" w:lineRule="exact"/>
      <w:ind w:left="43" w:right="43"/>
      <w:jc w:val="center"/>
      <w:textAlignment w:val="auto"/>
    </w:pPr>
    <w:rPr>
      <w:rFonts w:ascii="Verdana" w:eastAsiaTheme="minorEastAsia" w:hAnsi="Verdana"/>
      <w:b/>
      <w:color w:val="FF0000"/>
      <w:sz w:val="16"/>
    </w:rPr>
  </w:style>
  <w:style w:type="paragraph" w:customStyle="1" w:styleId="CaptionTable">
    <w:name w:val="Caption:Table"/>
    <w:basedOn w:val="Normal"/>
    <w:next w:val="Body"/>
    <w:rsid w:val="00985740"/>
    <w:pPr>
      <w:numPr>
        <w:numId w:val="8"/>
      </w:numPr>
      <w:overflowPunct/>
      <w:autoSpaceDE/>
      <w:autoSpaceDN/>
      <w:adjustRightInd/>
      <w:spacing w:before="240" w:after="120"/>
      <w:textAlignment w:val="auto"/>
    </w:pPr>
    <w:rPr>
      <w:rFonts w:eastAsiaTheme="minorEastAsia"/>
      <w:b/>
      <w:sz w:val="18"/>
      <w:szCs w:val="18"/>
    </w:rPr>
  </w:style>
  <w:style w:type="paragraph" w:customStyle="1" w:styleId="NotesTableNumberedList">
    <w:name w:val="NotesTable (Numbered List)"/>
    <w:basedOn w:val="Normal"/>
    <w:rsid w:val="00985740"/>
    <w:pPr>
      <w:numPr>
        <w:ilvl w:val="1"/>
        <w:numId w:val="6"/>
      </w:numPr>
      <w:overflowPunct/>
      <w:autoSpaceDE/>
      <w:autoSpaceDN/>
      <w:adjustRightInd/>
      <w:snapToGrid w:val="0"/>
      <w:textAlignment w:val="auto"/>
      <w:outlineLvl w:val="4"/>
    </w:pPr>
    <w:rPr>
      <w:rFonts w:eastAsiaTheme="minorEastAsia"/>
      <w:sz w:val="16"/>
    </w:rPr>
  </w:style>
  <w:style w:type="paragraph" w:customStyle="1" w:styleId="NotesTable">
    <w:name w:val="NotesTable"/>
    <w:basedOn w:val="NoteTable"/>
    <w:rsid w:val="00985740"/>
    <w:pPr>
      <w:numPr>
        <w:numId w:val="6"/>
      </w:numPr>
    </w:pPr>
  </w:style>
  <w:style w:type="paragraph" w:customStyle="1" w:styleId="NoteTable">
    <w:name w:val="NoteTable"/>
    <w:basedOn w:val="Normal"/>
    <w:rsid w:val="00985740"/>
    <w:pPr>
      <w:numPr>
        <w:numId w:val="5"/>
      </w:numPr>
      <w:overflowPunct/>
      <w:autoSpaceDE/>
      <w:autoSpaceDN/>
      <w:adjustRightInd/>
      <w:spacing w:before="120"/>
      <w:ind w:left="706" w:hanging="706"/>
      <w:textAlignment w:val="auto"/>
      <w:outlineLvl w:val="4"/>
    </w:pPr>
    <w:rPr>
      <w:rFonts w:eastAsiaTheme="minorEastAsia"/>
      <w:sz w:val="16"/>
    </w:rPr>
  </w:style>
  <w:style w:type="paragraph" w:customStyle="1" w:styleId="Body">
    <w:name w:val="Body"/>
    <w:basedOn w:val="Normal"/>
    <w:link w:val="BodyChar"/>
    <w:autoRedefine/>
    <w:qFormat/>
    <w:rsid w:val="0015093D"/>
    <w:pPr>
      <w:overflowPunct/>
      <w:autoSpaceDE/>
      <w:autoSpaceDN/>
      <w:adjustRightInd/>
      <w:spacing w:before="240" w:after="120"/>
      <w:textAlignment w:val="auto"/>
    </w:pPr>
    <w:rPr>
      <w:rFonts w:eastAsia="+mn-ea"/>
      <w:kern w:val="24"/>
    </w:rPr>
  </w:style>
  <w:style w:type="paragraph" w:customStyle="1" w:styleId="CaptionFigure">
    <w:name w:val="Caption:Figure"/>
    <w:basedOn w:val="CaptionTable"/>
    <w:next w:val="Body"/>
    <w:autoRedefine/>
    <w:rsid w:val="00985740"/>
    <w:pPr>
      <w:numPr>
        <w:numId w:val="7"/>
      </w:numPr>
      <w:tabs>
        <w:tab w:val="num" w:pos="1080"/>
      </w:tabs>
    </w:pPr>
  </w:style>
  <w:style w:type="paragraph" w:customStyle="1" w:styleId="HeadingNoNumL1">
    <w:name w:val="Heading:NoNum:L1"/>
    <w:basedOn w:val="Heading1"/>
    <w:next w:val="Normal"/>
    <w:autoRedefine/>
    <w:rsid w:val="00985740"/>
    <w:pPr>
      <w:numPr>
        <w:numId w:val="0"/>
      </w:numPr>
      <w:tabs>
        <w:tab w:val="clear" w:pos="720"/>
      </w:tabs>
      <w:spacing w:before="240"/>
      <w:outlineLvl w:val="5"/>
    </w:pPr>
    <w:rPr>
      <w:rFonts w:ascii="Times New Roman" w:eastAsiaTheme="minorEastAsia" w:hAnsi="Times New Roman" w:cs="Arial"/>
      <w:bCs/>
      <w:kern w:val="32"/>
      <w:szCs w:val="18"/>
    </w:rPr>
  </w:style>
  <w:style w:type="paragraph" w:customStyle="1" w:styleId="TableCellLeft">
    <w:name w:val="Table:Cell:Left"/>
    <w:basedOn w:val="Normal"/>
    <w:rsid w:val="00985740"/>
    <w:pPr>
      <w:overflowPunct/>
      <w:autoSpaceDE/>
      <w:autoSpaceDN/>
      <w:adjustRightInd/>
      <w:spacing w:before="60" w:after="60"/>
      <w:textAlignment w:val="auto"/>
    </w:pPr>
    <w:rPr>
      <w:rFonts w:eastAsiaTheme="minorEastAsia" w:cs="Arial"/>
      <w:sz w:val="16"/>
      <w:szCs w:val="18"/>
    </w:rPr>
  </w:style>
  <w:style w:type="paragraph" w:customStyle="1" w:styleId="HeadingNoNumL2">
    <w:name w:val="Heading:NoNum:L2"/>
    <w:basedOn w:val="HeadingNoNumL1"/>
    <w:next w:val="Normal"/>
    <w:rsid w:val="00985740"/>
    <w:rPr>
      <w:sz w:val="24"/>
    </w:rPr>
  </w:style>
  <w:style w:type="paragraph" w:customStyle="1" w:styleId="TableHeadingLeft">
    <w:name w:val="Table:Heading:Left"/>
    <w:basedOn w:val="TableHeadingCenter"/>
    <w:rsid w:val="00985740"/>
    <w:pPr>
      <w:jc w:val="left"/>
    </w:pPr>
    <w:rPr>
      <w:rFonts w:cs="Arial"/>
      <w:szCs w:val="18"/>
    </w:rPr>
  </w:style>
  <w:style w:type="paragraph" w:customStyle="1" w:styleId="CopyrighttextBold">
    <w:name w:val="Copyright text Bold"/>
    <w:basedOn w:val="Normal"/>
    <w:rsid w:val="00985740"/>
    <w:pPr>
      <w:overflowPunct/>
      <w:autoSpaceDE/>
      <w:autoSpaceDN/>
      <w:adjustRightInd/>
      <w:spacing w:after="120"/>
      <w:textAlignment w:val="auto"/>
    </w:pPr>
    <w:rPr>
      <w:rFonts w:eastAsiaTheme="minorEastAsia"/>
      <w:b/>
      <w:bCs/>
      <w:sz w:val="16"/>
    </w:rPr>
  </w:style>
  <w:style w:type="paragraph" w:customStyle="1" w:styleId="TableCellCenter">
    <w:name w:val="Table:Cell:Center"/>
    <w:basedOn w:val="TableCellLeft"/>
    <w:rsid w:val="00985740"/>
    <w:pPr>
      <w:jc w:val="center"/>
    </w:pPr>
  </w:style>
  <w:style w:type="paragraph" w:customStyle="1" w:styleId="TableCellRight">
    <w:name w:val="Table:Cell:Right"/>
    <w:basedOn w:val="TableCellLeft"/>
    <w:rsid w:val="00985740"/>
    <w:pPr>
      <w:jc w:val="right"/>
    </w:pPr>
  </w:style>
  <w:style w:type="paragraph" w:customStyle="1" w:styleId="Copyrighttext">
    <w:name w:val="Copyright text"/>
    <w:basedOn w:val="Normal"/>
    <w:rsid w:val="00985740"/>
    <w:pPr>
      <w:overflowPunct/>
      <w:autoSpaceDE/>
      <w:autoSpaceDN/>
      <w:adjustRightInd/>
      <w:spacing w:after="120"/>
      <w:textAlignment w:val="auto"/>
    </w:pPr>
    <w:rPr>
      <w:rFonts w:eastAsiaTheme="minorEastAsia"/>
      <w:sz w:val="16"/>
    </w:rPr>
  </w:style>
  <w:style w:type="paragraph" w:customStyle="1" w:styleId="Contacttext">
    <w:name w:val="Contact text"/>
    <w:basedOn w:val="Normal"/>
    <w:rsid w:val="00985740"/>
    <w:pPr>
      <w:overflowPunct/>
      <w:autoSpaceDE/>
      <w:autoSpaceDN/>
      <w:adjustRightInd/>
      <w:textAlignment w:val="auto"/>
    </w:pPr>
    <w:rPr>
      <w:rFonts w:ascii="Verdana" w:eastAsiaTheme="minorEastAsia" w:hAnsi="Verdana"/>
      <w:sz w:val="18"/>
      <w:szCs w:val="24"/>
    </w:rPr>
  </w:style>
  <w:style w:type="paragraph" w:customStyle="1" w:styleId="ContacttextBold">
    <w:name w:val="Contact text Bold"/>
    <w:basedOn w:val="Normal"/>
    <w:rsid w:val="00985740"/>
    <w:pPr>
      <w:overflowPunct/>
      <w:autoSpaceDE/>
      <w:autoSpaceDN/>
      <w:adjustRightInd/>
      <w:textAlignment w:val="auto"/>
    </w:pPr>
    <w:rPr>
      <w:rFonts w:ascii="Verdana" w:eastAsiaTheme="minorEastAsia" w:hAnsi="Verdana"/>
      <w:b/>
      <w:sz w:val="18"/>
      <w:szCs w:val="24"/>
    </w:rPr>
  </w:style>
  <w:style w:type="paragraph" w:customStyle="1" w:styleId="Code">
    <w:name w:val="Code"/>
    <w:basedOn w:val="Body"/>
    <w:link w:val="CodeChar"/>
    <w:rsid w:val="00985740"/>
    <w:rPr>
      <w:rFonts w:ascii="Courier New" w:hAnsi="Courier New"/>
      <w:sz w:val="18"/>
    </w:rPr>
  </w:style>
  <w:style w:type="character" w:customStyle="1" w:styleId="BodyChar">
    <w:name w:val="Body Char"/>
    <w:basedOn w:val="DefaultParagraphFont"/>
    <w:link w:val="Body"/>
    <w:rsid w:val="0015093D"/>
    <w:rPr>
      <w:rFonts w:ascii="Times New Roman" w:eastAsia="+mn-ea" w:hAnsi="Times New Roman"/>
      <w:kern w:val="24"/>
      <w:sz w:val="24"/>
    </w:rPr>
  </w:style>
  <w:style w:type="paragraph" w:customStyle="1" w:styleId="Heading0">
    <w:name w:val="Heading 0"/>
    <w:basedOn w:val="HeadingNoNumL1"/>
    <w:next w:val="Body"/>
    <w:rsid w:val="00985740"/>
    <w:rPr>
      <w:sz w:val="36"/>
    </w:rPr>
  </w:style>
  <w:style w:type="paragraph" w:customStyle="1" w:styleId="HeadingNoNumL3">
    <w:name w:val="Heading:NoNum:L3"/>
    <w:basedOn w:val="HeadingNoNumL2"/>
    <w:next w:val="Body"/>
    <w:rsid w:val="00985740"/>
    <w:pPr>
      <w:numPr>
        <w:numId w:val="9"/>
      </w:numPr>
    </w:pPr>
    <w:rPr>
      <w:sz w:val="22"/>
    </w:rPr>
  </w:style>
  <w:style w:type="character" w:customStyle="1" w:styleId="CodeChar">
    <w:name w:val="Code Char"/>
    <w:basedOn w:val="BodyChar"/>
    <w:link w:val="Code"/>
    <w:rsid w:val="00985740"/>
    <w:rPr>
      <w:rFonts w:ascii="Courier New" w:eastAsiaTheme="minorEastAsia" w:hAnsi="Courier New"/>
      <w:color w:val="000000"/>
      <w:kern w:val="24"/>
      <w:sz w:val="18"/>
      <w:szCs w:val="24"/>
    </w:rPr>
  </w:style>
  <w:style w:type="character" w:customStyle="1" w:styleId="BodyBullet2Char">
    <w:name w:val="Body:Bullet 2 Char"/>
    <w:basedOn w:val="BodyBullet1Char"/>
    <w:link w:val="BodyBullet2"/>
    <w:rsid w:val="00985740"/>
    <w:rPr>
      <w:rFonts w:ascii="Times New Roman" w:eastAsiaTheme="minorEastAsia" w:hAnsi="Times New Roman"/>
      <w:sz w:val="24"/>
      <w:szCs w:val="24"/>
    </w:rPr>
  </w:style>
  <w:style w:type="character" w:styleId="FollowedHyperlink">
    <w:name w:val="FollowedHyperlink"/>
    <w:basedOn w:val="DefaultParagraphFont"/>
    <w:uiPriority w:val="99"/>
    <w:rsid w:val="00985740"/>
    <w:rPr>
      <w:color w:val="800080" w:themeColor="followedHyperlink"/>
      <w:u w:val="single"/>
    </w:rPr>
  </w:style>
  <w:style w:type="character" w:customStyle="1" w:styleId="HeaderChar">
    <w:name w:val="Header Char"/>
    <w:aliases w:val="h Char,Header/Footer Char"/>
    <w:basedOn w:val="DefaultParagraphFont"/>
    <w:link w:val="Header"/>
    <w:uiPriority w:val="99"/>
    <w:rsid w:val="00985740"/>
    <w:rPr>
      <w:rFonts w:ascii="Arial" w:hAnsi="Arial"/>
      <w:sz w:val="24"/>
    </w:rPr>
  </w:style>
  <w:style w:type="character" w:customStyle="1" w:styleId="Heading6Char">
    <w:name w:val="Heading 6 Char"/>
    <w:basedOn w:val="DefaultParagraphFont"/>
    <w:link w:val="Heading6"/>
    <w:uiPriority w:val="9"/>
    <w:rsid w:val="00985740"/>
    <w:rPr>
      <w:rFonts w:ascii="Times New Roman" w:hAnsi="Times New Roman"/>
      <w:sz w:val="24"/>
    </w:rPr>
  </w:style>
  <w:style w:type="character" w:customStyle="1" w:styleId="Heading7Char">
    <w:name w:val="Heading 7 Char"/>
    <w:basedOn w:val="DefaultParagraphFont"/>
    <w:link w:val="Heading7"/>
    <w:uiPriority w:val="9"/>
    <w:rsid w:val="00985740"/>
    <w:rPr>
      <w:rFonts w:ascii="Times New Roman" w:hAnsi="Times New Roman"/>
      <w:sz w:val="24"/>
    </w:rPr>
  </w:style>
  <w:style w:type="character" w:customStyle="1" w:styleId="Heading8Char">
    <w:name w:val="Heading 8 Char"/>
    <w:basedOn w:val="DefaultParagraphFont"/>
    <w:link w:val="Heading8"/>
    <w:uiPriority w:val="9"/>
    <w:rsid w:val="00985740"/>
    <w:rPr>
      <w:rFonts w:ascii="Times New Roman" w:hAnsi="Times New Roman"/>
      <w:sz w:val="24"/>
    </w:rPr>
  </w:style>
  <w:style w:type="character" w:customStyle="1" w:styleId="Heading9Char">
    <w:name w:val="Heading 9 Char"/>
    <w:basedOn w:val="DefaultParagraphFont"/>
    <w:link w:val="Heading9"/>
    <w:uiPriority w:val="9"/>
    <w:rsid w:val="00985740"/>
    <w:rPr>
      <w:rFonts w:ascii="Times New Roman" w:hAnsi="Times New Roman"/>
      <w:sz w:val="24"/>
    </w:rPr>
  </w:style>
  <w:style w:type="numbering" w:customStyle="1" w:styleId="NoList1">
    <w:name w:val="No List1"/>
    <w:next w:val="NoList"/>
    <w:uiPriority w:val="99"/>
    <w:semiHidden/>
    <w:unhideWhenUsed/>
    <w:rsid w:val="00985740"/>
  </w:style>
  <w:style w:type="character" w:customStyle="1" w:styleId="Heading2Char">
    <w:name w:val="Heading 2 Char"/>
    <w:basedOn w:val="DefaultParagraphFont"/>
    <w:link w:val="Heading2"/>
    <w:uiPriority w:val="9"/>
    <w:rsid w:val="003776FA"/>
    <w:rPr>
      <w:rFonts w:ascii="Times New Roman Bold" w:eastAsia="+mn-ea" w:hAnsi="Times New Roman Bold"/>
      <w:sz w:val="24"/>
    </w:rPr>
  </w:style>
  <w:style w:type="character" w:customStyle="1" w:styleId="Heading1Char">
    <w:name w:val="Heading 1 Char"/>
    <w:basedOn w:val="DefaultParagraphFont"/>
    <w:link w:val="Heading1"/>
    <w:uiPriority w:val="9"/>
    <w:rsid w:val="004B75FF"/>
    <w:rPr>
      <w:rFonts w:ascii="Times New Roman Bold" w:hAnsi="Times New Roman Bold"/>
      <w:b/>
      <w:sz w:val="28"/>
    </w:rPr>
  </w:style>
  <w:style w:type="paragraph" w:customStyle="1" w:styleId="Ix7n">
    <w:name w:val="I.x.7.n"/>
    <w:basedOn w:val="Normal"/>
    <w:next w:val="Normal"/>
    <w:qFormat/>
    <w:rsid w:val="00985740"/>
    <w:pPr>
      <w:numPr>
        <w:numId w:val="10"/>
      </w:numPr>
      <w:tabs>
        <w:tab w:val="left" w:pos="794"/>
        <w:tab w:val="left" w:pos="1191"/>
        <w:tab w:val="left" w:pos="1588"/>
        <w:tab w:val="left" w:pos="1985"/>
      </w:tabs>
      <w:spacing w:before="100" w:beforeAutospacing="1" w:after="100" w:afterAutospacing="1"/>
      <w:ind w:left="360"/>
    </w:pPr>
    <w:rPr>
      <w:rFonts w:eastAsiaTheme="minorEastAsia"/>
      <w:lang w:val="en-GB"/>
    </w:rPr>
  </w:style>
  <w:style w:type="character" w:customStyle="1" w:styleId="Heading3Char">
    <w:name w:val="Heading 3 Char"/>
    <w:basedOn w:val="DefaultParagraphFont"/>
    <w:link w:val="Heading3"/>
    <w:uiPriority w:val="9"/>
    <w:rsid w:val="00327ACA"/>
    <w:rPr>
      <w:rFonts w:ascii="Times New Roman Bold" w:eastAsia="+mn-ea" w:hAnsi="Times New Roman Bold"/>
      <w:sz w:val="24"/>
    </w:rPr>
  </w:style>
  <w:style w:type="character" w:customStyle="1" w:styleId="Heading4Char">
    <w:name w:val="Heading 4 Char"/>
    <w:basedOn w:val="DefaultParagraphFont"/>
    <w:link w:val="Heading4"/>
    <w:uiPriority w:val="9"/>
    <w:rsid w:val="00CD7C99"/>
    <w:rPr>
      <w:rFonts w:ascii="Times New Roman" w:eastAsia="+mn-ea" w:hAnsi="Times New Roman"/>
      <w:sz w:val="24"/>
    </w:rPr>
  </w:style>
  <w:style w:type="character" w:customStyle="1" w:styleId="Heading5Char">
    <w:name w:val="Heading 5 Char"/>
    <w:basedOn w:val="DefaultParagraphFont"/>
    <w:link w:val="Heading5"/>
    <w:uiPriority w:val="9"/>
    <w:rsid w:val="00985740"/>
    <w:rPr>
      <w:rFonts w:ascii="Times New Roman" w:hAnsi="Times New Roman"/>
      <w:sz w:val="24"/>
    </w:rPr>
  </w:style>
  <w:style w:type="paragraph" w:styleId="EndnoteText">
    <w:name w:val="endnote text"/>
    <w:basedOn w:val="Normal"/>
    <w:link w:val="EndnoteTextChar"/>
    <w:rsid w:val="00985740"/>
    <w:pPr>
      <w:tabs>
        <w:tab w:val="left" w:pos="794"/>
        <w:tab w:val="left" w:pos="1191"/>
        <w:tab w:val="left" w:pos="1588"/>
        <w:tab w:val="left" w:pos="1985"/>
      </w:tabs>
    </w:pPr>
    <w:rPr>
      <w:rFonts w:eastAsiaTheme="minorEastAsia"/>
      <w:sz w:val="20"/>
      <w:lang w:val="en-GB"/>
    </w:rPr>
  </w:style>
  <w:style w:type="character" w:customStyle="1" w:styleId="EndnoteTextChar">
    <w:name w:val="Endnote Text Char"/>
    <w:basedOn w:val="DefaultParagraphFont"/>
    <w:link w:val="EndnoteText"/>
    <w:rsid w:val="00985740"/>
    <w:rPr>
      <w:rFonts w:ascii="Times New Roman" w:eastAsiaTheme="minorEastAsia" w:hAnsi="Times New Roman"/>
      <w:lang w:val="en-GB"/>
    </w:rPr>
  </w:style>
  <w:style w:type="paragraph" w:customStyle="1" w:styleId="Docnumber">
    <w:name w:val="Docnumber"/>
    <w:basedOn w:val="Normal"/>
    <w:link w:val="DocnumberChar"/>
    <w:qFormat/>
    <w:rsid w:val="00985740"/>
    <w:pPr>
      <w:tabs>
        <w:tab w:val="left" w:pos="794"/>
        <w:tab w:val="left" w:pos="1191"/>
        <w:tab w:val="left" w:pos="1588"/>
        <w:tab w:val="left" w:pos="1985"/>
      </w:tabs>
      <w:spacing w:before="120"/>
      <w:jc w:val="right"/>
    </w:pPr>
    <w:rPr>
      <w:rFonts w:eastAsiaTheme="minorEastAsia"/>
      <w:b/>
      <w:sz w:val="28"/>
      <w:lang w:val="en-GB"/>
    </w:rPr>
  </w:style>
  <w:style w:type="numbering" w:customStyle="1" w:styleId="NoList11">
    <w:name w:val="No List11"/>
    <w:next w:val="NoList"/>
    <w:uiPriority w:val="99"/>
    <w:semiHidden/>
    <w:unhideWhenUsed/>
    <w:rsid w:val="00985740"/>
  </w:style>
  <w:style w:type="paragraph" w:customStyle="1" w:styleId="Ixn">
    <w:name w:val="I.x.n"/>
    <w:basedOn w:val="Normal"/>
    <w:next w:val="Normal"/>
    <w:qFormat/>
    <w:rsid w:val="00985740"/>
    <w:pPr>
      <w:numPr>
        <w:numId w:val="11"/>
      </w:numPr>
      <w:tabs>
        <w:tab w:val="left" w:pos="794"/>
        <w:tab w:val="left" w:pos="1191"/>
        <w:tab w:val="left" w:pos="1588"/>
        <w:tab w:val="left" w:pos="1985"/>
      </w:tabs>
      <w:spacing w:before="100" w:beforeAutospacing="1" w:after="100" w:afterAutospacing="1"/>
    </w:pPr>
    <w:rPr>
      <w:rFonts w:eastAsiaTheme="minorEastAsia"/>
      <w:lang w:val="en-GB"/>
    </w:rPr>
  </w:style>
  <w:style w:type="numbering" w:customStyle="1" w:styleId="NoList111">
    <w:name w:val="No List111"/>
    <w:next w:val="NoList"/>
    <w:uiPriority w:val="99"/>
    <w:semiHidden/>
    <w:unhideWhenUsed/>
    <w:rsid w:val="00985740"/>
  </w:style>
  <w:style w:type="character" w:customStyle="1" w:styleId="enumlev1Char">
    <w:name w:val="enumlev1 Char"/>
    <w:link w:val="enumlev1"/>
    <w:locked/>
    <w:rsid w:val="00985740"/>
    <w:rPr>
      <w:rFonts w:ascii="Times New Roman" w:hAnsi="Times New Roman"/>
      <w:sz w:val="24"/>
      <w:lang w:val="en-GB"/>
    </w:rPr>
  </w:style>
  <w:style w:type="character" w:customStyle="1" w:styleId="NoteChar">
    <w:name w:val="Note Char"/>
    <w:basedOn w:val="DefaultParagraphFont"/>
    <w:link w:val="Note"/>
    <w:rsid w:val="00985740"/>
    <w:rPr>
      <w:rFonts w:ascii="Times New Roman" w:hAnsi="Times New Roman"/>
      <w:sz w:val="24"/>
      <w:lang w:val="en-GB"/>
    </w:rPr>
  </w:style>
  <w:style w:type="character" w:customStyle="1" w:styleId="FootnoteTextChar1">
    <w:name w:val="Footnote Text Char1"/>
    <w:basedOn w:val="DefaultParagraphFont"/>
    <w:uiPriority w:val="99"/>
    <w:rsid w:val="00985740"/>
    <w:rPr>
      <w:rFonts w:ascii="Verdana" w:hAnsi="Verdana"/>
    </w:rPr>
  </w:style>
  <w:style w:type="character" w:customStyle="1" w:styleId="TableNoTitleChar">
    <w:name w:val="Table_NoTitle Char"/>
    <w:link w:val="TableNoTitle0"/>
    <w:locked/>
    <w:rsid w:val="00985740"/>
    <w:rPr>
      <w:rFonts w:ascii="Times New Roman" w:hAnsi="Times New Roman"/>
      <w:b/>
      <w:sz w:val="24"/>
      <w:lang w:val="en-GB"/>
    </w:rPr>
  </w:style>
  <w:style w:type="paragraph" w:customStyle="1" w:styleId="Ix">
    <w:name w:val="I.x"/>
    <w:basedOn w:val="Normal"/>
    <w:next w:val="Normal"/>
    <w:qFormat/>
    <w:rsid w:val="00985740"/>
    <w:pPr>
      <w:numPr>
        <w:numId w:val="12"/>
      </w:numPr>
      <w:tabs>
        <w:tab w:val="left" w:pos="794"/>
        <w:tab w:val="left" w:pos="1191"/>
        <w:tab w:val="left" w:pos="1588"/>
        <w:tab w:val="left" w:pos="1985"/>
      </w:tabs>
      <w:spacing w:before="100" w:beforeAutospacing="1" w:after="100" w:afterAutospacing="1"/>
    </w:pPr>
    <w:rPr>
      <w:rFonts w:eastAsiaTheme="minorEastAsia"/>
      <w:lang w:val="en-GB"/>
    </w:rPr>
  </w:style>
  <w:style w:type="paragraph" w:customStyle="1" w:styleId="Ix3n">
    <w:name w:val="I.x.3.n"/>
    <w:basedOn w:val="Ixn"/>
    <w:next w:val="Normal"/>
    <w:qFormat/>
    <w:rsid w:val="00985740"/>
    <w:pPr>
      <w:numPr>
        <w:numId w:val="13"/>
      </w:numPr>
    </w:pPr>
  </w:style>
  <w:style w:type="paragraph" w:customStyle="1" w:styleId="Ix4n">
    <w:name w:val="I.x.4.n"/>
    <w:basedOn w:val="Ix3n"/>
    <w:next w:val="Normal"/>
    <w:qFormat/>
    <w:rsid w:val="00985740"/>
    <w:pPr>
      <w:numPr>
        <w:numId w:val="14"/>
      </w:numPr>
      <w:ind w:left="360"/>
    </w:pPr>
  </w:style>
  <w:style w:type="paragraph" w:customStyle="1" w:styleId="Ix5n">
    <w:name w:val="I.x.5.n"/>
    <w:basedOn w:val="Ix4n"/>
    <w:next w:val="Normal"/>
    <w:qFormat/>
    <w:rsid w:val="00985740"/>
    <w:pPr>
      <w:numPr>
        <w:numId w:val="0"/>
      </w:numPr>
      <w:ind w:left="360" w:hanging="360"/>
    </w:pPr>
  </w:style>
  <w:style w:type="paragraph" w:customStyle="1" w:styleId="Ix6n">
    <w:name w:val="I.x.6.n"/>
    <w:basedOn w:val="Ix5n"/>
    <w:next w:val="Normal"/>
    <w:qFormat/>
    <w:rsid w:val="00985740"/>
    <w:pPr>
      <w:numPr>
        <w:numId w:val="15"/>
      </w:numPr>
    </w:pPr>
  </w:style>
  <w:style w:type="paragraph" w:customStyle="1" w:styleId="AZHeading1">
    <w:name w:val="AZ Heading 1"/>
    <w:basedOn w:val="Headingb"/>
    <w:link w:val="AZHeading1Char"/>
    <w:autoRedefine/>
    <w:qFormat/>
    <w:rsid w:val="00985740"/>
    <w:pPr>
      <w:spacing w:beforeLines="150" w:before="150"/>
      <w:ind w:left="360" w:hanging="360"/>
    </w:pPr>
    <w:rPr>
      <w:rFonts w:eastAsiaTheme="minorEastAsia"/>
      <w:lang w:eastAsia="ja-JP"/>
    </w:rPr>
  </w:style>
  <w:style w:type="paragraph" w:customStyle="1" w:styleId="AZTable">
    <w:name w:val="AZ Table"/>
    <w:basedOn w:val="Normal"/>
    <w:qFormat/>
    <w:rsid w:val="00985740"/>
    <w:pPr>
      <w:tabs>
        <w:tab w:val="left" w:pos="794"/>
        <w:tab w:val="left" w:pos="1191"/>
        <w:tab w:val="left" w:pos="1588"/>
        <w:tab w:val="left" w:pos="1985"/>
      </w:tabs>
      <w:spacing w:before="120"/>
    </w:pPr>
    <w:rPr>
      <w:rFonts w:eastAsiaTheme="minorEastAsia"/>
      <w:b/>
      <w:lang w:val="en-GB"/>
    </w:rPr>
  </w:style>
  <w:style w:type="paragraph" w:customStyle="1" w:styleId="AZHeading2">
    <w:name w:val="AZ Heading 2"/>
    <w:basedOn w:val="Normal"/>
    <w:link w:val="AZHeading2Char"/>
    <w:qFormat/>
    <w:rsid w:val="00985740"/>
    <w:pPr>
      <w:keepNext/>
      <w:numPr>
        <w:numId w:val="18"/>
      </w:numPr>
      <w:tabs>
        <w:tab w:val="left" w:pos="794"/>
        <w:tab w:val="left" w:pos="1191"/>
        <w:tab w:val="left" w:pos="1588"/>
        <w:tab w:val="left" w:pos="1985"/>
      </w:tabs>
      <w:spacing w:beforeLines="150" w:before="150"/>
      <w:outlineLvl w:val="2"/>
    </w:pPr>
    <w:rPr>
      <w:rFonts w:eastAsiaTheme="minorEastAsia"/>
      <w:b/>
      <w:bCs/>
      <w:lang w:val="en-GB" w:eastAsia="ja-JP"/>
    </w:rPr>
  </w:style>
  <w:style w:type="paragraph" w:customStyle="1" w:styleId="AZFigure">
    <w:name w:val="AZ Figure"/>
    <w:basedOn w:val="AZTable"/>
    <w:rsid w:val="00985740"/>
  </w:style>
  <w:style w:type="paragraph" w:customStyle="1" w:styleId="AZHeading30">
    <w:name w:val="AZ Heading 3"/>
    <w:basedOn w:val="AZHeading2"/>
    <w:qFormat/>
    <w:rsid w:val="00985740"/>
    <w:pPr>
      <w:numPr>
        <w:numId w:val="16"/>
      </w:numPr>
      <w:tabs>
        <w:tab w:val="num" w:pos="360"/>
      </w:tabs>
      <w:ind w:left="2160"/>
      <w:jc w:val="left"/>
    </w:pPr>
  </w:style>
  <w:style w:type="paragraph" w:customStyle="1" w:styleId="StyleAZHeading3Before15line">
    <w:name w:val="Style AZ Heading 3 + Before:  1.5 line"/>
    <w:basedOn w:val="AZHeading30"/>
    <w:qFormat/>
    <w:rsid w:val="00985740"/>
    <w:pPr>
      <w:numPr>
        <w:numId w:val="17"/>
      </w:numPr>
      <w:tabs>
        <w:tab w:val="num" w:pos="360"/>
        <w:tab w:val="num" w:pos="720"/>
      </w:tabs>
      <w:ind w:left="720"/>
    </w:pPr>
    <w:rPr>
      <w:bCs w:val="0"/>
    </w:rPr>
  </w:style>
  <w:style w:type="paragraph" w:customStyle="1" w:styleId="AZHeading3">
    <w:name w:val="AZ_Heading 3"/>
    <w:basedOn w:val="AZHeading2"/>
    <w:link w:val="AZHeading3Char"/>
    <w:qFormat/>
    <w:rsid w:val="00985740"/>
    <w:pPr>
      <w:numPr>
        <w:ilvl w:val="2"/>
      </w:numPr>
    </w:pPr>
  </w:style>
  <w:style w:type="paragraph" w:customStyle="1" w:styleId="StyleAZHeading2Left0Before15line">
    <w:name w:val="Style AZ Heading 2 + Left:  0&quot; Before:  1.5 line"/>
    <w:basedOn w:val="AZHeading2"/>
    <w:rsid w:val="00985740"/>
    <w:pPr>
      <w:numPr>
        <w:numId w:val="0"/>
      </w:numPr>
    </w:pPr>
    <w:rPr>
      <w:bCs w:val="0"/>
    </w:rPr>
  </w:style>
  <w:style w:type="character" w:customStyle="1" w:styleId="AZHeading1Char">
    <w:name w:val="AZ Heading 1 Char"/>
    <w:basedOn w:val="HeadingbChar"/>
    <w:link w:val="AZHeading1"/>
    <w:rsid w:val="00985740"/>
    <w:rPr>
      <w:rFonts w:ascii="Times New Roman" w:eastAsiaTheme="minorEastAsia" w:hAnsi="Times New Roman"/>
      <w:b/>
      <w:sz w:val="24"/>
      <w:lang w:val="en-GB" w:eastAsia="ja-JP"/>
    </w:rPr>
  </w:style>
  <w:style w:type="character" w:customStyle="1" w:styleId="AZHeading2Char">
    <w:name w:val="AZ Heading 2 Char"/>
    <w:basedOn w:val="AZHeading1Char"/>
    <w:link w:val="AZHeading2"/>
    <w:rsid w:val="00985740"/>
    <w:rPr>
      <w:rFonts w:ascii="Times New Roman" w:eastAsiaTheme="minorEastAsia" w:hAnsi="Times New Roman"/>
      <w:b/>
      <w:bCs/>
      <w:sz w:val="24"/>
      <w:lang w:val="en-GB" w:eastAsia="ja-JP"/>
    </w:rPr>
  </w:style>
  <w:style w:type="character" w:customStyle="1" w:styleId="AZHeading3Char">
    <w:name w:val="AZ_Heading 3 Char"/>
    <w:basedOn w:val="AZHeading2Char"/>
    <w:link w:val="AZHeading3"/>
    <w:rsid w:val="00985740"/>
    <w:rPr>
      <w:rFonts w:ascii="Times New Roman" w:eastAsiaTheme="minorEastAsia" w:hAnsi="Times New Roman"/>
      <w:b/>
      <w:bCs/>
      <w:sz w:val="24"/>
      <w:lang w:val="en-GB" w:eastAsia="ja-JP"/>
    </w:rPr>
  </w:style>
  <w:style w:type="character" w:customStyle="1" w:styleId="DocnumberChar">
    <w:name w:val="Docnumber Char"/>
    <w:basedOn w:val="DefaultParagraphFont"/>
    <w:link w:val="Docnumber"/>
    <w:rsid w:val="00985740"/>
    <w:rPr>
      <w:rFonts w:ascii="Times New Roman" w:eastAsiaTheme="minorEastAsia" w:hAnsi="Times New Roman"/>
      <w:b/>
      <w:sz w:val="28"/>
      <w:lang w:val="en-GB"/>
    </w:rPr>
  </w:style>
  <w:style w:type="table" w:customStyle="1" w:styleId="TableGrid3">
    <w:name w:val="Table Grid3"/>
    <w:basedOn w:val="TableNormal"/>
    <w:next w:val="TableGrid"/>
    <w:uiPriority w:val="59"/>
    <w:rsid w:val="00357B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NotitleChar">
    <w:name w:val="Figure_No &amp; title Char"/>
    <w:basedOn w:val="DefaultParagraphFont"/>
    <w:link w:val="FigureNotitle"/>
    <w:locked/>
    <w:rsid w:val="008B2D2E"/>
    <w:rPr>
      <w:rFonts w:ascii="Times New Roman" w:hAnsi="Times New Roman"/>
      <w:b/>
      <w:sz w:val="24"/>
      <w:lang w:val="en-GB"/>
    </w:rPr>
  </w:style>
  <w:style w:type="numbering" w:customStyle="1" w:styleId="NoList2">
    <w:name w:val="No List2"/>
    <w:next w:val="NoList"/>
    <w:uiPriority w:val="99"/>
    <w:semiHidden/>
    <w:unhideWhenUsed/>
    <w:rsid w:val="00B7292A"/>
  </w:style>
  <w:style w:type="table" w:customStyle="1" w:styleId="TableGrid4">
    <w:name w:val="Table Grid4"/>
    <w:basedOn w:val="TableNormal"/>
    <w:next w:val="TableGrid"/>
    <w:uiPriority w:val="59"/>
    <w:rsid w:val="00B72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21">
    <w:name w:val="Medium Grid 3 - Accent 21"/>
    <w:basedOn w:val="TableNormal"/>
    <w:next w:val="MediumGrid3-Accent2"/>
    <w:uiPriority w:val="69"/>
    <w:rsid w:val="00B7292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Table3Deffects11">
    <w:name w:val="Table 3D effects 11"/>
    <w:basedOn w:val="TableNormal"/>
    <w:next w:val="Table3Deffects1"/>
    <w:rsid w:val="00B7292A"/>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rsid w:val="00B7292A"/>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B7292A"/>
    <w:pPr>
      <w:overflowPunct w:val="0"/>
      <w:autoSpaceDE w:val="0"/>
      <w:autoSpaceDN w:val="0"/>
      <w:adjustRightInd w:val="0"/>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rsid w:val="00B7292A"/>
    <w:pPr>
      <w:overflowPunct w:val="0"/>
      <w:autoSpaceDE w:val="0"/>
      <w:autoSpaceDN w:val="0"/>
      <w:adjustRightInd w:val="0"/>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59"/>
    <w:rsid w:val="00B7292A"/>
    <w:pPr>
      <w:widowControl w:val="0"/>
      <w:autoSpaceDE w:val="0"/>
      <w:autoSpaceDN w:val="0"/>
      <w:adjustRightInd w:val="0"/>
      <w:spacing w:before="60" w:after="12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B7292A"/>
    <w:rPr>
      <w:rFonts w:ascii="Calibri" w:eastAsiaTheme="minorEastAsia"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B7292A"/>
  </w:style>
  <w:style w:type="numbering" w:customStyle="1" w:styleId="NoList112">
    <w:name w:val="No List112"/>
    <w:next w:val="NoList"/>
    <w:uiPriority w:val="99"/>
    <w:semiHidden/>
    <w:unhideWhenUsed/>
    <w:rsid w:val="00B7292A"/>
  </w:style>
  <w:style w:type="numbering" w:customStyle="1" w:styleId="NoList1111">
    <w:name w:val="No List1111"/>
    <w:next w:val="NoList"/>
    <w:uiPriority w:val="99"/>
    <w:semiHidden/>
    <w:unhideWhenUsed/>
    <w:rsid w:val="00B7292A"/>
  </w:style>
  <w:style w:type="table" w:customStyle="1" w:styleId="TableGrid31">
    <w:name w:val="Table Grid31"/>
    <w:basedOn w:val="TableNormal"/>
    <w:next w:val="TableGrid"/>
    <w:rsid w:val="00B72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B7292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figure1">
    <w:name w:val="figure"/>
    <w:basedOn w:val="Normal"/>
    <w:rsid w:val="00EF3906"/>
    <w:pPr>
      <w:keepNext/>
      <w:overflowPunct/>
      <w:adjustRightInd/>
      <w:spacing w:before="240" w:after="120"/>
      <w:jc w:val="center"/>
      <w:textAlignment w:val="auto"/>
    </w:pPr>
    <w:rPr>
      <w:rFonts w:ascii="Calibri" w:eastAsiaTheme="minorHAnsi" w:hAnsi="Calibri" w:cs="Calibri"/>
      <w:sz w:val="22"/>
      <w:szCs w:val="22"/>
    </w:rPr>
  </w:style>
  <w:style w:type="paragraph" w:customStyle="1" w:styleId="Part1Heading2">
    <w:name w:val="Part_1 Heading 2"/>
    <w:basedOn w:val="Heading2"/>
    <w:next w:val="Normal"/>
    <w:autoRedefine/>
    <w:qFormat/>
    <w:rsid w:val="00606C53"/>
    <w:pPr>
      <w:keepNext w:val="0"/>
      <w:widowControl w:val="0"/>
      <w:tabs>
        <w:tab w:val="clear" w:pos="720"/>
      </w:tabs>
      <w:spacing w:line="276" w:lineRule="auto"/>
      <w:ind w:left="1170"/>
    </w:pPr>
    <w:rPr>
      <w:rFonts w:ascii="Cambria" w:hAnsi="Cambria"/>
      <w:b/>
      <w:bCs/>
      <w:szCs w:val="26"/>
    </w:rPr>
  </w:style>
  <w:style w:type="paragraph" w:customStyle="1" w:styleId="Part1Heading3">
    <w:name w:val="Part_1 Heading 3"/>
    <w:basedOn w:val="Heading3"/>
    <w:next w:val="Normal"/>
    <w:autoRedefine/>
    <w:qFormat/>
    <w:rsid w:val="009564D3"/>
    <w:pPr>
      <w:keepLines/>
      <w:numPr>
        <w:ilvl w:val="0"/>
        <w:numId w:val="0"/>
      </w:numPr>
      <w:spacing w:before="200" w:after="0" w:line="276" w:lineRule="auto"/>
      <w:ind w:left="1170" w:hanging="360"/>
      <w:jc w:val="both"/>
    </w:pPr>
    <w:rPr>
      <w:rFonts w:ascii="Cambria" w:hAnsi="Cambria"/>
      <w:b/>
      <w:bCs/>
      <w:sz w:val="20"/>
    </w:rPr>
  </w:style>
  <w:style w:type="paragraph" w:customStyle="1" w:styleId="Part1Heading1">
    <w:name w:val="Part_1 Heading 1"/>
    <w:basedOn w:val="Heading1"/>
    <w:next w:val="Normal"/>
    <w:qFormat/>
    <w:rsid w:val="009564D3"/>
    <w:pPr>
      <w:keepLines/>
      <w:pageBreakBefore/>
      <w:numPr>
        <w:numId w:val="0"/>
      </w:numPr>
      <w:shd w:val="clear" w:color="auto" w:fill="FABF8F"/>
      <w:tabs>
        <w:tab w:val="clear" w:pos="720"/>
        <w:tab w:val="num" w:pos="288"/>
      </w:tabs>
      <w:spacing w:before="480" w:after="240" w:line="360" w:lineRule="auto"/>
      <w:ind w:left="360"/>
      <w:jc w:val="both"/>
    </w:pPr>
    <w:rPr>
      <w:rFonts w:ascii="Cambria" w:hAnsi="Cambria"/>
      <w:color w:val="000000"/>
      <w:sz w:val="32"/>
      <w:szCs w:val="28"/>
    </w:rPr>
  </w:style>
  <w:style w:type="paragraph" w:customStyle="1" w:styleId="Part1Heading4">
    <w:name w:val="Part_1 Heading 4"/>
    <w:basedOn w:val="Heading4"/>
    <w:next w:val="Normal"/>
    <w:qFormat/>
    <w:rsid w:val="009564D3"/>
    <w:pPr>
      <w:keepLines/>
      <w:numPr>
        <w:numId w:val="0"/>
      </w:numPr>
      <w:spacing w:before="200" w:line="276" w:lineRule="auto"/>
      <w:ind w:left="1170" w:hanging="360"/>
      <w:jc w:val="both"/>
    </w:pPr>
    <w:rPr>
      <w:rFonts w:ascii="Cambria" w:hAnsi="Cambria"/>
      <w:b/>
      <w:bCs/>
      <w:i/>
      <w:iCs/>
      <w:color w:val="4F81BD"/>
      <w:sz w:val="20"/>
    </w:rPr>
  </w:style>
  <w:style w:type="paragraph" w:customStyle="1" w:styleId="Part1Heading5">
    <w:name w:val="Part_1 Heading 5"/>
    <w:basedOn w:val="Heading5"/>
    <w:next w:val="Normal"/>
    <w:qFormat/>
    <w:rsid w:val="009564D3"/>
    <w:pPr>
      <w:keepLines/>
      <w:numPr>
        <w:numId w:val="29"/>
      </w:numPr>
      <w:spacing w:before="200" w:line="276" w:lineRule="auto"/>
      <w:jc w:val="both"/>
    </w:pPr>
    <w:rPr>
      <w:rFonts w:ascii="Cambria" w:hAnsi="Cambria"/>
      <w:color w:val="243F60"/>
      <w:sz w:val="20"/>
    </w:rPr>
  </w:style>
  <w:style w:type="table" w:customStyle="1" w:styleId="TableGrid5">
    <w:name w:val="Table Grid5"/>
    <w:basedOn w:val="TableNormal"/>
    <w:next w:val="TableGrid"/>
    <w:uiPriority w:val="59"/>
    <w:rsid w:val="00D86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A3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link w:val="bodytextChar0"/>
    <w:qFormat/>
    <w:rsid w:val="003E33B8"/>
    <w:pPr>
      <w:spacing w:before="120" w:after="120"/>
    </w:pPr>
    <w:rPr>
      <w:rFonts w:ascii="Times New Roman" w:hAnsi="Times New Roman"/>
      <w:color w:val="000000"/>
      <w:szCs w:val="24"/>
    </w:rPr>
  </w:style>
  <w:style w:type="character" w:customStyle="1" w:styleId="bodytextChar0">
    <w:name w:val="body text Char"/>
    <w:link w:val="BodyText1"/>
    <w:locked/>
    <w:rsid w:val="003E33B8"/>
    <w:rPr>
      <w:rFonts w:ascii="Times New Roman" w:hAnsi="Times New Roman"/>
      <w:color w:val="000000"/>
      <w:szCs w:val="24"/>
    </w:rPr>
  </w:style>
  <w:style w:type="paragraph" w:customStyle="1" w:styleId="Annex6">
    <w:name w:val="Annex 6"/>
    <w:next w:val="BodyText1"/>
    <w:rsid w:val="0015093D"/>
    <w:pPr>
      <w:keepNext/>
      <w:numPr>
        <w:ilvl w:val="5"/>
        <w:numId w:val="55"/>
      </w:numPr>
      <w:tabs>
        <w:tab w:val="left" w:pos="1260"/>
      </w:tabs>
      <w:spacing w:before="120" w:after="120"/>
      <w:outlineLvl w:val="5"/>
    </w:pPr>
    <w:rPr>
      <w:rFonts w:ascii="Arial" w:eastAsia="Arial Unicode MS" w:hAnsi="Arial"/>
      <w:color w:val="000000"/>
      <w:szCs w:val="24"/>
    </w:rPr>
  </w:style>
  <w:style w:type="paragraph" w:customStyle="1" w:styleId="Annex1">
    <w:name w:val="Annex 1"/>
    <w:next w:val="BodyText1"/>
    <w:rsid w:val="0015093D"/>
    <w:pPr>
      <w:keepNext/>
      <w:pageBreakBefore/>
      <w:numPr>
        <w:numId w:val="55"/>
      </w:numPr>
      <w:spacing w:after="120"/>
      <w:ind w:left="1440" w:hanging="1440"/>
      <w:outlineLvl w:val="0"/>
    </w:pPr>
    <w:rPr>
      <w:rFonts w:ascii="Arial" w:hAnsi="Arial"/>
      <w:b/>
      <w:noProof/>
      <w:color w:val="000000"/>
      <w:sz w:val="28"/>
      <w:szCs w:val="24"/>
    </w:rPr>
  </w:style>
  <w:style w:type="paragraph" w:customStyle="1" w:styleId="Annex2">
    <w:name w:val="Annex 2"/>
    <w:next w:val="BodyText1"/>
    <w:rsid w:val="0015093D"/>
    <w:pPr>
      <w:keepNext/>
      <w:numPr>
        <w:ilvl w:val="1"/>
        <w:numId w:val="55"/>
      </w:numPr>
      <w:spacing w:before="240" w:after="120"/>
      <w:outlineLvl w:val="1"/>
    </w:pPr>
    <w:rPr>
      <w:rFonts w:ascii="Arial" w:hAnsi="Arial"/>
      <w:b/>
      <w:color w:val="000000"/>
      <w:sz w:val="24"/>
      <w:szCs w:val="24"/>
    </w:rPr>
  </w:style>
  <w:style w:type="paragraph" w:customStyle="1" w:styleId="Annex3">
    <w:name w:val="Annex 3"/>
    <w:next w:val="BodyText1"/>
    <w:rsid w:val="0015093D"/>
    <w:pPr>
      <w:keepNext/>
      <w:numPr>
        <w:ilvl w:val="2"/>
        <w:numId w:val="55"/>
      </w:numPr>
      <w:spacing w:before="240" w:after="120"/>
      <w:outlineLvl w:val="2"/>
    </w:pPr>
    <w:rPr>
      <w:rFonts w:ascii="Arial" w:hAnsi="Arial"/>
      <w:b/>
      <w:color w:val="000000"/>
      <w:szCs w:val="24"/>
    </w:rPr>
  </w:style>
  <w:style w:type="paragraph" w:customStyle="1" w:styleId="Annex4">
    <w:name w:val="Annex 4"/>
    <w:next w:val="BodyText1"/>
    <w:rsid w:val="0015093D"/>
    <w:pPr>
      <w:keepNext/>
      <w:numPr>
        <w:ilvl w:val="3"/>
        <w:numId w:val="55"/>
      </w:numPr>
      <w:spacing w:before="240" w:after="120"/>
      <w:outlineLvl w:val="3"/>
    </w:pPr>
    <w:rPr>
      <w:rFonts w:ascii="Arial" w:hAnsi="Arial"/>
      <w:b/>
      <w:i/>
      <w:color w:val="000000"/>
      <w:szCs w:val="24"/>
    </w:rPr>
  </w:style>
  <w:style w:type="paragraph" w:customStyle="1" w:styleId="Annex5">
    <w:name w:val="Annex 5"/>
    <w:next w:val="BodyText1"/>
    <w:rsid w:val="0015093D"/>
    <w:pPr>
      <w:keepNext/>
      <w:numPr>
        <w:ilvl w:val="4"/>
        <w:numId w:val="55"/>
      </w:numPr>
      <w:tabs>
        <w:tab w:val="left" w:pos="1080"/>
      </w:tabs>
      <w:spacing w:before="240" w:after="120"/>
      <w:outlineLvl w:val="4"/>
    </w:pPr>
    <w:rPr>
      <w:rFonts w:ascii="Arial" w:hAnsi="Arial"/>
      <w:i/>
      <w:color w:val="000000"/>
      <w:szCs w:val="24"/>
    </w:rPr>
  </w:style>
  <w:style w:type="paragraph" w:customStyle="1" w:styleId="Annex8">
    <w:name w:val="Annex 8"/>
    <w:next w:val="BodyText1"/>
    <w:rsid w:val="0015093D"/>
    <w:pPr>
      <w:keepNext/>
      <w:numPr>
        <w:ilvl w:val="7"/>
        <w:numId w:val="55"/>
      </w:numPr>
      <w:spacing w:before="240" w:after="120"/>
      <w:outlineLvl w:val="7"/>
    </w:pPr>
    <w:rPr>
      <w:rFonts w:ascii="Times New Roman" w:hAnsi="Times New Roman"/>
      <w:i/>
      <w:color w:val="000000"/>
      <w:szCs w:val="18"/>
    </w:rPr>
  </w:style>
  <w:style w:type="paragraph" w:customStyle="1" w:styleId="Annex7">
    <w:name w:val="Annex 7"/>
    <w:next w:val="BodyText1"/>
    <w:rsid w:val="0015093D"/>
    <w:pPr>
      <w:keepNext/>
      <w:numPr>
        <w:ilvl w:val="6"/>
        <w:numId w:val="55"/>
      </w:numPr>
      <w:spacing w:before="240" w:after="120"/>
      <w:outlineLvl w:val="6"/>
    </w:pPr>
    <w:rPr>
      <w:rFonts w:ascii="Times New Roman Bold" w:hAnsi="Times New Roman Bold"/>
      <w:b/>
      <w:color w:val="000000"/>
      <w:szCs w:val="24"/>
    </w:rPr>
  </w:style>
  <w:style w:type="paragraph" w:customStyle="1" w:styleId="Bulletedtextindent">
    <w:name w:val="Bulleted text indent"/>
    <w:rsid w:val="009A69C2"/>
    <w:pPr>
      <w:numPr>
        <w:numId w:val="57"/>
      </w:numPr>
      <w:tabs>
        <w:tab w:val="clear" w:pos="360"/>
        <w:tab w:val="left" w:pos="1080"/>
      </w:tabs>
      <w:spacing w:before="40" w:after="40"/>
      <w:ind w:left="1080" w:hanging="360"/>
    </w:pPr>
    <w:rPr>
      <w:rFonts w:ascii="Times New Roman" w:hAnsi="Times New Roman"/>
      <w:color w:val="000000"/>
      <w:szCs w:val="24"/>
    </w:rPr>
  </w:style>
  <w:style w:type="paragraph" w:customStyle="1" w:styleId="Bulletedtextindent2">
    <w:name w:val="Bulleted text indent2"/>
    <w:basedOn w:val="Bulletedtextindent"/>
    <w:qFormat/>
    <w:rsid w:val="009A69C2"/>
    <w:pPr>
      <w:ind w:left="1260"/>
    </w:pPr>
  </w:style>
  <w:style w:type="paragraph" w:customStyle="1" w:styleId="FigureCaption">
    <w:name w:val="FigureCaption"/>
    <w:next w:val="Normal"/>
    <w:rsid w:val="009A69C2"/>
    <w:pPr>
      <w:spacing w:before="120" w:after="360"/>
      <w:jc w:val="center"/>
    </w:pPr>
    <w:rPr>
      <w:rFonts w:ascii="Arial" w:hAnsi="Arial"/>
      <w:b/>
      <w:i/>
      <w:color w:val="000000"/>
      <w:sz w:val="18"/>
      <w:szCs w:val="24"/>
    </w:rPr>
  </w:style>
  <w:style w:type="character" w:customStyle="1" w:styleId="TOC1Char">
    <w:name w:val="TOC 1 Char"/>
    <w:basedOn w:val="DefaultParagraphFont"/>
    <w:link w:val="TOC1"/>
    <w:uiPriority w:val="39"/>
    <w:rsid w:val="004E2541"/>
    <w:rPr>
      <w:rFonts w:ascii="Times New Roman" w:hAnsi="Times New Roman" w:cstheme="minorHAnsi"/>
      <w:b/>
      <w:bCs/>
      <w:i/>
      <w:iCs/>
      <w:sz w:val="28"/>
      <w:szCs w:val="24"/>
    </w:rPr>
  </w:style>
  <w:style w:type="character" w:customStyle="1" w:styleId="TOC2Char">
    <w:name w:val="TOC 2 Char"/>
    <w:basedOn w:val="Heading1Char"/>
    <w:link w:val="TOC2"/>
    <w:uiPriority w:val="39"/>
    <w:rsid w:val="004E2541"/>
    <w:rPr>
      <w:rFonts w:ascii="Times New Roman" w:hAnsi="Times New Roman" w:cstheme="minorHAnsi"/>
      <w:b w:val="0"/>
      <w:bCs/>
      <w:sz w:val="24"/>
      <w:szCs w:val="22"/>
    </w:rPr>
  </w:style>
  <w:style w:type="character" w:customStyle="1" w:styleId="TOC3Char">
    <w:name w:val="TOC 3 Char"/>
    <w:basedOn w:val="Heading2Char"/>
    <w:link w:val="TOC3"/>
    <w:uiPriority w:val="39"/>
    <w:rsid w:val="004E2541"/>
    <w:rPr>
      <w:rFonts w:ascii="Times New Roman" w:eastAsia="+mn-ea" w:hAnsi="Times New Roman" w:cstheme="minorHAnsi"/>
      <w:sz w:val="24"/>
    </w:rPr>
  </w:style>
  <w:style w:type="character" w:customStyle="1" w:styleId="TOC4Char">
    <w:name w:val="TOC 4 Char"/>
    <w:basedOn w:val="Heading3Char"/>
    <w:link w:val="TOC4"/>
    <w:uiPriority w:val="39"/>
    <w:rsid w:val="00CD7C99"/>
    <w:rPr>
      <w:rFonts w:asciiTheme="minorHAnsi" w:eastAsia="+mn-ea" w:hAnsiTheme="minorHAnsi" w:cstheme="minorHAnsi"/>
      <w:sz w:val="24"/>
    </w:rPr>
  </w:style>
  <w:style w:type="paragraph" w:customStyle="1" w:styleId="msonormal0">
    <w:name w:val="msonormal"/>
    <w:basedOn w:val="Normal"/>
    <w:rsid w:val="00FB5330"/>
    <w:pPr>
      <w:overflowPunct/>
      <w:autoSpaceDE/>
      <w:autoSpaceDN/>
      <w:adjustRightInd/>
      <w:spacing w:before="100" w:beforeAutospacing="1" w:after="100" w:afterAutospacing="1"/>
      <w:jc w:val="left"/>
      <w:textAlignment w:val="auto"/>
    </w:pPr>
    <w:rPr>
      <w:szCs w:val="24"/>
    </w:rPr>
  </w:style>
  <w:style w:type="paragraph" w:customStyle="1" w:styleId="xl65">
    <w:name w:val="xl65"/>
    <w:basedOn w:val="Normal"/>
    <w:rsid w:val="00FB533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auto"/>
    </w:pPr>
    <w:rPr>
      <w:szCs w:val="24"/>
    </w:rPr>
  </w:style>
  <w:style w:type="paragraph" w:customStyle="1" w:styleId="xl66">
    <w:name w:val="xl66"/>
    <w:basedOn w:val="Normal"/>
    <w:rsid w:val="00FB533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szCs w:val="24"/>
    </w:rPr>
  </w:style>
  <w:style w:type="paragraph" w:customStyle="1" w:styleId="xl67">
    <w:name w:val="xl67"/>
    <w:basedOn w:val="Normal"/>
    <w:rsid w:val="00FB533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color w:val="000000"/>
      <w:sz w:val="20"/>
    </w:rPr>
  </w:style>
  <w:style w:type="paragraph" w:customStyle="1" w:styleId="xl68">
    <w:name w:val="xl68"/>
    <w:basedOn w:val="Normal"/>
    <w:rsid w:val="00FB5330"/>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color w:val="000000"/>
      <w:sz w:val="20"/>
    </w:rPr>
  </w:style>
  <w:style w:type="character" w:styleId="UnresolvedMention">
    <w:name w:val="Unresolved Mention"/>
    <w:basedOn w:val="DefaultParagraphFont"/>
    <w:uiPriority w:val="99"/>
    <w:semiHidden/>
    <w:unhideWhenUsed/>
    <w:rsid w:val="007B0E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5561">
      <w:bodyDiv w:val="1"/>
      <w:marLeft w:val="0"/>
      <w:marRight w:val="0"/>
      <w:marTop w:val="0"/>
      <w:marBottom w:val="0"/>
      <w:divBdr>
        <w:top w:val="none" w:sz="0" w:space="0" w:color="auto"/>
        <w:left w:val="none" w:sz="0" w:space="0" w:color="auto"/>
        <w:bottom w:val="none" w:sz="0" w:space="0" w:color="auto"/>
        <w:right w:val="none" w:sz="0" w:space="0" w:color="auto"/>
      </w:divBdr>
    </w:div>
    <w:div w:id="34670335">
      <w:bodyDiv w:val="1"/>
      <w:marLeft w:val="0"/>
      <w:marRight w:val="0"/>
      <w:marTop w:val="0"/>
      <w:marBottom w:val="0"/>
      <w:divBdr>
        <w:top w:val="none" w:sz="0" w:space="0" w:color="auto"/>
        <w:left w:val="none" w:sz="0" w:space="0" w:color="auto"/>
        <w:bottom w:val="none" w:sz="0" w:space="0" w:color="auto"/>
        <w:right w:val="none" w:sz="0" w:space="0" w:color="auto"/>
      </w:divBdr>
    </w:div>
    <w:div w:id="43677587">
      <w:bodyDiv w:val="1"/>
      <w:marLeft w:val="0"/>
      <w:marRight w:val="0"/>
      <w:marTop w:val="0"/>
      <w:marBottom w:val="0"/>
      <w:divBdr>
        <w:top w:val="none" w:sz="0" w:space="0" w:color="auto"/>
        <w:left w:val="none" w:sz="0" w:space="0" w:color="auto"/>
        <w:bottom w:val="none" w:sz="0" w:space="0" w:color="auto"/>
        <w:right w:val="none" w:sz="0" w:space="0" w:color="auto"/>
      </w:divBdr>
    </w:div>
    <w:div w:id="73552473">
      <w:bodyDiv w:val="1"/>
      <w:marLeft w:val="0"/>
      <w:marRight w:val="0"/>
      <w:marTop w:val="0"/>
      <w:marBottom w:val="0"/>
      <w:divBdr>
        <w:top w:val="none" w:sz="0" w:space="0" w:color="auto"/>
        <w:left w:val="none" w:sz="0" w:space="0" w:color="auto"/>
        <w:bottom w:val="none" w:sz="0" w:space="0" w:color="auto"/>
        <w:right w:val="none" w:sz="0" w:space="0" w:color="auto"/>
      </w:divBdr>
      <w:divsChild>
        <w:div w:id="1557161057">
          <w:marLeft w:val="547"/>
          <w:marRight w:val="0"/>
          <w:marTop w:val="115"/>
          <w:marBottom w:val="0"/>
          <w:divBdr>
            <w:top w:val="none" w:sz="0" w:space="0" w:color="auto"/>
            <w:left w:val="none" w:sz="0" w:space="0" w:color="auto"/>
            <w:bottom w:val="none" w:sz="0" w:space="0" w:color="auto"/>
            <w:right w:val="none" w:sz="0" w:space="0" w:color="auto"/>
          </w:divBdr>
        </w:div>
      </w:divsChild>
    </w:div>
    <w:div w:id="77212837">
      <w:bodyDiv w:val="1"/>
      <w:marLeft w:val="0"/>
      <w:marRight w:val="0"/>
      <w:marTop w:val="0"/>
      <w:marBottom w:val="0"/>
      <w:divBdr>
        <w:top w:val="none" w:sz="0" w:space="0" w:color="auto"/>
        <w:left w:val="none" w:sz="0" w:space="0" w:color="auto"/>
        <w:bottom w:val="none" w:sz="0" w:space="0" w:color="auto"/>
        <w:right w:val="none" w:sz="0" w:space="0" w:color="auto"/>
      </w:divBdr>
    </w:div>
    <w:div w:id="101655861">
      <w:bodyDiv w:val="1"/>
      <w:marLeft w:val="0"/>
      <w:marRight w:val="0"/>
      <w:marTop w:val="0"/>
      <w:marBottom w:val="0"/>
      <w:divBdr>
        <w:top w:val="none" w:sz="0" w:space="0" w:color="auto"/>
        <w:left w:val="none" w:sz="0" w:space="0" w:color="auto"/>
        <w:bottom w:val="none" w:sz="0" w:space="0" w:color="auto"/>
        <w:right w:val="none" w:sz="0" w:space="0" w:color="auto"/>
      </w:divBdr>
    </w:div>
    <w:div w:id="108935791">
      <w:bodyDiv w:val="1"/>
      <w:marLeft w:val="0"/>
      <w:marRight w:val="0"/>
      <w:marTop w:val="0"/>
      <w:marBottom w:val="0"/>
      <w:divBdr>
        <w:top w:val="none" w:sz="0" w:space="0" w:color="auto"/>
        <w:left w:val="none" w:sz="0" w:space="0" w:color="auto"/>
        <w:bottom w:val="none" w:sz="0" w:space="0" w:color="auto"/>
        <w:right w:val="none" w:sz="0" w:space="0" w:color="auto"/>
      </w:divBdr>
    </w:div>
    <w:div w:id="148131795">
      <w:bodyDiv w:val="1"/>
      <w:marLeft w:val="0"/>
      <w:marRight w:val="0"/>
      <w:marTop w:val="0"/>
      <w:marBottom w:val="0"/>
      <w:divBdr>
        <w:top w:val="none" w:sz="0" w:space="0" w:color="auto"/>
        <w:left w:val="none" w:sz="0" w:space="0" w:color="auto"/>
        <w:bottom w:val="none" w:sz="0" w:space="0" w:color="auto"/>
        <w:right w:val="none" w:sz="0" w:space="0" w:color="auto"/>
      </w:divBdr>
    </w:div>
    <w:div w:id="167334511">
      <w:bodyDiv w:val="1"/>
      <w:marLeft w:val="0"/>
      <w:marRight w:val="0"/>
      <w:marTop w:val="0"/>
      <w:marBottom w:val="0"/>
      <w:divBdr>
        <w:top w:val="none" w:sz="0" w:space="0" w:color="auto"/>
        <w:left w:val="none" w:sz="0" w:space="0" w:color="auto"/>
        <w:bottom w:val="none" w:sz="0" w:space="0" w:color="auto"/>
        <w:right w:val="none" w:sz="0" w:space="0" w:color="auto"/>
      </w:divBdr>
    </w:div>
    <w:div w:id="183986420">
      <w:bodyDiv w:val="1"/>
      <w:marLeft w:val="0"/>
      <w:marRight w:val="0"/>
      <w:marTop w:val="0"/>
      <w:marBottom w:val="0"/>
      <w:divBdr>
        <w:top w:val="none" w:sz="0" w:space="0" w:color="auto"/>
        <w:left w:val="none" w:sz="0" w:space="0" w:color="auto"/>
        <w:bottom w:val="none" w:sz="0" w:space="0" w:color="auto"/>
        <w:right w:val="none" w:sz="0" w:space="0" w:color="auto"/>
      </w:divBdr>
    </w:div>
    <w:div w:id="186062886">
      <w:bodyDiv w:val="1"/>
      <w:marLeft w:val="0"/>
      <w:marRight w:val="0"/>
      <w:marTop w:val="0"/>
      <w:marBottom w:val="0"/>
      <w:divBdr>
        <w:top w:val="none" w:sz="0" w:space="0" w:color="auto"/>
        <w:left w:val="none" w:sz="0" w:space="0" w:color="auto"/>
        <w:bottom w:val="none" w:sz="0" w:space="0" w:color="auto"/>
        <w:right w:val="none" w:sz="0" w:space="0" w:color="auto"/>
      </w:divBdr>
    </w:div>
    <w:div w:id="213856720">
      <w:bodyDiv w:val="1"/>
      <w:marLeft w:val="0"/>
      <w:marRight w:val="0"/>
      <w:marTop w:val="0"/>
      <w:marBottom w:val="0"/>
      <w:divBdr>
        <w:top w:val="none" w:sz="0" w:space="0" w:color="auto"/>
        <w:left w:val="none" w:sz="0" w:space="0" w:color="auto"/>
        <w:bottom w:val="none" w:sz="0" w:space="0" w:color="auto"/>
        <w:right w:val="none" w:sz="0" w:space="0" w:color="auto"/>
      </w:divBdr>
    </w:div>
    <w:div w:id="226456243">
      <w:bodyDiv w:val="1"/>
      <w:marLeft w:val="0"/>
      <w:marRight w:val="0"/>
      <w:marTop w:val="0"/>
      <w:marBottom w:val="0"/>
      <w:divBdr>
        <w:top w:val="none" w:sz="0" w:space="0" w:color="auto"/>
        <w:left w:val="none" w:sz="0" w:space="0" w:color="auto"/>
        <w:bottom w:val="none" w:sz="0" w:space="0" w:color="auto"/>
        <w:right w:val="none" w:sz="0" w:space="0" w:color="auto"/>
      </w:divBdr>
    </w:div>
    <w:div w:id="275872877">
      <w:bodyDiv w:val="1"/>
      <w:marLeft w:val="0"/>
      <w:marRight w:val="0"/>
      <w:marTop w:val="0"/>
      <w:marBottom w:val="0"/>
      <w:divBdr>
        <w:top w:val="none" w:sz="0" w:space="0" w:color="auto"/>
        <w:left w:val="none" w:sz="0" w:space="0" w:color="auto"/>
        <w:bottom w:val="none" w:sz="0" w:space="0" w:color="auto"/>
        <w:right w:val="none" w:sz="0" w:space="0" w:color="auto"/>
      </w:divBdr>
    </w:div>
    <w:div w:id="297691459">
      <w:bodyDiv w:val="1"/>
      <w:marLeft w:val="0"/>
      <w:marRight w:val="0"/>
      <w:marTop w:val="0"/>
      <w:marBottom w:val="0"/>
      <w:divBdr>
        <w:top w:val="none" w:sz="0" w:space="0" w:color="auto"/>
        <w:left w:val="none" w:sz="0" w:space="0" w:color="auto"/>
        <w:bottom w:val="none" w:sz="0" w:space="0" w:color="auto"/>
        <w:right w:val="none" w:sz="0" w:space="0" w:color="auto"/>
      </w:divBdr>
      <w:divsChild>
        <w:div w:id="532156975">
          <w:marLeft w:val="446"/>
          <w:marRight w:val="0"/>
          <w:marTop w:val="0"/>
          <w:marBottom w:val="0"/>
          <w:divBdr>
            <w:top w:val="none" w:sz="0" w:space="0" w:color="auto"/>
            <w:left w:val="none" w:sz="0" w:space="0" w:color="auto"/>
            <w:bottom w:val="none" w:sz="0" w:space="0" w:color="auto"/>
            <w:right w:val="none" w:sz="0" w:space="0" w:color="auto"/>
          </w:divBdr>
        </w:div>
      </w:divsChild>
    </w:div>
    <w:div w:id="314114154">
      <w:bodyDiv w:val="1"/>
      <w:marLeft w:val="0"/>
      <w:marRight w:val="0"/>
      <w:marTop w:val="0"/>
      <w:marBottom w:val="0"/>
      <w:divBdr>
        <w:top w:val="none" w:sz="0" w:space="0" w:color="auto"/>
        <w:left w:val="none" w:sz="0" w:space="0" w:color="auto"/>
        <w:bottom w:val="none" w:sz="0" w:space="0" w:color="auto"/>
        <w:right w:val="none" w:sz="0" w:space="0" w:color="auto"/>
      </w:divBdr>
    </w:div>
    <w:div w:id="357241468">
      <w:bodyDiv w:val="1"/>
      <w:marLeft w:val="0"/>
      <w:marRight w:val="0"/>
      <w:marTop w:val="0"/>
      <w:marBottom w:val="0"/>
      <w:divBdr>
        <w:top w:val="none" w:sz="0" w:space="0" w:color="auto"/>
        <w:left w:val="none" w:sz="0" w:space="0" w:color="auto"/>
        <w:bottom w:val="none" w:sz="0" w:space="0" w:color="auto"/>
        <w:right w:val="none" w:sz="0" w:space="0" w:color="auto"/>
      </w:divBdr>
    </w:div>
    <w:div w:id="363290266">
      <w:bodyDiv w:val="1"/>
      <w:marLeft w:val="0"/>
      <w:marRight w:val="0"/>
      <w:marTop w:val="0"/>
      <w:marBottom w:val="0"/>
      <w:divBdr>
        <w:top w:val="none" w:sz="0" w:space="0" w:color="auto"/>
        <w:left w:val="none" w:sz="0" w:space="0" w:color="auto"/>
        <w:bottom w:val="none" w:sz="0" w:space="0" w:color="auto"/>
        <w:right w:val="none" w:sz="0" w:space="0" w:color="auto"/>
      </w:divBdr>
    </w:div>
    <w:div w:id="372585276">
      <w:bodyDiv w:val="1"/>
      <w:marLeft w:val="0"/>
      <w:marRight w:val="0"/>
      <w:marTop w:val="0"/>
      <w:marBottom w:val="0"/>
      <w:divBdr>
        <w:top w:val="none" w:sz="0" w:space="0" w:color="auto"/>
        <w:left w:val="none" w:sz="0" w:space="0" w:color="auto"/>
        <w:bottom w:val="none" w:sz="0" w:space="0" w:color="auto"/>
        <w:right w:val="none" w:sz="0" w:space="0" w:color="auto"/>
      </w:divBdr>
    </w:div>
    <w:div w:id="378360433">
      <w:bodyDiv w:val="1"/>
      <w:marLeft w:val="0"/>
      <w:marRight w:val="0"/>
      <w:marTop w:val="0"/>
      <w:marBottom w:val="0"/>
      <w:divBdr>
        <w:top w:val="none" w:sz="0" w:space="0" w:color="auto"/>
        <w:left w:val="none" w:sz="0" w:space="0" w:color="auto"/>
        <w:bottom w:val="none" w:sz="0" w:space="0" w:color="auto"/>
        <w:right w:val="none" w:sz="0" w:space="0" w:color="auto"/>
      </w:divBdr>
    </w:div>
    <w:div w:id="401760769">
      <w:bodyDiv w:val="1"/>
      <w:marLeft w:val="0"/>
      <w:marRight w:val="0"/>
      <w:marTop w:val="0"/>
      <w:marBottom w:val="0"/>
      <w:divBdr>
        <w:top w:val="none" w:sz="0" w:space="0" w:color="auto"/>
        <w:left w:val="none" w:sz="0" w:space="0" w:color="auto"/>
        <w:bottom w:val="none" w:sz="0" w:space="0" w:color="auto"/>
        <w:right w:val="none" w:sz="0" w:space="0" w:color="auto"/>
      </w:divBdr>
    </w:div>
    <w:div w:id="406420892">
      <w:bodyDiv w:val="1"/>
      <w:marLeft w:val="0"/>
      <w:marRight w:val="0"/>
      <w:marTop w:val="0"/>
      <w:marBottom w:val="0"/>
      <w:divBdr>
        <w:top w:val="none" w:sz="0" w:space="0" w:color="auto"/>
        <w:left w:val="none" w:sz="0" w:space="0" w:color="auto"/>
        <w:bottom w:val="none" w:sz="0" w:space="0" w:color="auto"/>
        <w:right w:val="none" w:sz="0" w:space="0" w:color="auto"/>
      </w:divBdr>
    </w:div>
    <w:div w:id="424960026">
      <w:bodyDiv w:val="1"/>
      <w:marLeft w:val="0"/>
      <w:marRight w:val="0"/>
      <w:marTop w:val="0"/>
      <w:marBottom w:val="0"/>
      <w:divBdr>
        <w:top w:val="none" w:sz="0" w:space="0" w:color="auto"/>
        <w:left w:val="none" w:sz="0" w:space="0" w:color="auto"/>
        <w:bottom w:val="none" w:sz="0" w:space="0" w:color="auto"/>
        <w:right w:val="none" w:sz="0" w:space="0" w:color="auto"/>
      </w:divBdr>
    </w:div>
    <w:div w:id="443693914">
      <w:bodyDiv w:val="1"/>
      <w:marLeft w:val="0"/>
      <w:marRight w:val="0"/>
      <w:marTop w:val="0"/>
      <w:marBottom w:val="0"/>
      <w:divBdr>
        <w:top w:val="none" w:sz="0" w:space="0" w:color="auto"/>
        <w:left w:val="none" w:sz="0" w:space="0" w:color="auto"/>
        <w:bottom w:val="none" w:sz="0" w:space="0" w:color="auto"/>
        <w:right w:val="none" w:sz="0" w:space="0" w:color="auto"/>
      </w:divBdr>
    </w:div>
    <w:div w:id="451945162">
      <w:bodyDiv w:val="1"/>
      <w:marLeft w:val="0"/>
      <w:marRight w:val="0"/>
      <w:marTop w:val="0"/>
      <w:marBottom w:val="0"/>
      <w:divBdr>
        <w:top w:val="none" w:sz="0" w:space="0" w:color="auto"/>
        <w:left w:val="none" w:sz="0" w:space="0" w:color="auto"/>
        <w:bottom w:val="none" w:sz="0" w:space="0" w:color="auto"/>
        <w:right w:val="none" w:sz="0" w:space="0" w:color="auto"/>
      </w:divBdr>
    </w:div>
    <w:div w:id="454756396">
      <w:bodyDiv w:val="1"/>
      <w:marLeft w:val="0"/>
      <w:marRight w:val="0"/>
      <w:marTop w:val="0"/>
      <w:marBottom w:val="0"/>
      <w:divBdr>
        <w:top w:val="none" w:sz="0" w:space="0" w:color="auto"/>
        <w:left w:val="none" w:sz="0" w:space="0" w:color="auto"/>
        <w:bottom w:val="none" w:sz="0" w:space="0" w:color="auto"/>
        <w:right w:val="none" w:sz="0" w:space="0" w:color="auto"/>
      </w:divBdr>
    </w:div>
    <w:div w:id="479423776">
      <w:bodyDiv w:val="1"/>
      <w:marLeft w:val="0"/>
      <w:marRight w:val="0"/>
      <w:marTop w:val="0"/>
      <w:marBottom w:val="0"/>
      <w:divBdr>
        <w:top w:val="none" w:sz="0" w:space="0" w:color="auto"/>
        <w:left w:val="none" w:sz="0" w:space="0" w:color="auto"/>
        <w:bottom w:val="none" w:sz="0" w:space="0" w:color="auto"/>
        <w:right w:val="none" w:sz="0" w:space="0" w:color="auto"/>
      </w:divBdr>
    </w:div>
    <w:div w:id="494077463">
      <w:bodyDiv w:val="1"/>
      <w:marLeft w:val="0"/>
      <w:marRight w:val="0"/>
      <w:marTop w:val="0"/>
      <w:marBottom w:val="0"/>
      <w:divBdr>
        <w:top w:val="none" w:sz="0" w:space="0" w:color="auto"/>
        <w:left w:val="none" w:sz="0" w:space="0" w:color="auto"/>
        <w:bottom w:val="none" w:sz="0" w:space="0" w:color="auto"/>
        <w:right w:val="none" w:sz="0" w:space="0" w:color="auto"/>
      </w:divBdr>
    </w:div>
    <w:div w:id="512258373">
      <w:bodyDiv w:val="1"/>
      <w:marLeft w:val="0"/>
      <w:marRight w:val="0"/>
      <w:marTop w:val="0"/>
      <w:marBottom w:val="0"/>
      <w:divBdr>
        <w:top w:val="none" w:sz="0" w:space="0" w:color="auto"/>
        <w:left w:val="none" w:sz="0" w:space="0" w:color="auto"/>
        <w:bottom w:val="none" w:sz="0" w:space="0" w:color="auto"/>
        <w:right w:val="none" w:sz="0" w:space="0" w:color="auto"/>
      </w:divBdr>
    </w:div>
    <w:div w:id="527714865">
      <w:bodyDiv w:val="1"/>
      <w:marLeft w:val="0"/>
      <w:marRight w:val="0"/>
      <w:marTop w:val="0"/>
      <w:marBottom w:val="0"/>
      <w:divBdr>
        <w:top w:val="none" w:sz="0" w:space="0" w:color="auto"/>
        <w:left w:val="none" w:sz="0" w:space="0" w:color="auto"/>
        <w:bottom w:val="none" w:sz="0" w:space="0" w:color="auto"/>
        <w:right w:val="none" w:sz="0" w:space="0" w:color="auto"/>
      </w:divBdr>
    </w:div>
    <w:div w:id="538129298">
      <w:bodyDiv w:val="1"/>
      <w:marLeft w:val="0"/>
      <w:marRight w:val="0"/>
      <w:marTop w:val="0"/>
      <w:marBottom w:val="0"/>
      <w:divBdr>
        <w:top w:val="none" w:sz="0" w:space="0" w:color="auto"/>
        <w:left w:val="none" w:sz="0" w:space="0" w:color="auto"/>
        <w:bottom w:val="none" w:sz="0" w:space="0" w:color="auto"/>
        <w:right w:val="none" w:sz="0" w:space="0" w:color="auto"/>
      </w:divBdr>
    </w:div>
    <w:div w:id="555354668">
      <w:bodyDiv w:val="1"/>
      <w:marLeft w:val="0"/>
      <w:marRight w:val="0"/>
      <w:marTop w:val="0"/>
      <w:marBottom w:val="0"/>
      <w:divBdr>
        <w:top w:val="none" w:sz="0" w:space="0" w:color="auto"/>
        <w:left w:val="none" w:sz="0" w:space="0" w:color="auto"/>
        <w:bottom w:val="none" w:sz="0" w:space="0" w:color="auto"/>
        <w:right w:val="none" w:sz="0" w:space="0" w:color="auto"/>
      </w:divBdr>
    </w:div>
    <w:div w:id="560142877">
      <w:bodyDiv w:val="1"/>
      <w:marLeft w:val="0"/>
      <w:marRight w:val="0"/>
      <w:marTop w:val="0"/>
      <w:marBottom w:val="0"/>
      <w:divBdr>
        <w:top w:val="none" w:sz="0" w:space="0" w:color="auto"/>
        <w:left w:val="none" w:sz="0" w:space="0" w:color="auto"/>
        <w:bottom w:val="none" w:sz="0" w:space="0" w:color="auto"/>
        <w:right w:val="none" w:sz="0" w:space="0" w:color="auto"/>
      </w:divBdr>
    </w:div>
    <w:div w:id="573390646">
      <w:bodyDiv w:val="1"/>
      <w:marLeft w:val="0"/>
      <w:marRight w:val="0"/>
      <w:marTop w:val="0"/>
      <w:marBottom w:val="0"/>
      <w:divBdr>
        <w:top w:val="none" w:sz="0" w:space="0" w:color="auto"/>
        <w:left w:val="none" w:sz="0" w:space="0" w:color="auto"/>
        <w:bottom w:val="none" w:sz="0" w:space="0" w:color="auto"/>
        <w:right w:val="none" w:sz="0" w:space="0" w:color="auto"/>
      </w:divBdr>
    </w:div>
    <w:div w:id="604922780">
      <w:bodyDiv w:val="1"/>
      <w:marLeft w:val="0"/>
      <w:marRight w:val="0"/>
      <w:marTop w:val="0"/>
      <w:marBottom w:val="0"/>
      <w:divBdr>
        <w:top w:val="none" w:sz="0" w:space="0" w:color="auto"/>
        <w:left w:val="none" w:sz="0" w:space="0" w:color="auto"/>
        <w:bottom w:val="none" w:sz="0" w:space="0" w:color="auto"/>
        <w:right w:val="none" w:sz="0" w:space="0" w:color="auto"/>
      </w:divBdr>
    </w:div>
    <w:div w:id="630943647">
      <w:bodyDiv w:val="1"/>
      <w:marLeft w:val="0"/>
      <w:marRight w:val="0"/>
      <w:marTop w:val="0"/>
      <w:marBottom w:val="0"/>
      <w:divBdr>
        <w:top w:val="none" w:sz="0" w:space="0" w:color="auto"/>
        <w:left w:val="none" w:sz="0" w:space="0" w:color="auto"/>
        <w:bottom w:val="none" w:sz="0" w:space="0" w:color="auto"/>
        <w:right w:val="none" w:sz="0" w:space="0" w:color="auto"/>
      </w:divBdr>
      <w:divsChild>
        <w:div w:id="41371197">
          <w:marLeft w:val="1627"/>
          <w:marRight w:val="0"/>
          <w:marTop w:val="120"/>
          <w:marBottom w:val="0"/>
          <w:divBdr>
            <w:top w:val="none" w:sz="0" w:space="0" w:color="auto"/>
            <w:left w:val="none" w:sz="0" w:space="0" w:color="auto"/>
            <w:bottom w:val="none" w:sz="0" w:space="0" w:color="auto"/>
            <w:right w:val="none" w:sz="0" w:space="0" w:color="auto"/>
          </w:divBdr>
        </w:div>
        <w:div w:id="368264376">
          <w:marLeft w:val="1195"/>
          <w:marRight w:val="0"/>
          <w:marTop w:val="120"/>
          <w:marBottom w:val="0"/>
          <w:divBdr>
            <w:top w:val="none" w:sz="0" w:space="0" w:color="auto"/>
            <w:left w:val="none" w:sz="0" w:space="0" w:color="auto"/>
            <w:bottom w:val="none" w:sz="0" w:space="0" w:color="auto"/>
            <w:right w:val="none" w:sz="0" w:space="0" w:color="auto"/>
          </w:divBdr>
        </w:div>
        <w:div w:id="531726110">
          <w:marLeft w:val="1627"/>
          <w:marRight w:val="0"/>
          <w:marTop w:val="120"/>
          <w:marBottom w:val="0"/>
          <w:divBdr>
            <w:top w:val="none" w:sz="0" w:space="0" w:color="auto"/>
            <w:left w:val="none" w:sz="0" w:space="0" w:color="auto"/>
            <w:bottom w:val="none" w:sz="0" w:space="0" w:color="auto"/>
            <w:right w:val="none" w:sz="0" w:space="0" w:color="auto"/>
          </w:divBdr>
        </w:div>
        <w:div w:id="1267813037">
          <w:marLeft w:val="1195"/>
          <w:marRight w:val="0"/>
          <w:marTop w:val="120"/>
          <w:marBottom w:val="0"/>
          <w:divBdr>
            <w:top w:val="none" w:sz="0" w:space="0" w:color="auto"/>
            <w:left w:val="none" w:sz="0" w:space="0" w:color="auto"/>
            <w:bottom w:val="none" w:sz="0" w:space="0" w:color="auto"/>
            <w:right w:val="none" w:sz="0" w:space="0" w:color="auto"/>
          </w:divBdr>
        </w:div>
        <w:div w:id="1632175896">
          <w:marLeft w:val="1627"/>
          <w:marRight w:val="0"/>
          <w:marTop w:val="120"/>
          <w:marBottom w:val="0"/>
          <w:divBdr>
            <w:top w:val="none" w:sz="0" w:space="0" w:color="auto"/>
            <w:left w:val="none" w:sz="0" w:space="0" w:color="auto"/>
            <w:bottom w:val="none" w:sz="0" w:space="0" w:color="auto"/>
            <w:right w:val="none" w:sz="0" w:space="0" w:color="auto"/>
          </w:divBdr>
        </w:div>
        <w:div w:id="2035694177">
          <w:marLeft w:val="1627"/>
          <w:marRight w:val="0"/>
          <w:marTop w:val="120"/>
          <w:marBottom w:val="0"/>
          <w:divBdr>
            <w:top w:val="none" w:sz="0" w:space="0" w:color="auto"/>
            <w:left w:val="none" w:sz="0" w:space="0" w:color="auto"/>
            <w:bottom w:val="none" w:sz="0" w:space="0" w:color="auto"/>
            <w:right w:val="none" w:sz="0" w:space="0" w:color="auto"/>
          </w:divBdr>
        </w:div>
        <w:div w:id="2102409531">
          <w:marLeft w:val="1195"/>
          <w:marRight w:val="0"/>
          <w:marTop w:val="120"/>
          <w:marBottom w:val="0"/>
          <w:divBdr>
            <w:top w:val="none" w:sz="0" w:space="0" w:color="auto"/>
            <w:left w:val="none" w:sz="0" w:space="0" w:color="auto"/>
            <w:bottom w:val="none" w:sz="0" w:space="0" w:color="auto"/>
            <w:right w:val="none" w:sz="0" w:space="0" w:color="auto"/>
          </w:divBdr>
        </w:div>
      </w:divsChild>
    </w:div>
    <w:div w:id="633293035">
      <w:bodyDiv w:val="1"/>
      <w:marLeft w:val="0"/>
      <w:marRight w:val="0"/>
      <w:marTop w:val="0"/>
      <w:marBottom w:val="0"/>
      <w:divBdr>
        <w:top w:val="none" w:sz="0" w:space="0" w:color="auto"/>
        <w:left w:val="none" w:sz="0" w:space="0" w:color="auto"/>
        <w:bottom w:val="none" w:sz="0" w:space="0" w:color="auto"/>
        <w:right w:val="none" w:sz="0" w:space="0" w:color="auto"/>
      </w:divBdr>
    </w:div>
    <w:div w:id="683557965">
      <w:bodyDiv w:val="1"/>
      <w:marLeft w:val="0"/>
      <w:marRight w:val="0"/>
      <w:marTop w:val="0"/>
      <w:marBottom w:val="0"/>
      <w:divBdr>
        <w:top w:val="none" w:sz="0" w:space="0" w:color="auto"/>
        <w:left w:val="none" w:sz="0" w:space="0" w:color="auto"/>
        <w:bottom w:val="none" w:sz="0" w:space="0" w:color="auto"/>
        <w:right w:val="none" w:sz="0" w:space="0" w:color="auto"/>
      </w:divBdr>
    </w:div>
    <w:div w:id="797605036">
      <w:bodyDiv w:val="1"/>
      <w:marLeft w:val="0"/>
      <w:marRight w:val="0"/>
      <w:marTop w:val="0"/>
      <w:marBottom w:val="0"/>
      <w:divBdr>
        <w:top w:val="none" w:sz="0" w:space="0" w:color="auto"/>
        <w:left w:val="none" w:sz="0" w:space="0" w:color="auto"/>
        <w:bottom w:val="none" w:sz="0" w:space="0" w:color="auto"/>
        <w:right w:val="none" w:sz="0" w:space="0" w:color="auto"/>
      </w:divBdr>
    </w:div>
    <w:div w:id="807433984">
      <w:bodyDiv w:val="1"/>
      <w:marLeft w:val="0"/>
      <w:marRight w:val="0"/>
      <w:marTop w:val="0"/>
      <w:marBottom w:val="0"/>
      <w:divBdr>
        <w:top w:val="none" w:sz="0" w:space="0" w:color="auto"/>
        <w:left w:val="none" w:sz="0" w:space="0" w:color="auto"/>
        <w:bottom w:val="none" w:sz="0" w:space="0" w:color="auto"/>
        <w:right w:val="none" w:sz="0" w:space="0" w:color="auto"/>
      </w:divBdr>
    </w:div>
    <w:div w:id="830679187">
      <w:bodyDiv w:val="1"/>
      <w:marLeft w:val="0"/>
      <w:marRight w:val="0"/>
      <w:marTop w:val="0"/>
      <w:marBottom w:val="0"/>
      <w:divBdr>
        <w:top w:val="none" w:sz="0" w:space="0" w:color="auto"/>
        <w:left w:val="none" w:sz="0" w:space="0" w:color="auto"/>
        <w:bottom w:val="none" w:sz="0" w:space="0" w:color="auto"/>
        <w:right w:val="none" w:sz="0" w:space="0" w:color="auto"/>
      </w:divBdr>
    </w:div>
    <w:div w:id="880096662">
      <w:bodyDiv w:val="1"/>
      <w:marLeft w:val="0"/>
      <w:marRight w:val="0"/>
      <w:marTop w:val="0"/>
      <w:marBottom w:val="0"/>
      <w:divBdr>
        <w:top w:val="none" w:sz="0" w:space="0" w:color="auto"/>
        <w:left w:val="none" w:sz="0" w:space="0" w:color="auto"/>
        <w:bottom w:val="none" w:sz="0" w:space="0" w:color="auto"/>
        <w:right w:val="none" w:sz="0" w:space="0" w:color="auto"/>
      </w:divBdr>
    </w:div>
    <w:div w:id="897202278">
      <w:bodyDiv w:val="1"/>
      <w:marLeft w:val="0"/>
      <w:marRight w:val="0"/>
      <w:marTop w:val="0"/>
      <w:marBottom w:val="0"/>
      <w:divBdr>
        <w:top w:val="none" w:sz="0" w:space="0" w:color="auto"/>
        <w:left w:val="none" w:sz="0" w:space="0" w:color="auto"/>
        <w:bottom w:val="none" w:sz="0" w:space="0" w:color="auto"/>
        <w:right w:val="none" w:sz="0" w:space="0" w:color="auto"/>
      </w:divBdr>
    </w:div>
    <w:div w:id="913274021">
      <w:bodyDiv w:val="1"/>
      <w:marLeft w:val="0"/>
      <w:marRight w:val="0"/>
      <w:marTop w:val="0"/>
      <w:marBottom w:val="0"/>
      <w:divBdr>
        <w:top w:val="none" w:sz="0" w:space="0" w:color="auto"/>
        <w:left w:val="none" w:sz="0" w:space="0" w:color="auto"/>
        <w:bottom w:val="none" w:sz="0" w:space="0" w:color="auto"/>
        <w:right w:val="none" w:sz="0" w:space="0" w:color="auto"/>
      </w:divBdr>
    </w:div>
    <w:div w:id="948397019">
      <w:bodyDiv w:val="1"/>
      <w:marLeft w:val="0"/>
      <w:marRight w:val="0"/>
      <w:marTop w:val="0"/>
      <w:marBottom w:val="0"/>
      <w:divBdr>
        <w:top w:val="none" w:sz="0" w:space="0" w:color="auto"/>
        <w:left w:val="none" w:sz="0" w:space="0" w:color="auto"/>
        <w:bottom w:val="none" w:sz="0" w:space="0" w:color="auto"/>
        <w:right w:val="none" w:sz="0" w:space="0" w:color="auto"/>
      </w:divBdr>
    </w:div>
    <w:div w:id="1010375717">
      <w:bodyDiv w:val="1"/>
      <w:marLeft w:val="0"/>
      <w:marRight w:val="0"/>
      <w:marTop w:val="0"/>
      <w:marBottom w:val="0"/>
      <w:divBdr>
        <w:top w:val="none" w:sz="0" w:space="0" w:color="auto"/>
        <w:left w:val="none" w:sz="0" w:space="0" w:color="auto"/>
        <w:bottom w:val="none" w:sz="0" w:space="0" w:color="auto"/>
        <w:right w:val="none" w:sz="0" w:space="0" w:color="auto"/>
      </w:divBdr>
    </w:div>
    <w:div w:id="1021056166">
      <w:bodyDiv w:val="1"/>
      <w:marLeft w:val="0"/>
      <w:marRight w:val="0"/>
      <w:marTop w:val="0"/>
      <w:marBottom w:val="0"/>
      <w:divBdr>
        <w:top w:val="none" w:sz="0" w:space="0" w:color="auto"/>
        <w:left w:val="none" w:sz="0" w:space="0" w:color="auto"/>
        <w:bottom w:val="none" w:sz="0" w:space="0" w:color="auto"/>
        <w:right w:val="none" w:sz="0" w:space="0" w:color="auto"/>
      </w:divBdr>
    </w:div>
    <w:div w:id="1048989299">
      <w:bodyDiv w:val="1"/>
      <w:marLeft w:val="0"/>
      <w:marRight w:val="0"/>
      <w:marTop w:val="0"/>
      <w:marBottom w:val="0"/>
      <w:divBdr>
        <w:top w:val="none" w:sz="0" w:space="0" w:color="auto"/>
        <w:left w:val="none" w:sz="0" w:space="0" w:color="auto"/>
        <w:bottom w:val="none" w:sz="0" w:space="0" w:color="auto"/>
        <w:right w:val="none" w:sz="0" w:space="0" w:color="auto"/>
      </w:divBdr>
    </w:div>
    <w:div w:id="1152599716">
      <w:bodyDiv w:val="1"/>
      <w:marLeft w:val="0"/>
      <w:marRight w:val="0"/>
      <w:marTop w:val="0"/>
      <w:marBottom w:val="0"/>
      <w:divBdr>
        <w:top w:val="none" w:sz="0" w:space="0" w:color="auto"/>
        <w:left w:val="none" w:sz="0" w:space="0" w:color="auto"/>
        <w:bottom w:val="none" w:sz="0" w:space="0" w:color="auto"/>
        <w:right w:val="none" w:sz="0" w:space="0" w:color="auto"/>
      </w:divBdr>
    </w:div>
    <w:div w:id="1186093641">
      <w:bodyDiv w:val="1"/>
      <w:marLeft w:val="0"/>
      <w:marRight w:val="0"/>
      <w:marTop w:val="0"/>
      <w:marBottom w:val="0"/>
      <w:divBdr>
        <w:top w:val="none" w:sz="0" w:space="0" w:color="auto"/>
        <w:left w:val="none" w:sz="0" w:space="0" w:color="auto"/>
        <w:bottom w:val="none" w:sz="0" w:space="0" w:color="auto"/>
        <w:right w:val="none" w:sz="0" w:space="0" w:color="auto"/>
      </w:divBdr>
    </w:div>
    <w:div w:id="1201356999">
      <w:bodyDiv w:val="1"/>
      <w:marLeft w:val="0"/>
      <w:marRight w:val="0"/>
      <w:marTop w:val="0"/>
      <w:marBottom w:val="0"/>
      <w:divBdr>
        <w:top w:val="none" w:sz="0" w:space="0" w:color="auto"/>
        <w:left w:val="none" w:sz="0" w:space="0" w:color="auto"/>
        <w:bottom w:val="none" w:sz="0" w:space="0" w:color="auto"/>
        <w:right w:val="none" w:sz="0" w:space="0" w:color="auto"/>
      </w:divBdr>
    </w:div>
    <w:div w:id="1221526019">
      <w:bodyDiv w:val="1"/>
      <w:marLeft w:val="0"/>
      <w:marRight w:val="0"/>
      <w:marTop w:val="0"/>
      <w:marBottom w:val="0"/>
      <w:divBdr>
        <w:top w:val="none" w:sz="0" w:space="0" w:color="auto"/>
        <w:left w:val="none" w:sz="0" w:space="0" w:color="auto"/>
        <w:bottom w:val="none" w:sz="0" w:space="0" w:color="auto"/>
        <w:right w:val="none" w:sz="0" w:space="0" w:color="auto"/>
      </w:divBdr>
    </w:div>
    <w:div w:id="1233271789">
      <w:bodyDiv w:val="1"/>
      <w:marLeft w:val="0"/>
      <w:marRight w:val="0"/>
      <w:marTop w:val="0"/>
      <w:marBottom w:val="0"/>
      <w:divBdr>
        <w:top w:val="none" w:sz="0" w:space="0" w:color="auto"/>
        <w:left w:val="none" w:sz="0" w:space="0" w:color="auto"/>
        <w:bottom w:val="none" w:sz="0" w:space="0" w:color="auto"/>
        <w:right w:val="none" w:sz="0" w:space="0" w:color="auto"/>
      </w:divBdr>
    </w:div>
    <w:div w:id="1236477952">
      <w:bodyDiv w:val="1"/>
      <w:marLeft w:val="0"/>
      <w:marRight w:val="0"/>
      <w:marTop w:val="0"/>
      <w:marBottom w:val="0"/>
      <w:divBdr>
        <w:top w:val="none" w:sz="0" w:space="0" w:color="auto"/>
        <w:left w:val="none" w:sz="0" w:space="0" w:color="auto"/>
        <w:bottom w:val="none" w:sz="0" w:space="0" w:color="auto"/>
        <w:right w:val="none" w:sz="0" w:space="0" w:color="auto"/>
      </w:divBdr>
    </w:div>
    <w:div w:id="1242524176">
      <w:bodyDiv w:val="1"/>
      <w:marLeft w:val="0"/>
      <w:marRight w:val="0"/>
      <w:marTop w:val="0"/>
      <w:marBottom w:val="0"/>
      <w:divBdr>
        <w:top w:val="none" w:sz="0" w:space="0" w:color="auto"/>
        <w:left w:val="none" w:sz="0" w:space="0" w:color="auto"/>
        <w:bottom w:val="none" w:sz="0" w:space="0" w:color="auto"/>
        <w:right w:val="none" w:sz="0" w:space="0" w:color="auto"/>
      </w:divBdr>
    </w:div>
    <w:div w:id="1280531026">
      <w:bodyDiv w:val="1"/>
      <w:marLeft w:val="0"/>
      <w:marRight w:val="0"/>
      <w:marTop w:val="0"/>
      <w:marBottom w:val="0"/>
      <w:divBdr>
        <w:top w:val="none" w:sz="0" w:space="0" w:color="auto"/>
        <w:left w:val="none" w:sz="0" w:space="0" w:color="auto"/>
        <w:bottom w:val="none" w:sz="0" w:space="0" w:color="auto"/>
        <w:right w:val="none" w:sz="0" w:space="0" w:color="auto"/>
      </w:divBdr>
      <w:divsChild>
        <w:div w:id="69741028">
          <w:marLeft w:val="1166"/>
          <w:marRight w:val="0"/>
          <w:marTop w:val="0"/>
          <w:marBottom w:val="0"/>
          <w:divBdr>
            <w:top w:val="none" w:sz="0" w:space="0" w:color="auto"/>
            <w:left w:val="none" w:sz="0" w:space="0" w:color="auto"/>
            <w:bottom w:val="none" w:sz="0" w:space="0" w:color="auto"/>
            <w:right w:val="none" w:sz="0" w:space="0" w:color="auto"/>
          </w:divBdr>
        </w:div>
        <w:div w:id="94129796">
          <w:marLeft w:val="446"/>
          <w:marRight w:val="0"/>
          <w:marTop w:val="0"/>
          <w:marBottom w:val="0"/>
          <w:divBdr>
            <w:top w:val="none" w:sz="0" w:space="0" w:color="auto"/>
            <w:left w:val="none" w:sz="0" w:space="0" w:color="auto"/>
            <w:bottom w:val="none" w:sz="0" w:space="0" w:color="auto"/>
            <w:right w:val="none" w:sz="0" w:space="0" w:color="auto"/>
          </w:divBdr>
        </w:div>
        <w:div w:id="719674346">
          <w:marLeft w:val="446"/>
          <w:marRight w:val="0"/>
          <w:marTop w:val="0"/>
          <w:marBottom w:val="0"/>
          <w:divBdr>
            <w:top w:val="none" w:sz="0" w:space="0" w:color="auto"/>
            <w:left w:val="none" w:sz="0" w:space="0" w:color="auto"/>
            <w:bottom w:val="none" w:sz="0" w:space="0" w:color="auto"/>
            <w:right w:val="none" w:sz="0" w:space="0" w:color="auto"/>
          </w:divBdr>
        </w:div>
        <w:div w:id="995572982">
          <w:marLeft w:val="1166"/>
          <w:marRight w:val="0"/>
          <w:marTop w:val="0"/>
          <w:marBottom w:val="0"/>
          <w:divBdr>
            <w:top w:val="none" w:sz="0" w:space="0" w:color="auto"/>
            <w:left w:val="none" w:sz="0" w:space="0" w:color="auto"/>
            <w:bottom w:val="none" w:sz="0" w:space="0" w:color="auto"/>
            <w:right w:val="none" w:sz="0" w:space="0" w:color="auto"/>
          </w:divBdr>
        </w:div>
        <w:div w:id="1267732119">
          <w:marLeft w:val="446"/>
          <w:marRight w:val="0"/>
          <w:marTop w:val="0"/>
          <w:marBottom w:val="0"/>
          <w:divBdr>
            <w:top w:val="none" w:sz="0" w:space="0" w:color="auto"/>
            <w:left w:val="none" w:sz="0" w:space="0" w:color="auto"/>
            <w:bottom w:val="none" w:sz="0" w:space="0" w:color="auto"/>
            <w:right w:val="none" w:sz="0" w:space="0" w:color="auto"/>
          </w:divBdr>
        </w:div>
        <w:div w:id="1845171011">
          <w:marLeft w:val="446"/>
          <w:marRight w:val="0"/>
          <w:marTop w:val="0"/>
          <w:marBottom w:val="0"/>
          <w:divBdr>
            <w:top w:val="none" w:sz="0" w:space="0" w:color="auto"/>
            <w:left w:val="none" w:sz="0" w:space="0" w:color="auto"/>
            <w:bottom w:val="none" w:sz="0" w:space="0" w:color="auto"/>
            <w:right w:val="none" w:sz="0" w:space="0" w:color="auto"/>
          </w:divBdr>
        </w:div>
        <w:div w:id="1967085109">
          <w:marLeft w:val="446"/>
          <w:marRight w:val="0"/>
          <w:marTop w:val="0"/>
          <w:marBottom w:val="0"/>
          <w:divBdr>
            <w:top w:val="none" w:sz="0" w:space="0" w:color="auto"/>
            <w:left w:val="none" w:sz="0" w:space="0" w:color="auto"/>
            <w:bottom w:val="none" w:sz="0" w:space="0" w:color="auto"/>
            <w:right w:val="none" w:sz="0" w:space="0" w:color="auto"/>
          </w:divBdr>
        </w:div>
      </w:divsChild>
    </w:div>
    <w:div w:id="1319529363">
      <w:bodyDiv w:val="1"/>
      <w:marLeft w:val="0"/>
      <w:marRight w:val="0"/>
      <w:marTop w:val="0"/>
      <w:marBottom w:val="0"/>
      <w:divBdr>
        <w:top w:val="none" w:sz="0" w:space="0" w:color="auto"/>
        <w:left w:val="none" w:sz="0" w:space="0" w:color="auto"/>
        <w:bottom w:val="none" w:sz="0" w:space="0" w:color="auto"/>
        <w:right w:val="none" w:sz="0" w:space="0" w:color="auto"/>
      </w:divBdr>
    </w:div>
    <w:div w:id="1320158376">
      <w:bodyDiv w:val="1"/>
      <w:marLeft w:val="0"/>
      <w:marRight w:val="0"/>
      <w:marTop w:val="0"/>
      <w:marBottom w:val="0"/>
      <w:divBdr>
        <w:top w:val="none" w:sz="0" w:space="0" w:color="auto"/>
        <w:left w:val="none" w:sz="0" w:space="0" w:color="auto"/>
        <w:bottom w:val="none" w:sz="0" w:space="0" w:color="auto"/>
        <w:right w:val="none" w:sz="0" w:space="0" w:color="auto"/>
      </w:divBdr>
    </w:div>
    <w:div w:id="1324242381">
      <w:bodyDiv w:val="1"/>
      <w:marLeft w:val="0"/>
      <w:marRight w:val="0"/>
      <w:marTop w:val="0"/>
      <w:marBottom w:val="0"/>
      <w:divBdr>
        <w:top w:val="none" w:sz="0" w:space="0" w:color="auto"/>
        <w:left w:val="none" w:sz="0" w:space="0" w:color="auto"/>
        <w:bottom w:val="none" w:sz="0" w:space="0" w:color="auto"/>
        <w:right w:val="none" w:sz="0" w:space="0" w:color="auto"/>
      </w:divBdr>
    </w:div>
    <w:div w:id="1336614751">
      <w:bodyDiv w:val="1"/>
      <w:marLeft w:val="0"/>
      <w:marRight w:val="0"/>
      <w:marTop w:val="0"/>
      <w:marBottom w:val="0"/>
      <w:divBdr>
        <w:top w:val="none" w:sz="0" w:space="0" w:color="auto"/>
        <w:left w:val="none" w:sz="0" w:space="0" w:color="auto"/>
        <w:bottom w:val="none" w:sz="0" w:space="0" w:color="auto"/>
        <w:right w:val="none" w:sz="0" w:space="0" w:color="auto"/>
      </w:divBdr>
    </w:div>
    <w:div w:id="1365593594">
      <w:bodyDiv w:val="1"/>
      <w:marLeft w:val="0"/>
      <w:marRight w:val="0"/>
      <w:marTop w:val="0"/>
      <w:marBottom w:val="0"/>
      <w:divBdr>
        <w:top w:val="none" w:sz="0" w:space="0" w:color="auto"/>
        <w:left w:val="none" w:sz="0" w:space="0" w:color="auto"/>
        <w:bottom w:val="none" w:sz="0" w:space="0" w:color="auto"/>
        <w:right w:val="none" w:sz="0" w:space="0" w:color="auto"/>
      </w:divBdr>
    </w:div>
    <w:div w:id="1404989752">
      <w:bodyDiv w:val="1"/>
      <w:marLeft w:val="0"/>
      <w:marRight w:val="0"/>
      <w:marTop w:val="0"/>
      <w:marBottom w:val="0"/>
      <w:divBdr>
        <w:top w:val="none" w:sz="0" w:space="0" w:color="auto"/>
        <w:left w:val="none" w:sz="0" w:space="0" w:color="auto"/>
        <w:bottom w:val="none" w:sz="0" w:space="0" w:color="auto"/>
        <w:right w:val="none" w:sz="0" w:space="0" w:color="auto"/>
      </w:divBdr>
    </w:div>
    <w:div w:id="1408188126">
      <w:bodyDiv w:val="1"/>
      <w:marLeft w:val="0"/>
      <w:marRight w:val="0"/>
      <w:marTop w:val="0"/>
      <w:marBottom w:val="0"/>
      <w:divBdr>
        <w:top w:val="none" w:sz="0" w:space="0" w:color="auto"/>
        <w:left w:val="none" w:sz="0" w:space="0" w:color="auto"/>
        <w:bottom w:val="none" w:sz="0" w:space="0" w:color="auto"/>
        <w:right w:val="none" w:sz="0" w:space="0" w:color="auto"/>
      </w:divBdr>
    </w:div>
    <w:div w:id="1424956354">
      <w:bodyDiv w:val="1"/>
      <w:marLeft w:val="0"/>
      <w:marRight w:val="0"/>
      <w:marTop w:val="0"/>
      <w:marBottom w:val="0"/>
      <w:divBdr>
        <w:top w:val="none" w:sz="0" w:space="0" w:color="auto"/>
        <w:left w:val="none" w:sz="0" w:space="0" w:color="auto"/>
        <w:bottom w:val="none" w:sz="0" w:space="0" w:color="auto"/>
        <w:right w:val="none" w:sz="0" w:space="0" w:color="auto"/>
      </w:divBdr>
    </w:div>
    <w:div w:id="1468278896">
      <w:bodyDiv w:val="1"/>
      <w:marLeft w:val="0"/>
      <w:marRight w:val="0"/>
      <w:marTop w:val="0"/>
      <w:marBottom w:val="0"/>
      <w:divBdr>
        <w:top w:val="none" w:sz="0" w:space="0" w:color="auto"/>
        <w:left w:val="none" w:sz="0" w:space="0" w:color="auto"/>
        <w:bottom w:val="none" w:sz="0" w:space="0" w:color="auto"/>
        <w:right w:val="none" w:sz="0" w:space="0" w:color="auto"/>
      </w:divBdr>
    </w:div>
    <w:div w:id="1475875926">
      <w:bodyDiv w:val="1"/>
      <w:marLeft w:val="0"/>
      <w:marRight w:val="0"/>
      <w:marTop w:val="0"/>
      <w:marBottom w:val="0"/>
      <w:divBdr>
        <w:top w:val="none" w:sz="0" w:space="0" w:color="auto"/>
        <w:left w:val="none" w:sz="0" w:space="0" w:color="auto"/>
        <w:bottom w:val="none" w:sz="0" w:space="0" w:color="auto"/>
        <w:right w:val="none" w:sz="0" w:space="0" w:color="auto"/>
      </w:divBdr>
      <w:divsChild>
        <w:div w:id="210582903">
          <w:marLeft w:val="547"/>
          <w:marRight w:val="0"/>
          <w:marTop w:val="106"/>
          <w:marBottom w:val="0"/>
          <w:divBdr>
            <w:top w:val="none" w:sz="0" w:space="0" w:color="auto"/>
            <w:left w:val="none" w:sz="0" w:space="0" w:color="auto"/>
            <w:bottom w:val="none" w:sz="0" w:space="0" w:color="auto"/>
            <w:right w:val="none" w:sz="0" w:space="0" w:color="auto"/>
          </w:divBdr>
        </w:div>
        <w:div w:id="231504240">
          <w:marLeft w:val="547"/>
          <w:marRight w:val="0"/>
          <w:marTop w:val="106"/>
          <w:marBottom w:val="0"/>
          <w:divBdr>
            <w:top w:val="none" w:sz="0" w:space="0" w:color="auto"/>
            <w:left w:val="none" w:sz="0" w:space="0" w:color="auto"/>
            <w:bottom w:val="none" w:sz="0" w:space="0" w:color="auto"/>
            <w:right w:val="none" w:sz="0" w:space="0" w:color="auto"/>
          </w:divBdr>
        </w:div>
        <w:div w:id="367295053">
          <w:marLeft w:val="547"/>
          <w:marRight w:val="0"/>
          <w:marTop w:val="106"/>
          <w:marBottom w:val="0"/>
          <w:divBdr>
            <w:top w:val="none" w:sz="0" w:space="0" w:color="auto"/>
            <w:left w:val="none" w:sz="0" w:space="0" w:color="auto"/>
            <w:bottom w:val="none" w:sz="0" w:space="0" w:color="auto"/>
            <w:right w:val="none" w:sz="0" w:space="0" w:color="auto"/>
          </w:divBdr>
        </w:div>
        <w:div w:id="702099174">
          <w:marLeft w:val="547"/>
          <w:marRight w:val="0"/>
          <w:marTop w:val="106"/>
          <w:marBottom w:val="0"/>
          <w:divBdr>
            <w:top w:val="none" w:sz="0" w:space="0" w:color="auto"/>
            <w:left w:val="none" w:sz="0" w:space="0" w:color="auto"/>
            <w:bottom w:val="none" w:sz="0" w:space="0" w:color="auto"/>
            <w:right w:val="none" w:sz="0" w:space="0" w:color="auto"/>
          </w:divBdr>
        </w:div>
        <w:div w:id="1119644283">
          <w:marLeft w:val="547"/>
          <w:marRight w:val="0"/>
          <w:marTop w:val="106"/>
          <w:marBottom w:val="0"/>
          <w:divBdr>
            <w:top w:val="none" w:sz="0" w:space="0" w:color="auto"/>
            <w:left w:val="none" w:sz="0" w:space="0" w:color="auto"/>
            <w:bottom w:val="none" w:sz="0" w:space="0" w:color="auto"/>
            <w:right w:val="none" w:sz="0" w:space="0" w:color="auto"/>
          </w:divBdr>
        </w:div>
        <w:div w:id="1528057408">
          <w:marLeft w:val="547"/>
          <w:marRight w:val="0"/>
          <w:marTop w:val="106"/>
          <w:marBottom w:val="0"/>
          <w:divBdr>
            <w:top w:val="none" w:sz="0" w:space="0" w:color="auto"/>
            <w:left w:val="none" w:sz="0" w:space="0" w:color="auto"/>
            <w:bottom w:val="none" w:sz="0" w:space="0" w:color="auto"/>
            <w:right w:val="none" w:sz="0" w:space="0" w:color="auto"/>
          </w:divBdr>
        </w:div>
      </w:divsChild>
    </w:div>
    <w:div w:id="1490055829">
      <w:bodyDiv w:val="1"/>
      <w:marLeft w:val="0"/>
      <w:marRight w:val="0"/>
      <w:marTop w:val="0"/>
      <w:marBottom w:val="0"/>
      <w:divBdr>
        <w:top w:val="none" w:sz="0" w:space="0" w:color="auto"/>
        <w:left w:val="none" w:sz="0" w:space="0" w:color="auto"/>
        <w:bottom w:val="none" w:sz="0" w:space="0" w:color="auto"/>
        <w:right w:val="none" w:sz="0" w:space="0" w:color="auto"/>
      </w:divBdr>
    </w:div>
    <w:div w:id="1504735792">
      <w:bodyDiv w:val="1"/>
      <w:marLeft w:val="0"/>
      <w:marRight w:val="0"/>
      <w:marTop w:val="0"/>
      <w:marBottom w:val="0"/>
      <w:divBdr>
        <w:top w:val="none" w:sz="0" w:space="0" w:color="auto"/>
        <w:left w:val="none" w:sz="0" w:space="0" w:color="auto"/>
        <w:bottom w:val="none" w:sz="0" w:space="0" w:color="auto"/>
        <w:right w:val="none" w:sz="0" w:space="0" w:color="auto"/>
      </w:divBdr>
    </w:div>
    <w:div w:id="1518276186">
      <w:bodyDiv w:val="1"/>
      <w:marLeft w:val="0"/>
      <w:marRight w:val="0"/>
      <w:marTop w:val="0"/>
      <w:marBottom w:val="0"/>
      <w:divBdr>
        <w:top w:val="none" w:sz="0" w:space="0" w:color="auto"/>
        <w:left w:val="none" w:sz="0" w:space="0" w:color="auto"/>
        <w:bottom w:val="none" w:sz="0" w:space="0" w:color="auto"/>
        <w:right w:val="none" w:sz="0" w:space="0" w:color="auto"/>
      </w:divBdr>
    </w:div>
    <w:div w:id="1543791171">
      <w:bodyDiv w:val="1"/>
      <w:marLeft w:val="0"/>
      <w:marRight w:val="0"/>
      <w:marTop w:val="0"/>
      <w:marBottom w:val="0"/>
      <w:divBdr>
        <w:top w:val="none" w:sz="0" w:space="0" w:color="auto"/>
        <w:left w:val="none" w:sz="0" w:space="0" w:color="auto"/>
        <w:bottom w:val="none" w:sz="0" w:space="0" w:color="auto"/>
        <w:right w:val="none" w:sz="0" w:space="0" w:color="auto"/>
      </w:divBdr>
    </w:div>
    <w:div w:id="1546410471">
      <w:bodyDiv w:val="1"/>
      <w:marLeft w:val="0"/>
      <w:marRight w:val="0"/>
      <w:marTop w:val="0"/>
      <w:marBottom w:val="0"/>
      <w:divBdr>
        <w:top w:val="none" w:sz="0" w:space="0" w:color="auto"/>
        <w:left w:val="none" w:sz="0" w:space="0" w:color="auto"/>
        <w:bottom w:val="none" w:sz="0" w:space="0" w:color="auto"/>
        <w:right w:val="none" w:sz="0" w:space="0" w:color="auto"/>
      </w:divBdr>
    </w:div>
    <w:div w:id="1550604902">
      <w:bodyDiv w:val="1"/>
      <w:marLeft w:val="0"/>
      <w:marRight w:val="0"/>
      <w:marTop w:val="0"/>
      <w:marBottom w:val="0"/>
      <w:divBdr>
        <w:top w:val="none" w:sz="0" w:space="0" w:color="auto"/>
        <w:left w:val="none" w:sz="0" w:space="0" w:color="auto"/>
        <w:bottom w:val="none" w:sz="0" w:space="0" w:color="auto"/>
        <w:right w:val="none" w:sz="0" w:space="0" w:color="auto"/>
      </w:divBdr>
    </w:div>
    <w:div w:id="1573348716">
      <w:bodyDiv w:val="1"/>
      <w:marLeft w:val="0"/>
      <w:marRight w:val="0"/>
      <w:marTop w:val="0"/>
      <w:marBottom w:val="0"/>
      <w:divBdr>
        <w:top w:val="none" w:sz="0" w:space="0" w:color="auto"/>
        <w:left w:val="none" w:sz="0" w:space="0" w:color="auto"/>
        <w:bottom w:val="none" w:sz="0" w:space="0" w:color="auto"/>
        <w:right w:val="none" w:sz="0" w:space="0" w:color="auto"/>
      </w:divBdr>
    </w:div>
    <w:div w:id="1596091683">
      <w:bodyDiv w:val="1"/>
      <w:marLeft w:val="0"/>
      <w:marRight w:val="0"/>
      <w:marTop w:val="0"/>
      <w:marBottom w:val="0"/>
      <w:divBdr>
        <w:top w:val="none" w:sz="0" w:space="0" w:color="auto"/>
        <w:left w:val="none" w:sz="0" w:space="0" w:color="auto"/>
        <w:bottom w:val="none" w:sz="0" w:space="0" w:color="auto"/>
        <w:right w:val="none" w:sz="0" w:space="0" w:color="auto"/>
      </w:divBdr>
    </w:div>
    <w:div w:id="1606499631">
      <w:bodyDiv w:val="1"/>
      <w:marLeft w:val="0"/>
      <w:marRight w:val="0"/>
      <w:marTop w:val="0"/>
      <w:marBottom w:val="0"/>
      <w:divBdr>
        <w:top w:val="none" w:sz="0" w:space="0" w:color="auto"/>
        <w:left w:val="none" w:sz="0" w:space="0" w:color="auto"/>
        <w:bottom w:val="none" w:sz="0" w:space="0" w:color="auto"/>
        <w:right w:val="none" w:sz="0" w:space="0" w:color="auto"/>
      </w:divBdr>
    </w:div>
    <w:div w:id="1608536012">
      <w:bodyDiv w:val="1"/>
      <w:marLeft w:val="0"/>
      <w:marRight w:val="0"/>
      <w:marTop w:val="0"/>
      <w:marBottom w:val="0"/>
      <w:divBdr>
        <w:top w:val="none" w:sz="0" w:space="0" w:color="auto"/>
        <w:left w:val="none" w:sz="0" w:space="0" w:color="auto"/>
        <w:bottom w:val="none" w:sz="0" w:space="0" w:color="auto"/>
        <w:right w:val="none" w:sz="0" w:space="0" w:color="auto"/>
      </w:divBdr>
      <w:divsChild>
        <w:div w:id="408380864">
          <w:marLeft w:val="547"/>
          <w:marRight w:val="0"/>
          <w:marTop w:val="67"/>
          <w:marBottom w:val="0"/>
          <w:divBdr>
            <w:top w:val="none" w:sz="0" w:space="0" w:color="auto"/>
            <w:left w:val="none" w:sz="0" w:space="0" w:color="auto"/>
            <w:bottom w:val="none" w:sz="0" w:space="0" w:color="auto"/>
            <w:right w:val="none" w:sz="0" w:space="0" w:color="auto"/>
          </w:divBdr>
        </w:div>
        <w:div w:id="1071151956">
          <w:marLeft w:val="1166"/>
          <w:marRight w:val="0"/>
          <w:marTop w:val="58"/>
          <w:marBottom w:val="0"/>
          <w:divBdr>
            <w:top w:val="none" w:sz="0" w:space="0" w:color="auto"/>
            <w:left w:val="none" w:sz="0" w:space="0" w:color="auto"/>
            <w:bottom w:val="none" w:sz="0" w:space="0" w:color="auto"/>
            <w:right w:val="none" w:sz="0" w:space="0" w:color="auto"/>
          </w:divBdr>
        </w:div>
      </w:divsChild>
    </w:div>
    <w:div w:id="1615594711">
      <w:bodyDiv w:val="1"/>
      <w:marLeft w:val="0"/>
      <w:marRight w:val="0"/>
      <w:marTop w:val="0"/>
      <w:marBottom w:val="0"/>
      <w:divBdr>
        <w:top w:val="none" w:sz="0" w:space="0" w:color="auto"/>
        <w:left w:val="none" w:sz="0" w:space="0" w:color="auto"/>
        <w:bottom w:val="none" w:sz="0" w:space="0" w:color="auto"/>
        <w:right w:val="none" w:sz="0" w:space="0" w:color="auto"/>
      </w:divBdr>
    </w:div>
    <w:div w:id="1629967335">
      <w:bodyDiv w:val="1"/>
      <w:marLeft w:val="0"/>
      <w:marRight w:val="0"/>
      <w:marTop w:val="0"/>
      <w:marBottom w:val="0"/>
      <w:divBdr>
        <w:top w:val="none" w:sz="0" w:space="0" w:color="auto"/>
        <w:left w:val="none" w:sz="0" w:space="0" w:color="auto"/>
        <w:bottom w:val="none" w:sz="0" w:space="0" w:color="auto"/>
        <w:right w:val="none" w:sz="0" w:space="0" w:color="auto"/>
      </w:divBdr>
    </w:div>
    <w:div w:id="1633943692">
      <w:bodyDiv w:val="1"/>
      <w:marLeft w:val="0"/>
      <w:marRight w:val="0"/>
      <w:marTop w:val="0"/>
      <w:marBottom w:val="0"/>
      <w:divBdr>
        <w:top w:val="none" w:sz="0" w:space="0" w:color="auto"/>
        <w:left w:val="none" w:sz="0" w:space="0" w:color="auto"/>
        <w:bottom w:val="none" w:sz="0" w:space="0" w:color="auto"/>
        <w:right w:val="none" w:sz="0" w:space="0" w:color="auto"/>
      </w:divBdr>
    </w:div>
    <w:div w:id="1639190873">
      <w:bodyDiv w:val="1"/>
      <w:marLeft w:val="0"/>
      <w:marRight w:val="0"/>
      <w:marTop w:val="0"/>
      <w:marBottom w:val="0"/>
      <w:divBdr>
        <w:top w:val="none" w:sz="0" w:space="0" w:color="auto"/>
        <w:left w:val="none" w:sz="0" w:space="0" w:color="auto"/>
        <w:bottom w:val="none" w:sz="0" w:space="0" w:color="auto"/>
        <w:right w:val="none" w:sz="0" w:space="0" w:color="auto"/>
      </w:divBdr>
    </w:div>
    <w:div w:id="1648707839">
      <w:bodyDiv w:val="1"/>
      <w:marLeft w:val="0"/>
      <w:marRight w:val="0"/>
      <w:marTop w:val="0"/>
      <w:marBottom w:val="0"/>
      <w:divBdr>
        <w:top w:val="none" w:sz="0" w:space="0" w:color="auto"/>
        <w:left w:val="none" w:sz="0" w:space="0" w:color="auto"/>
        <w:bottom w:val="none" w:sz="0" w:space="0" w:color="auto"/>
        <w:right w:val="none" w:sz="0" w:space="0" w:color="auto"/>
      </w:divBdr>
    </w:div>
    <w:div w:id="1706982271">
      <w:bodyDiv w:val="1"/>
      <w:marLeft w:val="0"/>
      <w:marRight w:val="0"/>
      <w:marTop w:val="0"/>
      <w:marBottom w:val="0"/>
      <w:divBdr>
        <w:top w:val="none" w:sz="0" w:space="0" w:color="auto"/>
        <w:left w:val="none" w:sz="0" w:space="0" w:color="auto"/>
        <w:bottom w:val="none" w:sz="0" w:space="0" w:color="auto"/>
        <w:right w:val="none" w:sz="0" w:space="0" w:color="auto"/>
      </w:divBdr>
    </w:div>
    <w:div w:id="1748071641">
      <w:bodyDiv w:val="1"/>
      <w:marLeft w:val="0"/>
      <w:marRight w:val="0"/>
      <w:marTop w:val="0"/>
      <w:marBottom w:val="0"/>
      <w:divBdr>
        <w:top w:val="none" w:sz="0" w:space="0" w:color="auto"/>
        <w:left w:val="none" w:sz="0" w:space="0" w:color="auto"/>
        <w:bottom w:val="none" w:sz="0" w:space="0" w:color="auto"/>
        <w:right w:val="none" w:sz="0" w:space="0" w:color="auto"/>
      </w:divBdr>
    </w:div>
    <w:div w:id="1799182327">
      <w:bodyDiv w:val="1"/>
      <w:marLeft w:val="0"/>
      <w:marRight w:val="0"/>
      <w:marTop w:val="0"/>
      <w:marBottom w:val="0"/>
      <w:divBdr>
        <w:top w:val="none" w:sz="0" w:space="0" w:color="auto"/>
        <w:left w:val="none" w:sz="0" w:space="0" w:color="auto"/>
        <w:bottom w:val="none" w:sz="0" w:space="0" w:color="auto"/>
        <w:right w:val="none" w:sz="0" w:space="0" w:color="auto"/>
      </w:divBdr>
    </w:div>
    <w:div w:id="1846824719">
      <w:bodyDiv w:val="1"/>
      <w:marLeft w:val="0"/>
      <w:marRight w:val="0"/>
      <w:marTop w:val="0"/>
      <w:marBottom w:val="0"/>
      <w:divBdr>
        <w:top w:val="none" w:sz="0" w:space="0" w:color="auto"/>
        <w:left w:val="none" w:sz="0" w:space="0" w:color="auto"/>
        <w:bottom w:val="none" w:sz="0" w:space="0" w:color="auto"/>
        <w:right w:val="none" w:sz="0" w:space="0" w:color="auto"/>
      </w:divBdr>
    </w:div>
    <w:div w:id="1863130797">
      <w:bodyDiv w:val="1"/>
      <w:marLeft w:val="0"/>
      <w:marRight w:val="0"/>
      <w:marTop w:val="0"/>
      <w:marBottom w:val="0"/>
      <w:divBdr>
        <w:top w:val="none" w:sz="0" w:space="0" w:color="auto"/>
        <w:left w:val="none" w:sz="0" w:space="0" w:color="auto"/>
        <w:bottom w:val="none" w:sz="0" w:space="0" w:color="auto"/>
        <w:right w:val="none" w:sz="0" w:space="0" w:color="auto"/>
      </w:divBdr>
      <w:divsChild>
        <w:div w:id="1901475760">
          <w:marLeft w:val="0"/>
          <w:marRight w:val="0"/>
          <w:marTop w:val="0"/>
          <w:marBottom w:val="0"/>
          <w:divBdr>
            <w:top w:val="none" w:sz="0" w:space="0" w:color="auto"/>
            <w:left w:val="none" w:sz="0" w:space="0" w:color="auto"/>
            <w:bottom w:val="none" w:sz="0" w:space="0" w:color="auto"/>
            <w:right w:val="none" w:sz="0" w:space="0" w:color="auto"/>
          </w:divBdr>
          <w:divsChild>
            <w:div w:id="1823083504">
              <w:marLeft w:val="0"/>
              <w:marRight w:val="0"/>
              <w:marTop w:val="0"/>
              <w:marBottom w:val="0"/>
              <w:divBdr>
                <w:top w:val="none" w:sz="0" w:space="0" w:color="auto"/>
                <w:left w:val="none" w:sz="0" w:space="0" w:color="auto"/>
                <w:bottom w:val="none" w:sz="0" w:space="0" w:color="auto"/>
                <w:right w:val="none" w:sz="0" w:space="0" w:color="auto"/>
              </w:divBdr>
              <w:divsChild>
                <w:div w:id="176876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12187">
      <w:bodyDiv w:val="1"/>
      <w:marLeft w:val="0"/>
      <w:marRight w:val="0"/>
      <w:marTop w:val="0"/>
      <w:marBottom w:val="0"/>
      <w:divBdr>
        <w:top w:val="none" w:sz="0" w:space="0" w:color="auto"/>
        <w:left w:val="none" w:sz="0" w:space="0" w:color="auto"/>
        <w:bottom w:val="none" w:sz="0" w:space="0" w:color="auto"/>
        <w:right w:val="none" w:sz="0" w:space="0" w:color="auto"/>
      </w:divBdr>
    </w:div>
    <w:div w:id="1915621691">
      <w:bodyDiv w:val="1"/>
      <w:marLeft w:val="0"/>
      <w:marRight w:val="0"/>
      <w:marTop w:val="0"/>
      <w:marBottom w:val="0"/>
      <w:divBdr>
        <w:top w:val="none" w:sz="0" w:space="0" w:color="auto"/>
        <w:left w:val="none" w:sz="0" w:space="0" w:color="auto"/>
        <w:bottom w:val="none" w:sz="0" w:space="0" w:color="auto"/>
        <w:right w:val="none" w:sz="0" w:space="0" w:color="auto"/>
      </w:divBdr>
    </w:div>
    <w:div w:id="1937666560">
      <w:bodyDiv w:val="1"/>
      <w:marLeft w:val="0"/>
      <w:marRight w:val="0"/>
      <w:marTop w:val="0"/>
      <w:marBottom w:val="0"/>
      <w:divBdr>
        <w:top w:val="none" w:sz="0" w:space="0" w:color="auto"/>
        <w:left w:val="none" w:sz="0" w:space="0" w:color="auto"/>
        <w:bottom w:val="none" w:sz="0" w:space="0" w:color="auto"/>
        <w:right w:val="none" w:sz="0" w:space="0" w:color="auto"/>
      </w:divBdr>
      <w:divsChild>
        <w:div w:id="518927583">
          <w:marLeft w:val="446"/>
          <w:marRight w:val="0"/>
          <w:marTop w:val="72"/>
          <w:marBottom w:val="0"/>
          <w:divBdr>
            <w:top w:val="none" w:sz="0" w:space="0" w:color="auto"/>
            <w:left w:val="none" w:sz="0" w:space="0" w:color="auto"/>
            <w:bottom w:val="none" w:sz="0" w:space="0" w:color="auto"/>
            <w:right w:val="none" w:sz="0" w:space="0" w:color="auto"/>
          </w:divBdr>
        </w:div>
        <w:div w:id="930547136">
          <w:marLeft w:val="446"/>
          <w:marRight w:val="0"/>
          <w:marTop w:val="77"/>
          <w:marBottom w:val="0"/>
          <w:divBdr>
            <w:top w:val="none" w:sz="0" w:space="0" w:color="auto"/>
            <w:left w:val="none" w:sz="0" w:space="0" w:color="auto"/>
            <w:bottom w:val="none" w:sz="0" w:space="0" w:color="auto"/>
            <w:right w:val="none" w:sz="0" w:space="0" w:color="auto"/>
          </w:divBdr>
        </w:div>
      </w:divsChild>
    </w:div>
    <w:div w:id="1980105806">
      <w:bodyDiv w:val="1"/>
      <w:marLeft w:val="0"/>
      <w:marRight w:val="0"/>
      <w:marTop w:val="0"/>
      <w:marBottom w:val="0"/>
      <w:divBdr>
        <w:top w:val="none" w:sz="0" w:space="0" w:color="auto"/>
        <w:left w:val="none" w:sz="0" w:space="0" w:color="auto"/>
        <w:bottom w:val="none" w:sz="0" w:space="0" w:color="auto"/>
        <w:right w:val="none" w:sz="0" w:space="0" w:color="auto"/>
      </w:divBdr>
      <w:divsChild>
        <w:div w:id="286088837">
          <w:marLeft w:val="446"/>
          <w:marRight w:val="0"/>
          <w:marTop w:val="62"/>
          <w:marBottom w:val="0"/>
          <w:divBdr>
            <w:top w:val="none" w:sz="0" w:space="0" w:color="auto"/>
            <w:left w:val="none" w:sz="0" w:space="0" w:color="auto"/>
            <w:bottom w:val="none" w:sz="0" w:space="0" w:color="auto"/>
            <w:right w:val="none" w:sz="0" w:space="0" w:color="auto"/>
          </w:divBdr>
        </w:div>
        <w:div w:id="1126002845">
          <w:marLeft w:val="446"/>
          <w:marRight w:val="0"/>
          <w:marTop w:val="62"/>
          <w:marBottom w:val="0"/>
          <w:divBdr>
            <w:top w:val="none" w:sz="0" w:space="0" w:color="auto"/>
            <w:left w:val="none" w:sz="0" w:space="0" w:color="auto"/>
            <w:bottom w:val="none" w:sz="0" w:space="0" w:color="auto"/>
            <w:right w:val="none" w:sz="0" w:space="0" w:color="auto"/>
          </w:divBdr>
        </w:div>
        <w:div w:id="1977644597">
          <w:marLeft w:val="446"/>
          <w:marRight w:val="0"/>
          <w:marTop w:val="62"/>
          <w:marBottom w:val="0"/>
          <w:divBdr>
            <w:top w:val="none" w:sz="0" w:space="0" w:color="auto"/>
            <w:left w:val="none" w:sz="0" w:space="0" w:color="auto"/>
            <w:bottom w:val="none" w:sz="0" w:space="0" w:color="auto"/>
            <w:right w:val="none" w:sz="0" w:space="0" w:color="auto"/>
          </w:divBdr>
        </w:div>
      </w:divsChild>
    </w:div>
    <w:div w:id="1986930257">
      <w:bodyDiv w:val="1"/>
      <w:marLeft w:val="0"/>
      <w:marRight w:val="0"/>
      <w:marTop w:val="0"/>
      <w:marBottom w:val="0"/>
      <w:divBdr>
        <w:top w:val="none" w:sz="0" w:space="0" w:color="auto"/>
        <w:left w:val="none" w:sz="0" w:space="0" w:color="auto"/>
        <w:bottom w:val="none" w:sz="0" w:space="0" w:color="auto"/>
        <w:right w:val="none" w:sz="0" w:space="0" w:color="auto"/>
      </w:divBdr>
    </w:div>
    <w:div w:id="2015301641">
      <w:bodyDiv w:val="1"/>
      <w:marLeft w:val="0"/>
      <w:marRight w:val="0"/>
      <w:marTop w:val="0"/>
      <w:marBottom w:val="0"/>
      <w:divBdr>
        <w:top w:val="none" w:sz="0" w:space="0" w:color="auto"/>
        <w:left w:val="none" w:sz="0" w:space="0" w:color="auto"/>
        <w:bottom w:val="none" w:sz="0" w:space="0" w:color="auto"/>
        <w:right w:val="none" w:sz="0" w:space="0" w:color="auto"/>
      </w:divBdr>
    </w:div>
    <w:div w:id="2044742698">
      <w:bodyDiv w:val="1"/>
      <w:marLeft w:val="0"/>
      <w:marRight w:val="0"/>
      <w:marTop w:val="0"/>
      <w:marBottom w:val="0"/>
      <w:divBdr>
        <w:top w:val="none" w:sz="0" w:space="0" w:color="auto"/>
        <w:left w:val="none" w:sz="0" w:space="0" w:color="auto"/>
        <w:bottom w:val="none" w:sz="0" w:space="0" w:color="auto"/>
        <w:right w:val="none" w:sz="0" w:space="0" w:color="auto"/>
      </w:divBdr>
    </w:div>
    <w:div w:id="2045858724">
      <w:bodyDiv w:val="1"/>
      <w:marLeft w:val="0"/>
      <w:marRight w:val="0"/>
      <w:marTop w:val="0"/>
      <w:marBottom w:val="0"/>
      <w:divBdr>
        <w:top w:val="none" w:sz="0" w:space="0" w:color="auto"/>
        <w:left w:val="none" w:sz="0" w:space="0" w:color="auto"/>
        <w:bottom w:val="none" w:sz="0" w:space="0" w:color="auto"/>
        <w:right w:val="none" w:sz="0" w:space="0" w:color="auto"/>
      </w:divBdr>
    </w:div>
    <w:div w:id="2098285244">
      <w:bodyDiv w:val="1"/>
      <w:marLeft w:val="0"/>
      <w:marRight w:val="0"/>
      <w:marTop w:val="0"/>
      <w:marBottom w:val="0"/>
      <w:divBdr>
        <w:top w:val="none" w:sz="0" w:space="0" w:color="auto"/>
        <w:left w:val="none" w:sz="0" w:space="0" w:color="auto"/>
        <w:bottom w:val="none" w:sz="0" w:space="0" w:color="auto"/>
        <w:right w:val="none" w:sz="0" w:space="0" w:color="auto"/>
      </w:divBdr>
    </w:div>
    <w:div w:id="2120681343">
      <w:bodyDiv w:val="1"/>
      <w:marLeft w:val="0"/>
      <w:marRight w:val="0"/>
      <w:marTop w:val="0"/>
      <w:marBottom w:val="0"/>
      <w:divBdr>
        <w:top w:val="none" w:sz="0" w:space="0" w:color="auto"/>
        <w:left w:val="none" w:sz="0" w:space="0" w:color="auto"/>
        <w:bottom w:val="none" w:sz="0" w:space="0" w:color="auto"/>
        <w:right w:val="none" w:sz="0" w:space="0" w:color="auto"/>
      </w:divBdr>
    </w:div>
    <w:div w:id="2121799635">
      <w:bodyDiv w:val="1"/>
      <w:marLeft w:val="0"/>
      <w:marRight w:val="0"/>
      <w:marTop w:val="0"/>
      <w:marBottom w:val="0"/>
      <w:divBdr>
        <w:top w:val="none" w:sz="0" w:space="0" w:color="auto"/>
        <w:left w:val="none" w:sz="0" w:space="0" w:color="auto"/>
        <w:bottom w:val="none" w:sz="0" w:space="0" w:color="auto"/>
        <w:right w:val="none" w:sz="0" w:space="0" w:color="auto"/>
      </w:divBdr>
      <w:divsChild>
        <w:div w:id="1358697143">
          <w:marLeft w:val="994"/>
          <w:marRight w:val="0"/>
          <w:marTop w:val="63"/>
          <w:marBottom w:val="40"/>
          <w:divBdr>
            <w:top w:val="none" w:sz="0" w:space="0" w:color="auto"/>
            <w:left w:val="none" w:sz="0" w:space="0" w:color="auto"/>
            <w:bottom w:val="none" w:sz="0" w:space="0" w:color="auto"/>
            <w:right w:val="none" w:sz="0" w:space="0" w:color="auto"/>
          </w:divBdr>
        </w:div>
      </w:divsChild>
    </w:div>
    <w:div w:id="2128158955">
      <w:bodyDiv w:val="1"/>
      <w:marLeft w:val="0"/>
      <w:marRight w:val="0"/>
      <w:marTop w:val="0"/>
      <w:marBottom w:val="0"/>
      <w:divBdr>
        <w:top w:val="none" w:sz="0" w:space="0" w:color="auto"/>
        <w:left w:val="none" w:sz="0" w:space="0" w:color="auto"/>
        <w:bottom w:val="none" w:sz="0" w:space="0" w:color="auto"/>
        <w:right w:val="none" w:sz="0" w:space="0" w:color="auto"/>
      </w:divBdr>
    </w:div>
    <w:div w:id="2139685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emf"/><Relationship Id="rId26" Type="http://schemas.openxmlformats.org/officeDocument/2006/relationships/package" Target="embeddings/Microsoft_Visio_Drawing8.vsdx"/><Relationship Id="rId39" Type="http://schemas.openxmlformats.org/officeDocument/2006/relationships/package" Target="embeddings/Microsoft_Visio_Drawing19.vsdx"/><Relationship Id="rId21" Type="http://schemas.openxmlformats.org/officeDocument/2006/relationships/image" Target="media/image9.emf"/><Relationship Id="rId34" Type="http://schemas.openxmlformats.org/officeDocument/2006/relationships/image" Target="media/image17.emf"/><Relationship Id="rId42" Type="http://schemas.openxmlformats.org/officeDocument/2006/relationships/image" Target="media/image23.png"/><Relationship Id="rId47" Type="http://schemas.openxmlformats.org/officeDocument/2006/relationships/image" Target="media/image27.emf"/><Relationship Id="rId50" Type="http://schemas.openxmlformats.org/officeDocument/2006/relationships/package" Target="embeddings/Microsoft_Visio_Drawing22.vsdx"/><Relationship Id="rId55" Type="http://schemas.openxmlformats.org/officeDocument/2006/relationships/image" Target="media/image31.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Microsoft_Visio_Drawing10.vsdx"/><Relationship Id="rId11" Type="http://schemas.openxmlformats.org/officeDocument/2006/relationships/hyperlink" Target="mailto:msluyski@cisco.com" TargetMode="External"/><Relationship Id="rId24" Type="http://schemas.openxmlformats.org/officeDocument/2006/relationships/package" Target="embeddings/Microsoft_Visio_Drawing6.vsdx"/><Relationship Id="rId32" Type="http://schemas.openxmlformats.org/officeDocument/2006/relationships/package" Target="embeddings/Microsoft_Visio_Drawing13.vsdx"/><Relationship Id="rId37" Type="http://schemas.openxmlformats.org/officeDocument/2006/relationships/image" Target="media/image20.emf"/><Relationship Id="rId40" Type="http://schemas.openxmlformats.org/officeDocument/2006/relationships/image" Target="media/image22.emf"/><Relationship Id="rId45" Type="http://schemas.openxmlformats.org/officeDocument/2006/relationships/image" Target="media/image26.emf"/><Relationship Id="rId53" Type="http://schemas.openxmlformats.org/officeDocument/2006/relationships/image" Target="media/image30.emf"/><Relationship Id="rId58" Type="http://schemas.openxmlformats.org/officeDocument/2006/relationships/package" Target="embeddings/Microsoft_Visio_Drawing26.vsdx"/><Relationship Id="rId5" Type="http://schemas.openxmlformats.org/officeDocument/2006/relationships/webSettings" Target="webSettings.xml"/><Relationship Id="rId61" Type="http://schemas.openxmlformats.org/officeDocument/2006/relationships/image" Target="media/image35.emf"/><Relationship Id="rId19" Type="http://schemas.openxmlformats.org/officeDocument/2006/relationships/image" Target="media/image7.emf"/><Relationship Id="rId14" Type="http://schemas.openxmlformats.org/officeDocument/2006/relationships/image" Target="media/image4.emf"/><Relationship Id="rId22" Type="http://schemas.openxmlformats.org/officeDocument/2006/relationships/package" Target="embeddings/Microsoft_Visio_Drawing5.vsdx"/><Relationship Id="rId27" Type="http://schemas.openxmlformats.org/officeDocument/2006/relationships/image" Target="media/image12.emf"/><Relationship Id="rId30" Type="http://schemas.openxmlformats.org/officeDocument/2006/relationships/image" Target="media/image14.emf"/><Relationship Id="rId35" Type="http://schemas.openxmlformats.org/officeDocument/2006/relationships/image" Target="media/image18.emf"/><Relationship Id="rId43" Type="http://schemas.openxmlformats.org/officeDocument/2006/relationships/image" Target="media/image24.emf"/><Relationship Id="rId48" Type="http://schemas.openxmlformats.org/officeDocument/2006/relationships/package" Target="embeddings/Microsoft_Visio_Drawing21.vsdx"/><Relationship Id="rId56" Type="http://schemas.openxmlformats.org/officeDocument/2006/relationships/package" Target="embeddings/Microsoft_Visio_Drawing25.vsdx"/><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9.emf"/><Relationship Id="rId3" Type="http://schemas.openxmlformats.org/officeDocument/2006/relationships/styles" Target="styles.xml"/><Relationship Id="rId12" Type="http://schemas.openxmlformats.org/officeDocument/2006/relationships/hyperlink" Target="https://github.com/OpenROADM/Open%20ROADM_MSA_Public" TargetMode="External"/><Relationship Id="rId17" Type="http://schemas.openxmlformats.org/officeDocument/2006/relationships/package" Target="embeddings/Microsoft_Visio_Drawing1.vsdx"/><Relationship Id="rId25" Type="http://schemas.openxmlformats.org/officeDocument/2006/relationships/image" Target="media/image11.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package" Target="embeddings/Microsoft_Excel_Worksheet.xlsx"/><Relationship Id="rId59" Type="http://schemas.openxmlformats.org/officeDocument/2006/relationships/image" Target="media/image33.png"/><Relationship Id="rId20" Type="http://schemas.openxmlformats.org/officeDocument/2006/relationships/image" Target="media/image8.emf"/><Relationship Id="rId41" Type="http://schemas.openxmlformats.org/officeDocument/2006/relationships/package" Target="embeddings/Microsoft_Visio_Drawing20.vsdx"/><Relationship Id="rId54" Type="http://schemas.openxmlformats.org/officeDocument/2006/relationships/package" Target="embeddings/Microsoft_Visio_Drawing24.vsdx"/><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vsdx"/><Relationship Id="rId23" Type="http://schemas.openxmlformats.org/officeDocument/2006/relationships/image" Target="media/image10.emf"/><Relationship Id="rId28" Type="http://schemas.openxmlformats.org/officeDocument/2006/relationships/image" Target="media/image13.emf"/><Relationship Id="rId36" Type="http://schemas.openxmlformats.org/officeDocument/2006/relationships/image" Target="media/image19.emf"/><Relationship Id="rId49" Type="http://schemas.openxmlformats.org/officeDocument/2006/relationships/image" Target="media/image28.emf"/><Relationship Id="rId57" Type="http://schemas.openxmlformats.org/officeDocument/2006/relationships/image" Target="media/image32.emf"/><Relationship Id="rId10" Type="http://schemas.openxmlformats.org/officeDocument/2006/relationships/footer" Target="footer1.xml"/><Relationship Id="rId31" Type="http://schemas.openxmlformats.org/officeDocument/2006/relationships/image" Target="media/image15.emf"/><Relationship Id="rId44" Type="http://schemas.openxmlformats.org/officeDocument/2006/relationships/image" Target="media/image25.emf"/><Relationship Id="rId52" Type="http://schemas.openxmlformats.org/officeDocument/2006/relationships/package" Target="embeddings/Microsoft_Visio_Drawing23.vsdx"/><Relationship Id="rId60" Type="http://schemas.openxmlformats.org/officeDocument/2006/relationships/image" Target="media/image34.emf"/><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8965A-346D-4260-9E13-3A648EBCC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11224</Words>
  <Characters>63982</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2021-07-01T14:39:00Z</dcterms:created>
  <dcterms:modified xsi:type="dcterms:W3CDTF">2021-07-01T14:40:00Z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4096</vt:i4>
  </property>
</Properties>
</file>