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64A" w:rsidRDefault="00EA358B" w:rsidP="00526E92">
      <w:r w:rsidRPr="00351249">
        <w:rPr>
          <w:noProof/>
          <w:sz w:val="21"/>
          <w:lang w:eastAsia="es-MX"/>
        </w:rPr>
        <w:drawing>
          <wp:inline distT="0" distB="0" distL="0" distR="0" wp14:anchorId="5412D18D" wp14:editId="70FDF865">
            <wp:extent cx="5612130" cy="339648"/>
            <wp:effectExtent l="171450" t="171450" r="369570" b="365760"/>
            <wp:docPr id="86" name="3 Imagen" descr="depositphotos_16776717-Stained-glass-window-religious-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depositphotos_16776717-Stained-glass-window-religious-motive.jpg"/>
                    <pic:cNvPicPr>
                      <a:picLocks noChangeAspect="1"/>
                    </pic:cNvPicPr>
                  </pic:nvPicPr>
                  <pic:blipFill>
                    <a:blip r:embed="rId8"/>
                    <a:srcRect t="57292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318AF">
        <w:rPr>
          <w:rFonts w:ascii="Times New Roman"/>
          <w:noProof/>
          <w:position w:val="2"/>
          <w:sz w:val="20"/>
          <w:lang w:eastAsia="es-MX"/>
        </w:rPr>
        <w:t xml:space="preserve">           </w:t>
      </w:r>
      <w:r>
        <w:rPr>
          <w:rFonts w:ascii="Times New Roman"/>
          <w:noProof/>
          <w:position w:val="2"/>
          <w:sz w:val="20"/>
          <w:lang w:eastAsia="es-MX"/>
        </w:rPr>
        <w:drawing>
          <wp:inline distT="0" distB="0" distL="0" distR="0" wp14:anchorId="5A2F234A" wp14:editId="5D69BD99">
            <wp:extent cx="2231556" cy="577500"/>
            <wp:effectExtent l="0" t="0" r="0" b="0"/>
            <wp:docPr id="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1556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506">
        <w:rPr>
          <w:noProof/>
          <w:lang w:eastAsia="es-MX"/>
        </w:rPr>
        <w:t xml:space="preserve">                      </w:t>
      </w:r>
      <w:r>
        <w:rPr>
          <w:noProof/>
          <w:lang w:eastAsia="es-MX"/>
        </w:rPr>
        <w:drawing>
          <wp:inline distT="0" distB="0" distL="0" distR="0" wp14:anchorId="3C9B901E" wp14:editId="36F49A34">
            <wp:extent cx="738959" cy="825690"/>
            <wp:effectExtent l="0" t="0" r="4445" b="0"/>
            <wp:docPr id="3" name="Imagen 3" descr="Resultado de imagen para logo del ayuntamiento de tonila jal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logo del ayuntamiento de tonila jalisc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0" cy="82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E9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      </w:t>
      </w:r>
      <w:r w:rsidR="00526E92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drawing>
          <wp:inline distT="0" distB="0" distL="0" distR="0" wp14:anchorId="12504D05" wp14:editId="2DA782A9">
            <wp:extent cx="1241946" cy="735775"/>
            <wp:effectExtent l="0" t="0" r="0" b="7620"/>
            <wp:docPr id="38" name="Imagen 38" descr="C:\Users\Guadalupe H\Downloads\LOGO INSTITUTO DE LA MUJ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adalupe H\Downloads\LOGO INSTITUTO DE LA MUJ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806" cy="7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0506">
        <w:rPr>
          <w:rFonts w:ascii="Arial" w:eastAsia="Times New Roman" w:hAnsi="Arial" w:cs="Arial"/>
          <w:bCs/>
          <w:noProof/>
          <w:sz w:val="24"/>
          <w:szCs w:val="24"/>
          <w:lang w:eastAsia="es-MX"/>
        </w:rPr>
        <w:t xml:space="preserve">  </w:t>
      </w:r>
    </w:p>
    <w:p w:rsidR="00EA358B" w:rsidRDefault="00EA358B"/>
    <w:p w:rsidR="00EA358B" w:rsidRDefault="00EA358B"/>
    <w:p w:rsidR="00EA358B" w:rsidRDefault="00EA358B" w:rsidP="00EA358B">
      <w:pPr>
        <w:pStyle w:val="Textoindependiente"/>
        <w:jc w:val="center"/>
        <w:rPr>
          <w:rFonts w:ascii="Arial" w:hAnsi="Arial" w:cs="Arial"/>
          <w:b/>
          <w:i/>
          <w:color w:val="7030A0"/>
          <w:sz w:val="44"/>
          <w:szCs w:val="44"/>
        </w:rPr>
      </w:pPr>
      <w:r w:rsidRPr="00F94FAE">
        <w:rPr>
          <w:rFonts w:ascii="Arial" w:hAnsi="Arial" w:cs="Arial"/>
          <w:b/>
          <w:i/>
          <w:color w:val="7030A0"/>
          <w:sz w:val="44"/>
          <w:szCs w:val="44"/>
        </w:rPr>
        <w:t>Actividad</w:t>
      </w:r>
    </w:p>
    <w:p w:rsidR="00A70506" w:rsidRPr="00D56926" w:rsidRDefault="00A70506" w:rsidP="00EA358B">
      <w:pPr>
        <w:pStyle w:val="Textoindependiente"/>
        <w:jc w:val="center"/>
        <w:rPr>
          <w:rFonts w:ascii="Arial" w:hAnsi="Arial" w:cs="Arial"/>
          <w:b/>
          <w:i/>
          <w:color w:val="7030A0"/>
          <w:sz w:val="44"/>
          <w:szCs w:val="44"/>
        </w:rPr>
      </w:pPr>
    </w:p>
    <w:p w:rsidR="00EA358B" w:rsidRDefault="00EA358B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  <w:r w:rsidRPr="00F94FAE">
        <w:rPr>
          <w:rFonts w:ascii="Arial" w:hAnsi="Arial" w:cs="Arial"/>
          <w:i/>
          <w:sz w:val="44"/>
          <w:szCs w:val="44"/>
        </w:rPr>
        <w:t>12 horas</w:t>
      </w:r>
      <w:r>
        <w:rPr>
          <w:rFonts w:ascii="Arial" w:hAnsi="Arial" w:cs="Arial"/>
          <w:i/>
          <w:sz w:val="44"/>
          <w:szCs w:val="44"/>
        </w:rPr>
        <w:t xml:space="preserve"> de Asesoría Presencial Especializada</w:t>
      </w:r>
    </w:p>
    <w:p w:rsidR="004530B1" w:rsidRDefault="004530B1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</w:p>
    <w:p w:rsidR="00EA358B" w:rsidRPr="000D135F" w:rsidRDefault="00243B18" w:rsidP="00EA358B">
      <w:pPr>
        <w:pStyle w:val="Textoindependiente"/>
        <w:jc w:val="center"/>
        <w:rPr>
          <w:rFonts w:ascii="Arial" w:hAnsi="Arial" w:cs="Arial"/>
          <w:b/>
          <w:i/>
          <w:sz w:val="44"/>
          <w:szCs w:val="44"/>
        </w:rPr>
      </w:pPr>
      <w:r>
        <w:rPr>
          <w:rFonts w:ascii="Arial" w:hAnsi="Arial" w:cs="Arial"/>
          <w:b/>
          <w:i/>
          <w:sz w:val="44"/>
          <w:szCs w:val="44"/>
        </w:rPr>
        <w:t>Asesoría 3</w:t>
      </w:r>
    </w:p>
    <w:p w:rsidR="00EA358B" w:rsidRDefault="00EA358B" w:rsidP="00EA358B">
      <w:pPr>
        <w:pStyle w:val="Textoindependiente"/>
        <w:jc w:val="center"/>
        <w:rPr>
          <w:rFonts w:ascii="Arial" w:hAnsi="Arial" w:cs="Arial"/>
          <w:i/>
          <w:sz w:val="44"/>
          <w:szCs w:val="44"/>
        </w:rPr>
      </w:pPr>
    </w:p>
    <w:p w:rsidR="00EA358B" w:rsidRDefault="00EA358B" w:rsidP="00E318AF">
      <w:pPr>
        <w:pStyle w:val="Textoindependiente"/>
        <w:ind w:left="1134" w:right="934" w:hanging="141"/>
        <w:jc w:val="center"/>
        <w:rPr>
          <w:rFonts w:ascii="Arial" w:hAnsi="Arial" w:cs="Arial"/>
          <w:i/>
          <w:sz w:val="44"/>
          <w:szCs w:val="44"/>
        </w:rPr>
      </w:pPr>
      <w:r w:rsidRPr="00F94FAE">
        <w:rPr>
          <w:rFonts w:ascii="Arial" w:hAnsi="Arial" w:cs="Arial"/>
          <w:i/>
          <w:sz w:val="44"/>
          <w:szCs w:val="44"/>
        </w:rPr>
        <w:t xml:space="preserve"> </w:t>
      </w:r>
      <w:r>
        <w:rPr>
          <w:rFonts w:ascii="Arial" w:hAnsi="Arial" w:cs="Arial"/>
          <w:i/>
          <w:sz w:val="44"/>
          <w:szCs w:val="44"/>
        </w:rPr>
        <w:t xml:space="preserve">Agenda de Desarrollo Municipal </w:t>
      </w:r>
    </w:p>
    <w:p w:rsidR="004530B1" w:rsidRDefault="004530B1" w:rsidP="004530B1">
      <w:pPr>
        <w:pStyle w:val="Textoindependiente"/>
        <w:ind w:right="934"/>
        <w:rPr>
          <w:rFonts w:ascii="Arial" w:hAnsi="Arial" w:cs="Arial"/>
          <w:i/>
          <w:sz w:val="44"/>
          <w:szCs w:val="44"/>
        </w:rPr>
      </w:pPr>
    </w:p>
    <w:p w:rsidR="00A70506" w:rsidRDefault="00A70506" w:rsidP="00526E92">
      <w:pPr>
        <w:pStyle w:val="Textoindependiente"/>
        <w:rPr>
          <w:rFonts w:ascii="Arial" w:hAnsi="Arial" w:cs="Arial"/>
          <w:i/>
          <w:sz w:val="44"/>
          <w:szCs w:val="44"/>
        </w:rPr>
      </w:pPr>
    </w:p>
    <w:p w:rsidR="00EA358B" w:rsidRPr="00526E92" w:rsidRDefault="00334CA0" w:rsidP="00E318AF">
      <w:pPr>
        <w:pStyle w:val="Textoindependiente"/>
        <w:ind w:left="1134" w:right="934"/>
        <w:jc w:val="right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26</w:t>
      </w:r>
      <w:r w:rsidR="00243B18">
        <w:rPr>
          <w:rFonts w:ascii="Arial" w:hAnsi="Arial" w:cs="Arial"/>
          <w:i/>
          <w:sz w:val="28"/>
          <w:szCs w:val="28"/>
        </w:rPr>
        <w:t xml:space="preserve"> de septiembre</w:t>
      </w:r>
      <w:r w:rsidR="00EA358B" w:rsidRPr="00526E92">
        <w:rPr>
          <w:rFonts w:ascii="Arial" w:hAnsi="Arial" w:cs="Arial"/>
          <w:i/>
          <w:sz w:val="28"/>
          <w:szCs w:val="28"/>
        </w:rPr>
        <w:t xml:space="preserve"> del 2019</w:t>
      </w:r>
    </w:p>
    <w:p w:rsidR="00EA358B" w:rsidRPr="007325BD" w:rsidRDefault="00EA358B" w:rsidP="00E318AF">
      <w:pPr>
        <w:pStyle w:val="Textoindependiente"/>
        <w:spacing w:before="59" w:line="256" w:lineRule="auto"/>
        <w:ind w:left="851" w:right="934"/>
        <w:jc w:val="both"/>
        <w:rPr>
          <w:sz w:val="22"/>
          <w:szCs w:val="22"/>
        </w:rPr>
      </w:pPr>
      <w:r w:rsidRPr="00C472A3">
        <w:rPr>
          <w:color w:val="6F2F9F"/>
          <w:sz w:val="22"/>
          <w:szCs w:val="22"/>
        </w:rPr>
        <w:t>“Este producto es generado con recursos del Programa de Fortalecimiento a la Transversalidad de la Perspectiva de Género. Empero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el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Instituto</w:t>
      </w:r>
      <w:r w:rsidRPr="00C472A3">
        <w:rPr>
          <w:color w:val="6F2F9F"/>
          <w:spacing w:val="-1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Nacional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las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Mujeres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no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necesariamente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comparte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los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puntos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de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vista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expresados</w:t>
      </w:r>
      <w:r w:rsidRPr="00C472A3">
        <w:rPr>
          <w:color w:val="6F2F9F"/>
          <w:spacing w:val="-12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por</w:t>
      </w:r>
      <w:r w:rsidRPr="00C472A3">
        <w:rPr>
          <w:color w:val="6F2F9F"/>
          <w:spacing w:val="-1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las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(los)</w:t>
      </w:r>
      <w:r w:rsidRPr="00C472A3">
        <w:rPr>
          <w:color w:val="6F2F9F"/>
          <w:spacing w:val="-1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autoras(es) del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presente</w:t>
      </w:r>
      <w:r w:rsidRPr="00C472A3">
        <w:rPr>
          <w:color w:val="6F2F9F"/>
          <w:spacing w:val="-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trabajo”.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"Este</w:t>
      </w:r>
      <w:r w:rsidRPr="00C472A3">
        <w:rPr>
          <w:color w:val="6F2F9F"/>
          <w:spacing w:val="-4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programa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es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público,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ajeno</w:t>
      </w:r>
      <w:r w:rsidRPr="00C472A3">
        <w:rPr>
          <w:color w:val="6F2F9F"/>
          <w:spacing w:val="-7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cualquier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partido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político.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Queda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prohibido</w:t>
      </w:r>
      <w:r w:rsidRPr="00C472A3">
        <w:rPr>
          <w:color w:val="6F2F9F"/>
          <w:spacing w:val="-5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el</w:t>
      </w:r>
      <w:r w:rsidRPr="00C472A3">
        <w:rPr>
          <w:color w:val="6F2F9F"/>
          <w:spacing w:val="-8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uso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para</w:t>
      </w:r>
      <w:r w:rsidRPr="00C472A3">
        <w:rPr>
          <w:color w:val="6F2F9F"/>
          <w:spacing w:val="-7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fines</w:t>
      </w:r>
      <w:r w:rsidRPr="00C472A3">
        <w:rPr>
          <w:color w:val="6F2F9F"/>
          <w:spacing w:val="-6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distintos a los establecidos en el</w:t>
      </w:r>
      <w:r w:rsidRPr="00C472A3">
        <w:rPr>
          <w:color w:val="6F2F9F"/>
          <w:spacing w:val="-3"/>
          <w:sz w:val="22"/>
          <w:szCs w:val="22"/>
        </w:rPr>
        <w:t xml:space="preserve"> </w:t>
      </w:r>
      <w:r w:rsidRPr="00C472A3">
        <w:rPr>
          <w:color w:val="6F2F9F"/>
          <w:sz w:val="22"/>
          <w:szCs w:val="22"/>
        </w:rPr>
        <w:t>Programa"</w:t>
      </w:r>
    </w:p>
    <w:p w:rsidR="00EA358B" w:rsidRDefault="00E318AF">
      <w:r>
        <w:rPr>
          <w:noProof/>
          <w:sz w:val="21"/>
          <w:lang w:eastAsia="es-MX"/>
        </w:rPr>
        <w:t xml:space="preserve">   </w:t>
      </w:r>
      <w:r w:rsidR="00526E92">
        <w:rPr>
          <w:noProof/>
          <w:sz w:val="21"/>
          <w:lang w:eastAsia="es-MX"/>
        </w:rPr>
        <w:t xml:space="preserve">          </w:t>
      </w:r>
      <w:r>
        <w:rPr>
          <w:noProof/>
          <w:sz w:val="21"/>
          <w:lang w:eastAsia="es-MX"/>
        </w:rPr>
        <w:t xml:space="preserve">  </w:t>
      </w:r>
      <w:r w:rsidR="00A70506" w:rsidRPr="00351249">
        <w:rPr>
          <w:noProof/>
          <w:sz w:val="21"/>
          <w:lang w:eastAsia="es-MX"/>
        </w:rPr>
        <w:drawing>
          <wp:inline distT="0" distB="0" distL="0" distR="0" wp14:anchorId="06A5B258" wp14:editId="1DB7837B">
            <wp:extent cx="5612130" cy="339090"/>
            <wp:effectExtent l="171450" t="171450" r="388620" b="365760"/>
            <wp:docPr id="4" name="3 Imagen" descr="depositphotos_16776717-Stained-glass-window-religious-mot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depositphotos_16776717-Stained-glass-window-religious-motive.jpg"/>
                    <pic:cNvPicPr>
                      <a:picLocks noChangeAspect="1"/>
                    </pic:cNvPicPr>
                  </pic:nvPicPr>
                  <pic:blipFill>
                    <a:blip r:embed="rId8"/>
                    <a:srcRect t="57292" b="2916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318AF" w:rsidRDefault="00E318AF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</w:p>
    <w:p w:rsidR="00EA358B" w:rsidRPr="00A70506" w:rsidRDefault="004530B1" w:rsidP="00EA358B">
      <w:pPr>
        <w:spacing w:line="256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Í</w:t>
      </w:r>
      <w:r w:rsidR="00EA358B" w:rsidRPr="00A555AF">
        <w:rPr>
          <w:rFonts w:ascii="Arial" w:hAnsi="Arial" w:cs="Arial"/>
          <w:b/>
          <w:sz w:val="28"/>
          <w:szCs w:val="28"/>
        </w:rPr>
        <w:t>NDICE</w:t>
      </w:r>
    </w:p>
    <w:p w:rsidR="00EA358B" w:rsidRPr="007B4C1B" w:rsidRDefault="00EA358B" w:rsidP="00EA358B">
      <w:pPr>
        <w:spacing w:line="256" w:lineRule="auto"/>
        <w:jc w:val="both"/>
        <w:rPr>
          <w:rFonts w:ascii="Arial" w:hAnsi="Arial" w:cs="Arial"/>
          <w:sz w:val="28"/>
          <w:szCs w:val="28"/>
        </w:rPr>
      </w:pPr>
    </w:p>
    <w:p w:rsidR="00EA358B" w:rsidRDefault="00E318AF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="00526E92">
        <w:rPr>
          <w:rFonts w:ascii="Arial" w:hAnsi="Arial" w:cs="Arial"/>
          <w:sz w:val="28"/>
          <w:szCs w:val="28"/>
        </w:rPr>
        <w:t>Introducción……</w:t>
      </w:r>
      <w:r w:rsidR="00EA358B">
        <w:rPr>
          <w:rFonts w:ascii="Arial" w:hAnsi="Arial" w:cs="Arial"/>
          <w:sz w:val="28"/>
          <w:szCs w:val="28"/>
        </w:rPr>
        <w:t>……………………</w:t>
      </w:r>
      <w:r w:rsidR="00526E92">
        <w:rPr>
          <w:rFonts w:ascii="Arial" w:hAnsi="Arial" w:cs="Arial"/>
          <w:sz w:val="28"/>
          <w:szCs w:val="28"/>
        </w:rPr>
        <w:t>…………………..3</w:t>
      </w:r>
    </w:p>
    <w:p w:rsidR="00EA358B" w:rsidRPr="007B4C1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>Ca</w:t>
      </w:r>
      <w:r w:rsidR="00526E92">
        <w:rPr>
          <w:rFonts w:ascii="Arial" w:hAnsi="Arial" w:cs="Arial"/>
          <w:sz w:val="28"/>
          <w:szCs w:val="28"/>
        </w:rPr>
        <w:t>rta Descriptiva ………………………………</w:t>
      </w:r>
      <w:r w:rsidRPr="007B4C1B">
        <w:rPr>
          <w:rFonts w:ascii="Arial" w:hAnsi="Arial" w:cs="Arial"/>
          <w:sz w:val="28"/>
          <w:szCs w:val="28"/>
        </w:rPr>
        <w:t>……</w:t>
      </w:r>
      <w:r w:rsidR="00526E92">
        <w:rPr>
          <w:rFonts w:ascii="Arial" w:hAnsi="Arial" w:cs="Arial"/>
          <w:sz w:val="28"/>
          <w:szCs w:val="28"/>
        </w:rPr>
        <w:t>….4</w:t>
      </w:r>
    </w:p>
    <w:p w:rsidR="00EA358B" w:rsidRPr="007B4C1B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 xml:space="preserve">Evidencia </w:t>
      </w:r>
      <w:r w:rsidR="00526E92">
        <w:rPr>
          <w:rFonts w:ascii="Arial" w:hAnsi="Arial" w:cs="Arial"/>
          <w:sz w:val="28"/>
          <w:szCs w:val="28"/>
        </w:rPr>
        <w:t>fotográfica …………………………..</w:t>
      </w:r>
      <w:r w:rsidRPr="007B4C1B">
        <w:rPr>
          <w:rFonts w:ascii="Arial" w:hAnsi="Arial" w:cs="Arial"/>
          <w:sz w:val="28"/>
          <w:szCs w:val="28"/>
        </w:rPr>
        <w:t>……</w:t>
      </w:r>
      <w:r w:rsidR="00526E92">
        <w:rPr>
          <w:rFonts w:ascii="Arial" w:hAnsi="Arial" w:cs="Arial"/>
          <w:sz w:val="28"/>
          <w:szCs w:val="28"/>
        </w:rPr>
        <w:t>…5</w:t>
      </w:r>
    </w:p>
    <w:p w:rsidR="00EA358B" w:rsidRPr="007B4C1B" w:rsidRDefault="00526E92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Listas de Asistencia ………………</w:t>
      </w:r>
      <w:r w:rsidR="00EA358B" w:rsidRPr="007B4C1B">
        <w:rPr>
          <w:rFonts w:ascii="Arial" w:hAnsi="Arial" w:cs="Arial"/>
          <w:sz w:val="28"/>
          <w:szCs w:val="28"/>
        </w:rPr>
        <w:t>…………………</w:t>
      </w:r>
      <w:r>
        <w:rPr>
          <w:rFonts w:ascii="Arial" w:hAnsi="Arial" w:cs="Arial"/>
          <w:sz w:val="28"/>
          <w:szCs w:val="28"/>
        </w:rPr>
        <w:t>….6</w:t>
      </w:r>
    </w:p>
    <w:p w:rsidR="00EA358B" w:rsidRPr="00A70506" w:rsidRDefault="00EA358B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 w:rsidRPr="007B4C1B">
        <w:rPr>
          <w:rFonts w:ascii="Arial" w:hAnsi="Arial" w:cs="Arial"/>
          <w:sz w:val="28"/>
          <w:szCs w:val="28"/>
        </w:rPr>
        <w:t xml:space="preserve">Material de </w:t>
      </w:r>
      <w:r>
        <w:rPr>
          <w:rFonts w:ascii="Arial" w:hAnsi="Arial" w:cs="Arial"/>
          <w:sz w:val="28"/>
          <w:szCs w:val="28"/>
        </w:rPr>
        <w:t>exposición</w:t>
      </w:r>
      <w:r w:rsidR="00526E92">
        <w:rPr>
          <w:rFonts w:ascii="Arial" w:hAnsi="Arial" w:cs="Arial"/>
          <w:sz w:val="28"/>
          <w:szCs w:val="28"/>
        </w:rPr>
        <w:t xml:space="preserve"> ………………...…………</w:t>
      </w:r>
      <w:r w:rsidR="00A70506">
        <w:rPr>
          <w:rFonts w:ascii="Arial" w:hAnsi="Arial" w:cs="Arial"/>
          <w:sz w:val="28"/>
          <w:szCs w:val="28"/>
        </w:rPr>
        <w:t>…….</w:t>
      </w:r>
      <w:r w:rsidR="00526E92">
        <w:rPr>
          <w:rFonts w:ascii="Arial" w:hAnsi="Arial" w:cs="Arial"/>
          <w:sz w:val="28"/>
          <w:szCs w:val="28"/>
        </w:rPr>
        <w:t>8</w:t>
      </w:r>
    </w:p>
    <w:p w:rsidR="00EA358B" w:rsidRDefault="004530B1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Bibliografía …………………</w:t>
      </w:r>
      <w:r w:rsidR="00526E92">
        <w:rPr>
          <w:rFonts w:ascii="Arial" w:hAnsi="Arial" w:cs="Arial"/>
          <w:sz w:val="28"/>
          <w:szCs w:val="28"/>
        </w:rPr>
        <w:t>…………</w:t>
      </w:r>
      <w:r w:rsidR="00EA358B" w:rsidRPr="007B4C1B">
        <w:rPr>
          <w:rFonts w:ascii="Arial" w:hAnsi="Arial" w:cs="Arial"/>
          <w:sz w:val="28"/>
          <w:szCs w:val="28"/>
        </w:rPr>
        <w:t>…………………</w:t>
      </w:r>
      <w:r w:rsidR="00526E92">
        <w:rPr>
          <w:rFonts w:ascii="Arial" w:hAnsi="Arial" w:cs="Arial"/>
          <w:sz w:val="28"/>
          <w:szCs w:val="28"/>
        </w:rPr>
        <w:t>9</w:t>
      </w:r>
    </w:p>
    <w:p w:rsidR="00A72E67" w:rsidRPr="007B4C1B" w:rsidRDefault="00A72E67" w:rsidP="00E318AF">
      <w:pPr>
        <w:pStyle w:val="Prrafodelista"/>
        <w:numPr>
          <w:ilvl w:val="0"/>
          <w:numId w:val="1"/>
        </w:numPr>
        <w:spacing w:line="480" w:lineRule="auto"/>
        <w:ind w:firstLine="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Minuta de la Asesoría…………………………...…….11</w:t>
      </w:r>
    </w:p>
    <w:p w:rsidR="00EA358B" w:rsidRDefault="00EA358B"/>
    <w:p w:rsidR="00EA358B" w:rsidRDefault="00EA358B"/>
    <w:p w:rsidR="00EA358B" w:rsidRDefault="00EA358B" w:rsidP="00E318AF">
      <w:pPr>
        <w:ind w:left="567"/>
      </w:pPr>
    </w:p>
    <w:p w:rsidR="00EA358B" w:rsidRDefault="00EA358B"/>
    <w:p w:rsidR="00EA358B" w:rsidRDefault="00EA358B"/>
    <w:p w:rsidR="00EA358B" w:rsidRDefault="00EA358B"/>
    <w:p w:rsidR="00EA358B" w:rsidRDefault="00EA358B"/>
    <w:p w:rsidR="00A70506" w:rsidRDefault="00A70506"/>
    <w:p w:rsidR="00A70506" w:rsidRDefault="00A70506"/>
    <w:p w:rsidR="00A70506" w:rsidRDefault="00A70506"/>
    <w:p w:rsidR="00A70506" w:rsidRDefault="00A70506"/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526E92" w:rsidRDefault="00526E92" w:rsidP="00526E92">
      <w:pPr>
        <w:pStyle w:val="Prrafodelista"/>
        <w:spacing w:line="243" w:lineRule="exact"/>
        <w:ind w:left="1134" w:firstLine="0"/>
        <w:rPr>
          <w:b/>
          <w:sz w:val="24"/>
          <w:szCs w:val="24"/>
        </w:rPr>
      </w:pPr>
    </w:p>
    <w:p w:rsidR="00EA358B" w:rsidRPr="00A555AF" w:rsidRDefault="00EA358B" w:rsidP="00E318AF">
      <w:pPr>
        <w:pStyle w:val="Prrafodelista"/>
        <w:numPr>
          <w:ilvl w:val="0"/>
          <w:numId w:val="2"/>
        </w:numPr>
        <w:spacing w:line="243" w:lineRule="exact"/>
        <w:ind w:firstLine="54"/>
        <w:rPr>
          <w:b/>
          <w:sz w:val="24"/>
          <w:szCs w:val="24"/>
        </w:rPr>
      </w:pPr>
      <w:r w:rsidRPr="00A555AF">
        <w:rPr>
          <w:b/>
          <w:sz w:val="24"/>
          <w:szCs w:val="24"/>
        </w:rPr>
        <w:t>INTRODUCCIÓN</w:t>
      </w:r>
    </w:p>
    <w:p w:rsidR="00EA358B" w:rsidRDefault="00EA358B" w:rsidP="00EA358B">
      <w:pPr>
        <w:pStyle w:val="Prrafodelista"/>
        <w:spacing w:line="243" w:lineRule="exact"/>
        <w:ind w:left="1080" w:firstLine="0"/>
        <w:rPr>
          <w:sz w:val="20"/>
        </w:rPr>
      </w:pPr>
    </w:p>
    <w:p w:rsidR="00334CA0" w:rsidRDefault="00334CA0" w:rsidP="00E05B6C">
      <w:pPr>
        <w:spacing w:before="240" w:line="360" w:lineRule="auto"/>
        <w:ind w:left="1410" w:firstLine="6"/>
        <w:jc w:val="both"/>
        <w:rPr>
          <w:rFonts w:ascii="Arial" w:hAnsi="Arial" w:cs="Arial"/>
          <w:sz w:val="24"/>
          <w:szCs w:val="24"/>
        </w:rPr>
      </w:pPr>
    </w:p>
    <w:p w:rsidR="00A70506" w:rsidRDefault="00334CA0" w:rsidP="00334CA0">
      <w:pPr>
        <w:spacing w:before="240" w:line="360" w:lineRule="auto"/>
        <w:ind w:left="1410" w:firstLine="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Dand</w:t>
      </w:r>
      <w:r w:rsidR="00715087">
        <w:rPr>
          <w:rFonts w:ascii="Arial" w:hAnsi="Arial" w:cs="Arial"/>
          <w:sz w:val="24"/>
          <w:szCs w:val="24"/>
        </w:rPr>
        <w:t>o seguimiento al programa de la</w:t>
      </w:r>
      <w:r>
        <w:rPr>
          <w:rFonts w:ascii="Arial" w:hAnsi="Arial" w:cs="Arial"/>
          <w:sz w:val="24"/>
          <w:szCs w:val="24"/>
        </w:rPr>
        <w:t xml:space="preserve"> asesoría </w:t>
      </w:r>
      <w:r w:rsidR="00715087">
        <w:rPr>
          <w:rFonts w:ascii="Arial" w:hAnsi="Arial" w:cs="Arial"/>
          <w:sz w:val="24"/>
          <w:szCs w:val="24"/>
        </w:rPr>
        <w:t>presencial</w:t>
      </w:r>
      <w:r>
        <w:rPr>
          <w:rFonts w:ascii="Arial" w:hAnsi="Arial" w:cs="Arial"/>
          <w:sz w:val="24"/>
          <w:szCs w:val="24"/>
        </w:rPr>
        <w:t xml:space="preserve"> especiali</w:t>
      </w:r>
      <w:r w:rsidR="00715087">
        <w:rPr>
          <w:rFonts w:ascii="Arial" w:hAnsi="Arial" w:cs="Arial"/>
          <w:sz w:val="24"/>
          <w:szCs w:val="24"/>
        </w:rPr>
        <w:t>zada</w:t>
      </w:r>
      <w:r>
        <w:rPr>
          <w:rFonts w:ascii="Arial" w:hAnsi="Arial" w:cs="Arial"/>
          <w:sz w:val="24"/>
          <w:szCs w:val="24"/>
        </w:rPr>
        <w:t xml:space="preserve">, se realiza la tercera sesión, </w:t>
      </w:r>
      <w:r w:rsidR="00A70506">
        <w:rPr>
          <w:rFonts w:ascii="Arial" w:hAnsi="Arial" w:cs="Arial"/>
          <w:sz w:val="24"/>
          <w:szCs w:val="24"/>
        </w:rPr>
        <w:t xml:space="preserve">en las Instalaciones del Instituto de las Mujeres de Tonila, </w:t>
      </w:r>
      <w:r>
        <w:rPr>
          <w:rFonts w:ascii="Arial" w:hAnsi="Arial" w:cs="Arial"/>
          <w:sz w:val="24"/>
          <w:szCs w:val="24"/>
        </w:rPr>
        <w:t xml:space="preserve">con un horario </w:t>
      </w:r>
      <w:r w:rsidR="00A70506">
        <w:rPr>
          <w:rFonts w:ascii="Arial" w:hAnsi="Arial" w:cs="Arial"/>
          <w:sz w:val="24"/>
          <w:szCs w:val="24"/>
        </w:rPr>
        <w:t xml:space="preserve">de las 9:00 a las 12:00 horas, estando presentes la Licda. Carmen Cristina Retolaza </w:t>
      </w:r>
      <w:r w:rsidR="00715087">
        <w:rPr>
          <w:rFonts w:ascii="Arial" w:hAnsi="Arial" w:cs="Arial"/>
          <w:sz w:val="24"/>
          <w:szCs w:val="24"/>
        </w:rPr>
        <w:t>Macías</w:t>
      </w:r>
      <w:r w:rsidR="00A70506">
        <w:rPr>
          <w:rFonts w:ascii="Arial" w:hAnsi="Arial" w:cs="Arial"/>
          <w:sz w:val="24"/>
          <w:szCs w:val="24"/>
        </w:rPr>
        <w:t xml:space="preserve">, Directora del Instituto y </w:t>
      </w:r>
      <w:r>
        <w:rPr>
          <w:rFonts w:ascii="Arial" w:hAnsi="Arial" w:cs="Arial"/>
          <w:sz w:val="24"/>
          <w:szCs w:val="24"/>
        </w:rPr>
        <w:t>la asesora de la meta.</w:t>
      </w:r>
    </w:p>
    <w:p w:rsidR="00334CA0" w:rsidRDefault="00715087" w:rsidP="00334CA0">
      <w:pPr>
        <w:spacing w:before="240" w:line="360" w:lineRule="auto"/>
        <w:ind w:left="1410" w:firstLine="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la fecha de la sesión han quedado concluida la etapa de  los talleres, por </w:t>
      </w:r>
      <w:r w:rsidR="004530B1">
        <w:rPr>
          <w:rFonts w:ascii="Arial" w:hAnsi="Arial" w:cs="Arial"/>
          <w:sz w:val="24"/>
          <w:szCs w:val="24"/>
        </w:rPr>
        <w:t>lo que se presenta</w:t>
      </w:r>
      <w:r>
        <w:rPr>
          <w:rFonts w:ascii="Arial" w:hAnsi="Arial" w:cs="Arial"/>
          <w:sz w:val="24"/>
          <w:szCs w:val="24"/>
        </w:rPr>
        <w:t xml:space="preserve"> a la Directora del Instituto los</w:t>
      </w:r>
      <w:r w:rsidR="004530B1">
        <w:rPr>
          <w:rFonts w:ascii="Arial" w:hAnsi="Arial" w:cs="Arial"/>
          <w:sz w:val="24"/>
          <w:szCs w:val="24"/>
        </w:rPr>
        <w:t xml:space="preserve"> avances de la sistematización, se realiza la minuta de la asesoría.</w:t>
      </w:r>
    </w:p>
    <w:p w:rsidR="004530B1" w:rsidRDefault="004530B1" w:rsidP="00334CA0">
      <w:pPr>
        <w:spacing w:before="240" w:line="360" w:lineRule="auto"/>
        <w:ind w:left="1410" w:firstLine="6"/>
        <w:jc w:val="both"/>
        <w:rPr>
          <w:rFonts w:ascii="Arial" w:hAnsi="Arial" w:cs="Arial"/>
          <w:sz w:val="24"/>
          <w:szCs w:val="24"/>
        </w:rPr>
      </w:pPr>
    </w:p>
    <w:p w:rsidR="004530B1" w:rsidRDefault="004530B1" w:rsidP="00334CA0">
      <w:pPr>
        <w:spacing w:before="240" w:line="360" w:lineRule="auto"/>
        <w:ind w:left="1410" w:firstLine="6"/>
        <w:jc w:val="both"/>
        <w:rPr>
          <w:rFonts w:ascii="Arial" w:hAnsi="Arial" w:cs="Arial"/>
          <w:sz w:val="24"/>
          <w:szCs w:val="24"/>
        </w:rPr>
      </w:pPr>
    </w:p>
    <w:p w:rsidR="004530B1" w:rsidRPr="00E05B6C" w:rsidRDefault="004530B1" w:rsidP="00334CA0">
      <w:pPr>
        <w:spacing w:before="240" w:line="360" w:lineRule="auto"/>
        <w:ind w:left="1410" w:firstLine="6"/>
        <w:jc w:val="both"/>
        <w:rPr>
          <w:rFonts w:ascii="Arial" w:hAnsi="Arial" w:cs="Arial"/>
          <w:sz w:val="24"/>
          <w:szCs w:val="24"/>
        </w:rPr>
      </w:pPr>
    </w:p>
    <w:p w:rsidR="00EA358B" w:rsidRDefault="00EA358B"/>
    <w:p w:rsidR="00526E92" w:rsidRDefault="00526E92"/>
    <w:p w:rsidR="00526E92" w:rsidRDefault="00526E92"/>
    <w:p w:rsidR="00526E92" w:rsidRDefault="00526E92"/>
    <w:p w:rsidR="00DC37F1" w:rsidRDefault="00DC37F1"/>
    <w:p w:rsidR="00A72E67" w:rsidRDefault="00A72E67"/>
    <w:p w:rsidR="004530B1" w:rsidRDefault="004530B1"/>
    <w:p w:rsidR="004530B1" w:rsidRDefault="004530B1"/>
    <w:p w:rsidR="00EA358B" w:rsidRPr="00D34024" w:rsidRDefault="00EA358B" w:rsidP="00E47A04">
      <w:pPr>
        <w:pStyle w:val="Prrafodelista"/>
        <w:numPr>
          <w:ilvl w:val="0"/>
          <w:numId w:val="2"/>
        </w:numPr>
        <w:spacing w:line="243" w:lineRule="exact"/>
        <w:ind w:firstLine="54"/>
        <w:rPr>
          <w:b/>
          <w:sz w:val="24"/>
          <w:szCs w:val="24"/>
        </w:rPr>
      </w:pPr>
      <w:r w:rsidRPr="00D34024">
        <w:rPr>
          <w:b/>
          <w:sz w:val="24"/>
          <w:szCs w:val="24"/>
        </w:rPr>
        <w:t>CARTA DESCRIPTIVA</w:t>
      </w:r>
    </w:p>
    <w:p w:rsidR="00EA358B" w:rsidRDefault="00EA358B" w:rsidP="00EA358B">
      <w:pPr>
        <w:spacing w:line="243" w:lineRule="exact"/>
        <w:rPr>
          <w:sz w:val="20"/>
        </w:rPr>
      </w:pPr>
    </w:p>
    <w:p w:rsidR="00EA358B" w:rsidRDefault="00EA358B" w:rsidP="00EA358B">
      <w:pPr>
        <w:spacing w:line="243" w:lineRule="exact"/>
        <w:rPr>
          <w:sz w:val="20"/>
        </w:rPr>
      </w:pPr>
    </w:p>
    <w:tbl>
      <w:tblPr>
        <w:tblStyle w:val="TableNormal"/>
        <w:tblW w:w="8829" w:type="dxa"/>
        <w:tblInd w:w="7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9"/>
      </w:tblGrid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Nombre de la actividad:</w:t>
            </w:r>
          </w:p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</w:p>
          <w:p w:rsidR="00A70506" w:rsidRDefault="00EA358B" w:rsidP="009A4819">
            <w:pPr>
              <w:pStyle w:val="TableParagraph"/>
              <w:spacing w:before="6"/>
              <w:ind w:left="107"/>
              <w:rPr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</w:t>
            </w:r>
            <w:r w:rsidR="00A70506">
              <w:rPr>
                <w:b/>
                <w:w w:val="125"/>
                <w:sz w:val="20"/>
              </w:rPr>
              <w:t xml:space="preserve">                    </w:t>
            </w:r>
            <w:r>
              <w:rPr>
                <w:b/>
                <w:w w:val="125"/>
                <w:sz w:val="20"/>
              </w:rPr>
              <w:t xml:space="preserve">  </w:t>
            </w:r>
            <w:r w:rsidR="00A70506">
              <w:rPr>
                <w:b/>
                <w:w w:val="125"/>
                <w:sz w:val="20"/>
              </w:rPr>
              <w:t xml:space="preserve">     </w:t>
            </w:r>
            <w:r>
              <w:rPr>
                <w:w w:val="125"/>
                <w:sz w:val="20"/>
              </w:rPr>
              <w:t xml:space="preserve">Asesoría Presencial Especializada: </w:t>
            </w:r>
            <w:r w:rsidRPr="004C0D17">
              <w:rPr>
                <w:w w:val="125"/>
                <w:sz w:val="20"/>
              </w:rPr>
              <w:t xml:space="preserve"> </w:t>
            </w:r>
          </w:p>
          <w:p w:rsidR="00EA358B" w:rsidRPr="004C0D17" w:rsidRDefault="00A70506" w:rsidP="009A4819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w w:val="125"/>
                <w:sz w:val="20"/>
              </w:rPr>
              <w:t xml:space="preserve">                           </w:t>
            </w:r>
            <w:r w:rsidR="00EA358B">
              <w:rPr>
                <w:w w:val="125"/>
                <w:sz w:val="20"/>
              </w:rPr>
              <w:t>Agenda de Desarrollo Municipal</w:t>
            </w:r>
            <w:r>
              <w:rPr>
                <w:w w:val="125"/>
                <w:sz w:val="20"/>
              </w:rPr>
              <w:t xml:space="preserve"> para el Avance de las Mujeres</w:t>
            </w:r>
          </w:p>
        </w:tc>
      </w:tr>
      <w:tr w:rsidR="00EA358B" w:rsidTr="00E05B6C">
        <w:trPr>
          <w:trHeight w:val="421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0"/>
                <w:sz w:val="20"/>
              </w:rPr>
            </w:pPr>
            <w:r>
              <w:rPr>
                <w:b/>
                <w:w w:val="120"/>
                <w:sz w:val="20"/>
              </w:rPr>
              <w:t>Sede:</w:t>
            </w:r>
          </w:p>
          <w:p w:rsidR="00EA358B" w:rsidRPr="004C0D17" w:rsidRDefault="00EA358B" w:rsidP="009A4819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</w:t>
            </w:r>
            <w:r>
              <w:rPr>
                <w:sz w:val="20"/>
              </w:rPr>
              <w:t>Oficina del Instituto de las Mujeres de Tonila, Jalisco</w:t>
            </w:r>
          </w:p>
        </w:tc>
      </w:tr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6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Fecha:</w:t>
            </w:r>
          </w:p>
          <w:p w:rsidR="00EA358B" w:rsidRPr="006457D9" w:rsidRDefault="00EA358B" w:rsidP="009A4819">
            <w:pPr>
              <w:pStyle w:val="TableParagraph"/>
              <w:spacing w:before="6"/>
              <w:ind w:left="107"/>
              <w:rPr>
                <w:sz w:val="20"/>
              </w:rPr>
            </w:pPr>
            <w:r>
              <w:rPr>
                <w:b/>
                <w:sz w:val="20"/>
              </w:rPr>
              <w:t xml:space="preserve">                                                                    </w:t>
            </w:r>
            <w:r w:rsidR="00DC37F1">
              <w:rPr>
                <w:sz w:val="20"/>
              </w:rPr>
              <w:t>26 de Septiembre</w:t>
            </w:r>
            <w:r w:rsidRPr="006457D9">
              <w:rPr>
                <w:sz w:val="20"/>
              </w:rPr>
              <w:t xml:space="preserve"> del 2019</w:t>
            </w:r>
          </w:p>
        </w:tc>
      </w:tr>
      <w:tr w:rsidR="00EA358B" w:rsidTr="00E05B6C">
        <w:trPr>
          <w:trHeight w:val="421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Responsable:</w:t>
            </w:r>
          </w:p>
          <w:p w:rsidR="00EA358B" w:rsidRPr="004C0D17" w:rsidRDefault="00EA358B" w:rsidP="009A4819">
            <w:pPr>
              <w:pStyle w:val="TableParagraph"/>
              <w:spacing w:before="3"/>
              <w:ind w:left="107"/>
              <w:rPr>
                <w:sz w:val="20"/>
              </w:rPr>
            </w:pPr>
            <w:r>
              <w:rPr>
                <w:b/>
                <w:w w:val="125"/>
                <w:sz w:val="20"/>
              </w:rPr>
              <w:t xml:space="preserve">                                     </w:t>
            </w:r>
            <w:r w:rsidRPr="004C0D17">
              <w:rPr>
                <w:w w:val="125"/>
                <w:sz w:val="20"/>
              </w:rPr>
              <w:t>Carmen Cristina Retolaza Macías</w:t>
            </w:r>
          </w:p>
        </w:tc>
      </w:tr>
      <w:tr w:rsidR="00EA358B" w:rsidTr="00E05B6C">
        <w:trPr>
          <w:trHeight w:val="424"/>
        </w:trPr>
        <w:tc>
          <w:tcPr>
            <w:tcW w:w="8829" w:type="dxa"/>
            <w:shd w:val="clear" w:color="auto" w:fill="D9D9D9"/>
          </w:tcPr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w w:val="125"/>
                <w:sz w:val="20"/>
              </w:rPr>
            </w:pPr>
            <w:r>
              <w:rPr>
                <w:b/>
                <w:w w:val="125"/>
                <w:sz w:val="20"/>
              </w:rPr>
              <w:t>Duración</w:t>
            </w:r>
          </w:p>
          <w:p w:rsidR="00EA358B" w:rsidRDefault="00EA358B" w:rsidP="009A4819">
            <w:pPr>
              <w:pStyle w:val="TableParagraph"/>
              <w:spacing w:before="3"/>
              <w:ind w:left="107"/>
              <w:rPr>
                <w:b/>
                <w:sz w:val="20"/>
              </w:rPr>
            </w:pPr>
            <w:r w:rsidRPr="004C0D17">
              <w:rPr>
                <w:w w:val="125"/>
                <w:sz w:val="20"/>
              </w:rPr>
              <w:t xml:space="preserve">                                                                   </w:t>
            </w:r>
            <w:r>
              <w:rPr>
                <w:w w:val="125"/>
                <w:sz w:val="20"/>
              </w:rPr>
              <w:t>3 horas</w:t>
            </w:r>
          </w:p>
        </w:tc>
      </w:tr>
    </w:tbl>
    <w:p w:rsidR="00EA358B" w:rsidRDefault="00EA358B" w:rsidP="00EA358B">
      <w:pPr>
        <w:pStyle w:val="Textoindependiente"/>
        <w:spacing w:before="12"/>
        <w:rPr>
          <w:b/>
          <w:sz w:val="10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A358B" w:rsidTr="00E05B6C">
        <w:tc>
          <w:tcPr>
            <w:tcW w:w="8930" w:type="dxa"/>
            <w:shd w:val="clear" w:color="auto" w:fill="E5DFEC" w:themeFill="accent4" w:themeFillTint="33"/>
          </w:tcPr>
          <w:p w:rsidR="00EA358B" w:rsidRPr="00FA0C35" w:rsidRDefault="00EA358B" w:rsidP="009A4819">
            <w:pPr>
              <w:pStyle w:val="Textoindependiente"/>
              <w:spacing w:before="5"/>
              <w:rPr>
                <w:b/>
              </w:rPr>
            </w:pPr>
            <w:r w:rsidRPr="00FA0C35">
              <w:rPr>
                <w:b/>
              </w:rPr>
              <w:t>Objetivo:</w:t>
            </w:r>
          </w:p>
        </w:tc>
      </w:tr>
      <w:tr w:rsidR="00EA358B" w:rsidTr="00E05B6C">
        <w:tc>
          <w:tcPr>
            <w:tcW w:w="8930" w:type="dxa"/>
          </w:tcPr>
          <w:p w:rsidR="00EA358B" w:rsidRPr="004C0D17" w:rsidRDefault="00A70506" w:rsidP="009A4819">
            <w:pPr>
              <w:pStyle w:val="Textoindependiente"/>
              <w:spacing w:before="5"/>
              <w:jc w:val="both"/>
            </w:pPr>
            <w:r>
              <w:t xml:space="preserve">Brindar asesoría técnica y </w:t>
            </w:r>
            <w:r w:rsidR="004530B1">
              <w:t>práctica</w:t>
            </w:r>
            <w:r>
              <w:t xml:space="preserve"> en la correcta ejecución de las actividades de la meta, para la elaboración de la Agenda de Desarrollo Municipal para el Avance de las Mujeres en lo Local.</w:t>
            </w:r>
          </w:p>
        </w:tc>
      </w:tr>
    </w:tbl>
    <w:p w:rsidR="00EA358B" w:rsidRDefault="00EA358B" w:rsidP="00EA358B">
      <w:pPr>
        <w:pStyle w:val="Textoindependiente"/>
        <w:spacing w:before="5"/>
        <w:rPr>
          <w:b/>
          <w:sz w:val="28"/>
        </w:rPr>
      </w:pPr>
    </w:p>
    <w:tbl>
      <w:tblPr>
        <w:tblStyle w:val="Tablaconcuadrcula"/>
        <w:tblW w:w="8930" w:type="dxa"/>
        <w:tblInd w:w="817" w:type="dxa"/>
        <w:tblLook w:val="04A0" w:firstRow="1" w:lastRow="0" w:firstColumn="1" w:lastColumn="0" w:noHBand="0" w:noVBand="1"/>
      </w:tblPr>
      <w:tblGrid>
        <w:gridCol w:w="8930"/>
      </w:tblGrid>
      <w:tr w:rsidR="00EA358B" w:rsidTr="00E05B6C">
        <w:tc>
          <w:tcPr>
            <w:tcW w:w="8930" w:type="dxa"/>
            <w:shd w:val="clear" w:color="auto" w:fill="E5DFEC" w:themeFill="accent4" w:themeFillTint="33"/>
          </w:tcPr>
          <w:p w:rsidR="00EA358B" w:rsidRPr="004C0D17" w:rsidRDefault="00EA358B" w:rsidP="009A4819">
            <w:pPr>
              <w:spacing w:before="4"/>
              <w:ind w:left="103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Perfil de las personas participantes:</w:t>
            </w:r>
          </w:p>
        </w:tc>
      </w:tr>
      <w:tr w:rsidR="00EA358B" w:rsidRPr="004C0D17" w:rsidTr="00E05B6C">
        <w:tc>
          <w:tcPr>
            <w:tcW w:w="8930" w:type="dxa"/>
          </w:tcPr>
          <w:p w:rsidR="00EA358B" w:rsidRPr="004C0D17" w:rsidRDefault="00A70506" w:rsidP="009A4819">
            <w:pPr>
              <w:pStyle w:val="Textoindependiente"/>
              <w:spacing w:before="5"/>
            </w:pPr>
            <w:r>
              <w:t>Personal del Instituto Municipal de las Mujeres de Tonila, Jalisco</w:t>
            </w:r>
            <w:r w:rsidR="00EA358B">
              <w:t xml:space="preserve"> </w:t>
            </w:r>
            <w:r w:rsidR="004530B1">
              <w:t xml:space="preserve">y </w:t>
            </w:r>
            <w:r w:rsidR="00A85BBD">
              <w:t>la asesora de la meta.</w:t>
            </w:r>
          </w:p>
        </w:tc>
      </w:tr>
    </w:tbl>
    <w:p w:rsidR="00EA358B" w:rsidRDefault="00EA358B" w:rsidP="00EA358B">
      <w:pPr>
        <w:pStyle w:val="Textoindependiente"/>
        <w:spacing w:before="9" w:after="1"/>
        <w:rPr>
          <w:b/>
          <w:sz w:val="11"/>
        </w:rPr>
      </w:pPr>
    </w:p>
    <w:tbl>
      <w:tblPr>
        <w:tblStyle w:val="TableNormal"/>
        <w:tblW w:w="9022" w:type="dxa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3"/>
        <w:gridCol w:w="2126"/>
        <w:gridCol w:w="2693"/>
        <w:gridCol w:w="1701"/>
        <w:gridCol w:w="1049"/>
      </w:tblGrid>
      <w:tr w:rsidR="00334CA0" w:rsidTr="00EE32B6">
        <w:trPr>
          <w:trHeight w:val="666"/>
        </w:trPr>
        <w:tc>
          <w:tcPr>
            <w:tcW w:w="9022" w:type="dxa"/>
            <w:gridSpan w:val="5"/>
            <w:shd w:val="clear" w:color="auto" w:fill="D9D9D9"/>
          </w:tcPr>
          <w:p w:rsidR="00334CA0" w:rsidRDefault="00334CA0" w:rsidP="00EE32B6">
            <w:pPr>
              <w:pStyle w:val="TableParagraph"/>
              <w:spacing w:before="3"/>
              <w:ind w:left="2402" w:right="2396"/>
              <w:jc w:val="center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Encuadre y presentación de la actividad</w:t>
            </w:r>
          </w:p>
        </w:tc>
      </w:tr>
      <w:tr w:rsidR="00334CA0" w:rsidTr="00EE32B6">
        <w:trPr>
          <w:trHeight w:val="688"/>
        </w:trPr>
        <w:tc>
          <w:tcPr>
            <w:tcW w:w="1453" w:type="dxa"/>
            <w:shd w:val="clear" w:color="auto" w:fill="D9D9D9"/>
          </w:tcPr>
          <w:p w:rsidR="00334CA0" w:rsidRDefault="00334CA0" w:rsidP="00EE32B6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Actividad</w:t>
            </w:r>
          </w:p>
        </w:tc>
        <w:tc>
          <w:tcPr>
            <w:tcW w:w="4819" w:type="dxa"/>
            <w:gridSpan w:val="2"/>
            <w:shd w:val="clear" w:color="auto" w:fill="D9D9D9"/>
          </w:tcPr>
          <w:p w:rsidR="00334CA0" w:rsidRDefault="00334CA0" w:rsidP="00EE32B6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Desarrollo de la actividad</w:t>
            </w:r>
          </w:p>
        </w:tc>
        <w:tc>
          <w:tcPr>
            <w:tcW w:w="1701" w:type="dxa"/>
            <w:shd w:val="clear" w:color="auto" w:fill="D9D9D9"/>
          </w:tcPr>
          <w:p w:rsidR="00334CA0" w:rsidRDefault="00334CA0" w:rsidP="00EE32B6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rPr>
                <w:b/>
                <w:sz w:val="20"/>
              </w:rPr>
            </w:pPr>
            <w:r>
              <w:rPr>
                <w:b/>
                <w:w w:val="115"/>
                <w:sz w:val="20"/>
              </w:rPr>
              <w:t>Material</w:t>
            </w:r>
            <w:r>
              <w:rPr>
                <w:b/>
                <w:w w:val="115"/>
                <w:sz w:val="20"/>
              </w:rPr>
              <w:tab/>
            </w:r>
            <w:r>
              <w:rPr>
                <w:b/>
                <w:spacing w:val="-18"/>
                <w:w w:val="105"/>
                <w:sz w:val="20"/>
              </w:rPr>
              <w:t xml:space="preserve">/ </w:t>
            </w:r>
            <w:r>
              <w:rPr>
                <w:b/>
                <w:w w:val="115"/>
                <w:sz w:val="20"/>
              </w:rPr>
              <w:t>Instrumentos</w:t>
            </w:r>
          </w:p>
        </w:tc>
        <w:tc>
          <w:tcPr>
            <w:tcW w:w="1049" w:type="dxa"/>
            <w:shd w:val="clear" w:color="auto" w:fill="D9D9D9"/>
          </w:tcPr>
          <w:p w:rsidR="00334CA0" w:rsidRDefault="00334CA0" w:rsidP="00EE32B6">
            <w:pPr>
              <w:pStyle w:val="TableParagraph"/>
              <w:spacing w:before="6"/>
              <w:ind w:left="107"/>
              <w:rPr>
                <w:b/>
                <w:sz w:val="20"/>
              </w:rPr>
            </w:pPr>
            <w:r>
              <w:rPr>
                <w:b/>
                <w:w w:val="125"/>
                <w:sz w:val="20"/>
              </w:rPr>
              <w:t>Tiempo</w:t>
            </w:r>
          </w:p>
        </w:tc>
      </w:tr>
      <w:tr w:rsidR="00334CA0" w:rsidRPr="00CD0F99" w:rsidTr="00EE32B6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334CA0" w:rsidRPr="00CD0F99" w:rsidRDefault="00334CA0" w:rsidP="00EE32B6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</w:p>
          <w:p w:rsidR="00334CA0" w:rsidRPr="00CD0F99" w:rsidRDefault="00334CA0" w:rsidP="00EE32B6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 w:rsidRPr="00CD0F99">
              <w:rPr>
                <w:rFonts w:ascii="Arial" w:hAnsi="Arial" w:cs="Arial"/>
              </w:rPr>
              <w:t>Reunión del seguimiento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34CA0" w:rsidRPr="00CD0F99" w:rsidRDefault="00334CA0" w:rsidP="00EE32B6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</w:rPr>
            </w:pPr>
            <w:r w:rsidRPr="00CD0F99">
              <w:rPr>
                <w:rFonts w:ascii="Arial" w:hAnsi="Arial" w:cs="Arial"/>
              </w:rPr>
              <w:t>Se reúne la Directora del  Instituto de las Mujeres de Tonila con la asesora de la meta</w:t>
            </w:r>
            <w:r w:rsidR="009B3C90">
              <w:rPr>
                <w:rFonts w:ascii="Arial" w:hAnsi="Arial" w:cs="Arial"/>
              </w:rPr>
              <w:t>,</w:t>
            </w:r>
            <w:r w:rsidRPr="00CD0F99">
              <w:rPr>
                <w:rFonts w:ascii="Arial" w:hAnsi="Arial" w:cs="Arial"/>
              </w:rPr>
              <w:t xml:space="preserve"> para analizar el seguimiento de la misma.</w:t>
            </w:r>
          </w:p>
          <w:p w:rsidR="00334CA0" w:rsidRPr="00CD0F99" w:rsidRDefault="00334CA0" w:rsidP="00EE32B6">
            <w:pPr>
              <w:pStyle w:val="TableParagraph"/>
              <w:spacing w:before="6"/>
              <w:jc w:val="both"/>
              <w:rPr>
                <w:rFonts w:ascii="Arial" w:hAnsi="Arial" w:cs="Arial"/>
                <w:w w:val="125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34CA0" w:rsidRPr="00CD0F99" w:rsidRDefault="00334CA0" w:rsidP="00EE32B6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 w:rsidRPr="00CD0F99">
              <w:rPr>
                <w:rFonts w:ascii="Arial" w:hAnsi="Arial" w:cs="Arial"/>
                <w:w w:val="125"/>
              </w:rPr>
              <w:t>Se realiza la retroalimentación de los talleres impartidos y la</w:t>
            </w:r>
            <w:r w:rsidR="009B3C90">
              <w:rPr>
                <w:rFonts w:ascii="Arial" w:hAnsi="Arial" w:cs="Arial"/>
                <w:w w:val="125"/>
              </w:rPr>
              <w:t>s</w:t>
            </w:r>
            <w:r w:rsidRPr="00CD0F99">
              <w:rPr>
                <w:rFonts w:ascii="Arial" w:hAnsi="Arial" w:cs="Arial"/>
                <w:w w:val="125"/>
              </w:rPr>
              <w:t xml:space="preserve"> evidencia</w:t>
            </w:r>
            <w:r w:rsidR="009B3C90">
              <w:rPr>
                <w:rFonts w:ascii="Arial" w:hAnsi="Arial" w:cs="Arial"/>
                <w:w w:val="125"/>
              </w:rPr>
              <w:t>s</w:t>
            </w:r>
            <w:r w:rsidRPr="00CD0F99">
              <w:rPr>
                <w:rFonts w:ascii="Arial" w:hAnsi="Arial" w:cs="Arial"/>
                <w:w w:val="125"/>
              </w:rPr>
              <w:t xml:space="preserve"> recabadas.</w:t>
            </w:r>
          </w:p>
        </w:tc>
        <w:tc>
          <w:tcPr>
            <w:tcW w:w="1701" w:type="dxa"/>
            <w:shd w:val="clear" w:color="auto" w:fill="FFFFFF" w:themeFill="background1"/>
          </w:tcPr>
          <w:p w:rsidR="00334CA0" w:rsidRPr="00CD0F99" w:rsidRDefault="00334CA0" w:rsidP="00EE32B6">
            <w:pPr>
              <w:pStyle w:val="TableParagraph"/>
              <w:tabs>
                <w:tab w:val="left" w:pos="1845"/>
              </w:tabs>
              <w:spacing w:before="6" w:line="256" w:lineRule="auto"/>
              <w:ind w:right="100"/>
              <w:jc w:val="both"/>
              <w:rPr>
                <w:rFonts w:ascii="Arial" w:hAnsi="Arial" w:cs="Arial"/>
                <w:w w:val="115"/>
              </w:rPr>
            </w:pPr>
            <w:r w:rsidRPr="00CD0F99">
              <w:rPr>
                <w:rFonts w:ascii="Arial" w:hAnsi="Arial" w:cs="Arial"/>
                <w:w w:val="115"/>
              </w:rPr>
              <w:t xml:space="preserve"> laptop, listas de asistencia, 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334CA0" w:rsidRPr="00CD0F99" w:rsidRDefault="00334CA0" w:rsidP="00EE32B6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90</w:t>
            </w:r>
            <w:r w:rsidRPr="00CD0F99">
              <w:rPr>
                <w:rFonts w:ascii="Arial" w:hAnsi="Arial" w:cs="Arial"/>
                <w:w w:val="125"/>
              </w:rPr>
              <w:t xml:space="preserve"> minutos</w:t>
            </w:r>
          </w:p>
        </w:tc>
      </w:tr>
      <w:tr w:rsidR="00334CA0" w:rsidRPr="00CD0F99" w:rsidTr="00EE32B6">
        <w:trPr>
          <w:trHeight w:val="688"/>
        </w:trPr>
        <w:tc>
          <w:tcPr>
            <w:tcW w:w="1453" w:type="dxa"/>
            <w:shd w:val="clear" w:color="auto" w:fill="FFFFFF" w:themeFill="background1"/>
          </w:tcPr>
          <w:p w:rsidR="00334CA0" w:rsidRPr="00CD0F99" w:rsidRDefault="00334CA0" w:rsidP="00DC37F1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</w:rPr>
              <w:t xml:space="preserve">Presentación de avances de la meta 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34CA0" w:rsidRPr="00CD0F99" w:rsidRDefault="00334CA0" w:rsidP="00DC37F1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 xml:space="preserve">La asesora de la meta, le </w:t>
            </w:r>
            <w:r w:rsidR="00DC37F1">
              <w:rPr>
                <w:rFonts w:ascii="Arial" w:hAnsi="Arial" w:cs="Arial"/>
                <w:w w:val="125"/>
              </w:rPr>
              <w:t xml:space="preserve">presenta los avances de la meta a la directora del Instituto </w:t>
            </w: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34CA0" w:rsidRPr="00CD0F99" w:rsidRDefault="00DC37F1" w:rsidP="00DC37F1">
            <w:pPr>
              <w:pStyle w:val="TableParagraph"/>
              <w:spacing w:before="6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w w:val="125"/>
              </w:rPr>
              <w:t xml:space="preserve">La asesora de la meta le explica a la directora del Instituto a detalle los avances de la sistematización de información y evidencias de la meta, ya concluidos los talleres. </w:t>
            </w:r>
          </w:p>
        </w:tc>
        <w:tc>
          <w:tcPr>
            <w:tcW w:w="1701" w:type="dxa"/>
            <w:shd w:val="clear" w:color="auto" w:fill="FFFFFF" w:themeFill="background1"/>
          </w:tcPr>
          <w:p w:rsidR="00334CA0" w:rsidRPr="00CD0F99" w:rsidRDefault="009B3C90" w:rsidP="00EE32B6">
            <w:pPr>
              <w:pStyle w:val="TableParagraph"/>
              <w:tabs>
                <w:tab w:val="left" w:pos="1845"/>
              </w:tabs>
              <w:spacing w:before="6" w:line="256" w:lineRule="auto"/>
              <w:ind w:left="105" w:right="100"/>
              <w:jc w:val="both"/>
              <w:rPr>
                <w:rFonts w:ascii="Arial" w:hAnsi="Arial" w:cs="Arial"/>
                <w:w w:val="115"/>
              </w:rPr>
            </w:pPr>
            <w:r>
              <w:rPr>
                <w:rFonts w:ascii="Arial" w:hAnsi="Arial" w:cs="Arial"/>
                <w:w w:val="115"/>
              </w:rPr>
              <w:t>Lap</w:t>
            </w:r>
            <w:r w:rsidR="00334CA0">
              <w:rPr>
                <w:rFonts w:ascii="Arial" w:hAnsi="Arial" w:cs="Arial"/>
                <w:w w:val="115"/>
              </w:rPr>
              <w:t xml:space="preserve">top, </w:t>
            </w:r>
            <w:r w:rsidR="00334CA0" w:rsidRPr="00CD0F99">
              <w:rPr>
                <w:rFonts w:ascii="Arial" w:hAnsi="Arial" w:cs="Arial"/>
                <w:w w:val="115"/>
              </w:rPr>
              <w:t>proyecto, plumas, hojas blancas, agenda</w:t>
            </w:r>
          </w:p>
        </w:tc>
        <w:tc>
          <w:tcPr>
            <w:tcW w:w="1049" w:type="dxa"/>
            <w:shd w:val="clear" w:color="auto" w:fill="FFFFFF" w:themeFill="background1"/>
          </w:tcPr>
          <w:p w:rsidR="00334CA0" w:rsidRPr="00CD0F99" w:rsidRDefault="00334CA0" w:rsidP="00EE32B6">
            <w:pPr>
              <w:pStyle w:val="TableParagraph"/>
              <w:spacing w:before="6"/>
              <w:ind w:left="107"/>
              <w:jc w:val="both"/>
              <w:rPr>
                <w:rFonts w:ascii="Arial" w:hAnsi="Arial" w:cs="Arial"/>
                <w:w w:val="125"/>
              </w:rPr>
            </w:pPr>
            <w:r>
              <w:rPr>
                <w:rFonts w:ascii="Arial" w:hAnsi="Arial" w:cs="Arial"/>
                <w:w w:val="125"/>
              </w:rPr>
              <w:t>90</w:t>
            </w:r>
            <w:r w:rsidRPr="00CD0F99">
              <w:rPr>
                <w:rFonts w:ascii="Arial" w:hAnsi="Arial" w:cs="Arial"/>
                <w:w w:val="125"/>
              </w:rPr>
              <w:t xml:space="preserve"> minutos</w:t>
            </w:r>
          </w:p>
        </w:tc>
      </w:tr>
    </w:tbl>
    <w:p w:rsidR="00E47A04" w:rsidRDefault="00E47A04"/>
    <w:p w:rsidR="00E47A04" w:rsidRDefault="00E47A04"/>
    <w:p w:rsidR="00EA358B" w:rsidRPr="00D34024" w:rsidRDefault="00A85BBD" w:rsidP="00E47A04">
      <w:pPr>
        <w:pStyle w:val="Prrafodelista"/>
        <w:numPr>
          <w:ilvl w:val="0"/>
          <w:numId w:val="2"/>
        </w:numPr>
        <w:tabs>
          <w:tab w:val="left" w:pos="1739"/>
        </w:tabs>
        <w:spacing w:before="80"/>
        <w:ind w:firstLine="54"/>
        <w:rPr>
          <w:b/>
          <w:sz w:val="24"/>
          <w:szCs w:val="24"/>
        </w:rPr>
      </w:pPr>
      <w:r>
        <w:rPr>
          <w:b/>
          <w:sz w:val="24"/>
          <w:szCs w:val="24"/>
        </w:rPr>
        <w:t>EVIDENCIA FOTOGRÁ</w:t>
      </w:r>
      <w:r w:rsidR="00EA358B" w:rsidRPr="00D34024">
        <w:rPr>
          <w:b/>
          <w:sz w:val="24"/>
          <w:szCs w:val="24"/>
        </w:rPr>
        <w:t>FICA</w:t>
      </w:r>
    </w:p>
    <w:p w:rsidR="00EA358B" w:rsidRDefault="00EA358B" w:rsidP="00EA358B">
      <w:pPr>
        <w:tabs>
          <w:tab w:val="left" w:pos="1739"/>
        </w:tabs>
        <w:spacing w:before="80"/>
        <w:rPr>
          <w:sz w:val="20"/>
        </w:rPr>
      </w:pPr>
    </w:p>
    <w:tbl>
      <w:tblPr>
        <w:tblStyle w:val="Tablaconcuadrcula"/>
        <w:tblW w:w="0" w:type="auto"/>
        <w:tblInd w:w="754" w:type="dxa"/>
        <w:tblLook w:val="04A0" w:firstRow="1" w:lastRow="0" w:firstColumn="1" w:lastColumn="0" w:noHBand="0" w:noVBand="1"/>
      </w:tblPr>
      <w:tblGrid>
        <w:gridCol w:w="4099"/>
        <w:gridCol w:w="4201"/>
      </w:tblGrid>
      <w:tr w:rsidR="00EA358B" w:rsidTr="009A4819">
        <w:tc>
          <w:tcPr>
            <w:tcW w:w="9261" w:type="dxa"/>
            <w:gridSpan w:val="2"/>
            <w:shd w:val="clear" w:color="auto" w:fill="B2A1C7" w:themeFill="accent4" w:themeFillTint="99"/>
          </w:tcPr>
          <w:p w:rsidR="00EA358B" w:rsidRPr="00010198" w:rsidRDefault="00EA358B" w:rsidP="009A4819">
            <w:pPr>
              <w:spacing w:before="18"/>
              <w:ind w:right="396"/>
              <w:jc w:val="center"/>
              <w:rPr>
                <w:b/>
                <w:sz w:val="24"/>
                <w:szCs w:val="24"/>
              </w:rPr>
            </w:pPr>
            <w:bookmarkStart w:id="0" w:name="_GoBack"/>
            <w:r w:rsidRPr="00010198">
              <w:rPr>
                <w:b/>
                <w:sz w:val="24"/>
                <w:szCs w:val="24"/>
              </w:rPr>
              <w:t>Evidencia Fotográfica</w:t>
            </w:r>
          </w:p>
        </w:tc>
      </w:tr>
      <w:tr w:rsidR="00EA358B" w:rsidTr="009A4819">
        <w:tc>
          <w:tcPr>
            <w:tcW w:w="9261" w:type="dxa"/>
            <w:gridSpan w:val="2"/>
            <w:shd w:val="clear" w:color="auto" w:fill="B2A1C7" w:themeFill="accent4" w:themeFillTint="99"/>
          </w:tcPr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Nombre de la Actividad:</w:t>
            </w: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</w:t>
            </w:r>
          </w:p>
          <w:p w:rsidR="00D34024" w:rsidRDefault="00D34024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</w:t>
            </w:r>
            <w:r w:rsidR="00EA358B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                                     </w:t>
            </w:r>
            <w:r w:rsidR="00EA358B">
              <w:rPr>
                <w:b/>
                <w:sz w:val="24"/>
                <w:szCs w:val="24"/>
              </w:rPr>
              <w:t xml:space="preserve">Asesoría Presencial Especializada:  </w:t>
            </w:r>
          </w:p>
          <w:p w:rsidR="00EA358B" w:rsidRDefault="00D34024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</w:t>
            </w:r>
            <w:r w:rsidR="00EA358B">
              <w:rPr>
                <w:b/>
                <w:sz w:val="24"/>
                <w:szCs w:val="24"/>
              </w:rPr>
              <w:t>Agenda de Desarrollo Municipal</w:t>
            </w:r>
            <w:r>
              <w:rPr>
                <w:b/>
                <w:sz w:val="24"/>
                <w:szCs w:val="24"/>
              </w:rPr>
              <w:t xml:space="preserve"> para el Avance de las Mujeres en lo Local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Fecha de Realización:</w:t>
            </w: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</w:t>
            </w:r>
            <w:r w:rsidR="00DC37F1">
              <w:rPr>
                <w:b/>
                <w:sz w:val="24"/>
                <w:szCs w:val="24"/>
              </w:rPr>
              <w:t xml:space="preserve">                              26 de Septiembre</w:t>
            </w:r>
            <w:r>
              <w:rPr>
                <w:b/>
                <w:sz w:val="24"/>
                <w:szCs w:val="24"/>
              </w:rPr>
              <w:t xml:space="preserve"> del 2019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</w:p>
          <w:p w:rsidR="00EA358B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 w:rsidRPr="00010198">
              <w:rPr>
                <w:b/>
                <w:sz w:val="24"/>
                <w:szCs w:val="24"/>
              </w:rPr>
              <w:t>Responsable de la actividad:</w:t>
            </w:r>
          </w:p>
          <w:p w:rsidR="00EA358B" w:rsidRPr="00010198" w:rsidRDefault="00EA358B" w:rsidP="009A4819">
            <w:pPr>
              <w:spacing w:before="18"/>
              <w:ind w:right="39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Carmen Cristina Retolaza Macías</w:t>
            </w:r>
          </w:p>
        </w:tc>
      </w:tr>
      <w:tr w:rsidR="00EA358B" w:rsidTr="009A4819">
        <w:tc>
          <w:tcPr>
            <w:tcW w:w="4560" w:type="dxa"/>
          </w:tcPr>
          <w:p w:rsidR="00EA358B" w:rsidRDefault="00FA05AD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59264" behindDoc="0" locked="0" layoutInCell="1" allowOverlap="1" wp14:anchorId="31169C7D" wp14:editId="4B7E3676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747395</wp:posOffset>
                  </wp:positionV>
                  <wp:extent cx="1784350" cy="1386840"/>
                  <wp:effectExtent l="0" t="0" r="6350" b="3810"/>
                  <wp:wrapTopAndBottom/>
                  <wp:docPr id="13" name="Imagen 13" descr="C:\Users\Usuario\Pictures\Camera Roll\ASESORIAS\TECOMAN\cuarta, 6-9\IMG-20190819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Pictures\Camera Roll\ASESORIAS\TECOMAN\cuarta, 6-9\IMG-20190819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FA05AD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5F7164A6" wp14:editId="1C2F2ED1">
                  <wp:simplePos x="0" y="0"/>
                  <wp:positionH relativeFrom="column">
                    <wp:posOffset>497840</wp:posOffset>
                  </wp:positionH>
                  <wp:positionV relativeFrom="paragraph">
                    <wp:posOffset>107315</wp:posOffset>
                  </wp:positionV>
                  <wp:extent cx="1798955" cy="1579880"/>
                  <wp:effectExtent l="0" t="0" r="0" b="1270"/>
                  <wp:wrapTopAndBottom/>
                  <wp:docPr id="20" name="Imagen 20" descr="C:\Users\Usuario\Pictures\Camera Roll\ASESORIAS\TECOMAN\cuarta, 6-9\IMG-2019081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Pictures\Camera Roll\ASESORIAS\TECOMAN\cuarta, 6-9\IMG-20190819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7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358B" w:rsidTr="009A4819">
        <w:tc>
          <w:tcPr>
            <w:tcW w:w="4560" w:type="dxa"/>
          </w:tcPr>
          <w:p w:rsidR="00EA358B" w:rsidRDefault="00EA358B" w:rsidP="009A4819">
            <w:pPr>
              <w:spacing w:before="18"/>
              <w:ind w:right="396"/>
              <w:rPr>
                <w:b/>
                <w:sz w:val="20"/>
              </w:rPr>
            </w:pPr>
          </w:p>
          <w:p w:rsidR="00EA358B" w:rsidRDefault="00FA05AD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289D02BB" wp14:editId="2A7E8ACA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194310</wp:posOffset>
                  </wp:positionV>
                  <wp:extent cx="1771650" cy="1418590"/>
                  <wp:effectExtent l="0" t="0" r="0" b="0"/>
                  <wp:wrapTopAndBottom/>
                  <wp:docPr id="21" name="Imagen 21" descr="C:\Users\Usuario\Pictures\Camera Roll\ASESORIAS\TECOMAN\cuarta, 6-9\IMG-2019081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Pictures\Camera Roll\ASESORIAS\TECOMAN\cuarta, 6-9\IMG-20190819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01" w:type="dxa"/>
          </w:tcPr>
          <w:p w:rsidR="00EA358B" w:rsidRDefault="00EA358B" w:rsidP="009A4819">
            <w:pPr>
              <w:rPr>
                <w:b/>
                <w:sz w:val="20"/>
              </w:rPr>
            </w:pPr>
          </w:p>
          <w:p w:rsidR="00EA358B" w:rsidRDefault="00FA05AD" w:rsidP="009A4819">
            <w:pPr>
              <w:rPr>
                <w:b/>
                <w:sz w:val="20"/>
              </w:rPr>
            </w:pPr>
            <w:r w:rsidRPr="001C118C">
              <w:rPr>
                <w:b/>
                <w:noProof/>
                <w:sz w:val="12"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0726AEB6" wp14:editId="720921BA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207010</wp:posOffset>
                  </wp:positionV>
                  <wp:extent cx="1798955" cy="1521460"/>
                  <wp:effectExtent l="0" t="0" r="0" b="2540"/>
                  <wp:wrapTopAndBottom/>
                  <wp:docPr id="22" name="Imagen 22" descr="C:\Users\Usuario\Pictures\Camera Roll\ASESORIAS\TECOMAN\cuarta, 6-9\IMG-2019081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Pictures\Camera Roll\ASESORIAS\TECOMAN\cuarta, 6-9\IMG-2019081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358B" w:rsidRDefault="00EA358B" w:rsidP="009A4819">
            <w:pPr>
              <w:spacing w:before="18"/>
              <w:ind w:right="396"/>
              <w:jc w:val="center"/>
              <w:rPr>
                <w:b/>
                <w:sz w:val="20"/>
              </w:rPr>
            </w:pPr>
          </w:p>
        </w:tc>
      </w:tr>
      <w:bookmarkEnd w:id="0"/>
    </w:tbl>
    <w:p w:rsidR="00EA358B" w:rsidRDefault="00EA358B"/>
    <w:p w:rsidR="00D34024" w:rsidRDefault="00D34024"/>
    <w:p w:rsidR="00E47A04" w:rsidRDefault="00E47A04"/>
    <w:p w:rsidR="00E47A04" w:rsidRDefault="00E47A04"/>
    <w:p w:rsidR="00E318AF" w:rsidRDefault="00E318AF"/>
    <w:p w:rsidR="00D34024" w:rsidRPr="00E47A04" w:rsidRDefault="00E47A04" w:rsidP="00D34024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LISTA DE ASISTENCIA</w:t>
      </w:r>
    </w:p>
    <w:p w:rsidR="00D34024" w:rsidRDefault="00D34024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4378CE" w:rsidP="00E318AF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77D73BE2" wp14:editId="4A4A9607">
            <wp:extent cx="3019412" cy="389168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5090" t="21577" r="35559" b="11137"/>
                    <a:stretch/>
                  </pic:blipFill>
                  <pic:spPr bwMode="auto">
                    <a:xfrm>
                      <a:off x="0" y="0"/>
                      <a:ext cx="3021772" cy="3894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DC37F1" w:rsidRDefault="00DC37F1" w:rsidP="00D34024">
      <w:pPr>
        <w:pStyle w:val="Prrafodelista"/>
        <w:ind w:left="1080" w:firstLine="0"/>
      </w:pPr>
    </w:p>
    <w:p w:rsidR="00DC37F1" w:rsidRDefault="00DC37F1" w:rsidP="00D34024">
      <w:pPr>
        <w:pStyle w:val="Prrafodelista"/>
        <w:ind w:left="1080" w:firstLine="0"/>
      </w:pPr>
    </w:p>
    <w:p w:rsidR="00A72E67" w:rsidRDefault="00A72E67" w:rsidP="00D34024">
      <w:pPr>
        <w:pStyle w:val="Prrafodelista"/>
        <w:ind w:left="1080" w:firstLine="0"/>
      </w:pPr>
    </w:p>
    <w:p w:rsidR="00A72E67" w:rsidRDefault="00A72E67" w:rsidP="00D34024">
      <w:pPr>
        <w:pStyle w:val="Prrafodelista"/>
        <w:ind w:left="1080" w:firstLine="0"/>
      </w:pPr>
    </w:p>
    <w:p w:rsidR="00A72E67" w:rsidRDefault="00A72E67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D34024">
      <w:pPr>
        <w:pStyle w:val="Prrafodelista"/>
        <w:ind w:left="1080" w:firstLine="0"/>
      </w:pPr>
    </w:p>
    <w:p w:rsidR="00E318AF" w:rsidRDefault="00E318AF" w:rsidP="00526E92">
      <w:pPr>
        <w:rPr>
          <w:rFonts w:ascii="Calibri" w:eastAsia="Calibri" w:hAnsi="Calibri" w:cs="Calibri"/>
          <w:lang w:val="es-ES" w:eastAsia="es-ES" w:bidi="es-ES"/>
        </w:rPr>
      </w:pPr>
    </w:p>
    <w:p w:rsidR="00526E92" w:rsidRDefault="00526E92" w:rsidP="00526E92"/>
    <w:p w:rsidR="00D34024" w:rsidRPr="00E47A04" w:rsidRDefault="00E47A04" w:rsidP="00D34024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MATERIAL DE EXPOSICIÓN</w:t>
      </w:r>
    </w:p>
    <w:p w:rsidR="00D34024" w:rsidRDefault="00D34024" w:rsidP="00D34024">
      <w:pPr>
        <w:pStyle w:val="Prrafodelista"/>
      </w:pPr>
    </w:p>
    <w:p w:rsidR="00D34024" w:rsidRDefault="00D34024" w:rsidP="00D3402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6B192FCC" wp14:editId="404B9A73">
            <wp:extent cx="4157674" cy="309433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828" t="26218" r="29167" b="6265"/>
                    <a:stretch/>
                  </pic:blipFill>
                  <pic:spPr bwMode="auto">
                    <a:xfrm>
                      <a:off x="0" y="0"/>
                      <a:ext cx="4160922" cy="309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024" w:rsidRDefault="00D34024" w:rsidP="00D34024">
      <w:pPr>
        <w:pStyle w:val="Prrafodelista"/>
        <w:ind w:left="1080" w:firstLine="0"/>
      </w:pPr>
    </w:p>
    <w:p w:rsidR="00A5654F" w:rsidRDefault="00D34024" w:rsidP="00E47A04">
      <w:pPr>
        <w:pStyle w:val="Prrafodelista"/>
        <w:ind w:left="1080" w:firstLine="0"/>
        <w:jc w:val="center"/>
      </w:pPr>
      <w:r>
        <w:rPr>
          <w:noProof/>
          <w:lang w:val="es-MX" w:eastAsia="es-MX" w:bidi="ar-SA"/>
        </w:rPr>
        <w:drawing>
          <wp:inline distT="0" distB="0" distL="0" distR="0" wp14:anchorId="2F70F2A3" wp14:editId="1B192E49">
            <wp:extent cx="4432307" cy="4447642"/>
            <wp:effectExtent l="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5829" t="20651" r="36472" b="12064"/>
                    <a:stretch/>
                  </pic:blipFill>
                  <pic:spPr bwMode="auto">
                    <a:xfrm>
                      <a:off x="0" y="0"/>
                      <a:ext cx="4435770" cy="445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04" w:rsidRDefault="00E47A04" w:rsidP="00A72E67"/>
    <w:p w:rsidR="00E47A04" w:rsidRDefault="00E47A04" w:rsidP="00D34024">
      <w:pPr>
        <w:pStyle w:val="Prrafodelista"/>
        <w:ind w:left="1080" w:firstLine="0"/>
        <w:jc w:val="center"/>
      </w:pPr>
    </w:p>
    <w:p w:rsidR="00E47A04" w:rsidRDefault="00E47A04" w:rsidP="00D34024">
      <w:pPr>
        <w:pStyle w:val="Prrafodelista"/>
        <w:ind w:left="1080" w:firstLine="0"/>
        <w:jc w:val="center"/>
      </w:pPr>
    </w:p>
    <w:p w:rsidR="00A5654F" w:rsidRPr="00E47A04" w:rsidRDefault="00E47A04" w:rsidP="00A5654F">
      <w:pPr>
        <w:pStyle w:val="Prrafodelista"/>
        <w:numPr>
          <w:ilvl w:val="0"/>
          <w:numId w:val="2"/>
        </w:numPr>
        <w:rPr>
          <w:b/>
        </w:rPr>
      </w:pPr>
      <w:r w:rsidRPr="00E47A04">
        <w:rPr>
          <w:b/>
        </w:rPr>
        <w:t>BI</w:t>
      </w:r>
      <w:r w:rsidR="009B3C90">
        <w:rPr>
          <w:b/>
        </w:rPr>
        <w:t>BLI</w:t>
      </w:r>
      <w:r w:rsidRPr="00E47A04">
        <w:rPr>
          <w:b/>
        </w:rPr>
        <w:t>OGRAFÍA</w:t>
      </w:r>
    </w:p>
    <w:p w:rsidR="00A5654F" w:rsidRDefault="00A5654F" w:rsidP="00A5654F">
      <w:pPr>
        <w:pStyle w:val="Prrafodelista"/>
        <w:ind w:left="1080" w:firstLine="0"/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El ABC de Género de la Administración Pública, Instituto Nacional de las Mujeres, marzo del 2004.</w:t>
      </w:r>
    </w:p>
    <w:p w:rsidR="00A72E67" w:rsidRPr="00AD6522" w:rsidRDefault="00A72E67" w:rsidP="00A72E67">
      <w:pPr>
        <w:pStyle w:val="Prrafodelista"/>
        <w:tabs>
          <w:tab w:val="left" w:pos="1739"/>
        </w:tabs>
        <w:spacing w:before="80"/>
        <w:ind w:left="1800" w:right="-234" w:firstLine="0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Aguilera García, Sylvia. “Convención contra Toda Forma de Discriminación hacia la Mujer”, en Guión. Derechos humanos en México, Núm. 10, marzo- abril, México, 1998, pp.39-40.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Barrera, Dalia; Alejandra, Massolo (comp.) (2003). El municipio en reto para la igualdad de oportunidades entre hombres y mujeres. Grupo Interdisciplinario sobre Mujer, Trabajo y Pobreza (GIMTRAP, A.C.), INMUJERES. México. 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Birgin, Haydée y Natalia Gherardi, “Violencia contra las mujeres y acceso a la justicia: la agenda pendiente” en Birgin, Haydée y Gherardi, Natalia, La garantía de acceso a la justicia: aportes empíricos y conceptuales, México, Suprema Corte de Justicia de la Nación/FONTAMARA, 2011, Colección Género, Derecho y Justicia. 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Castro, Roberto; Irene Cacique (ed.) Estudios sobre cultura, género y violencia contra las mujeres. UNAM, CRIM, México 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Constitución Política de los Estados Unidos Mexicanos 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De Beauvoir S. La plenitud de la vida. Buenos Aires: Hermes; 1983. 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Guía Desarrollo Local con Igualdad de Género, vol. 6.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Convención sobre la Eliminación de Todas las Formas de Discriminación contra la Mujer (CEDAW) 1979.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A72E67" w:rsidRPr="00AD6522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Convención Interamericana para Prevenir</w:t>
      </w: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, </w:t>
      </w:r>
      <w:r w:rsidRPr="00AD652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>Sancionar y Erradicar la Violencia contra la Mujer</w:t>
      </w: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 </w:t>
      </w:r>
      <w:r w:rsidRPr="00AD6522">
        <w:rPr>
          <w:rFonts w:ascii="Arial" w:hAnsi="Arial" w:cs="Arial"/>
          <w:bCs/>
          <w:color w:val="222222"/>
          <w:sz w:val="24"/>
          <w:szCs w:val="24"/>
          <w:shd w:val="clear" w:color="auto" w:fill="FFFFFF"/>
        </w:rPr>
        <w:t xml:space="preserve"> (Convención</w:t>
      </w:r>
      <w:r w:rsidRPr="00AD6522">
        <w:rPr>
          <w:rFonts w:ascii="Arial" w:hAnsi="Arial" w:cs="Arial"/>
          <w:color w:val="222222"/>
          <w:sz w:val="24"/>
          <w:szCs w:val="24"/>
          <w:shd w:val="clear" w:color="auto" w:fill="FFFFFF"/>
        </w:rPr>
        <w:t> Belem do Pará) 1994.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>INEGI. Encuesta Nacional de Ingresos y Gastos de los Hogares (ENIGH) 2012. México, 2013.</w:t>
      </w:r>
    </w:p>
    <w:p w:rsidR="00A72E67" w:rsidRPr="00AD6522" w:rsidRDefault="00A72E67" w:rsidP="00A72E67">
      <w:p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INEGI (2006), “Encuesta Nacional sobre la Dinámica de las Relaciones en los Hogares (ENDIREH) 2006”. Recuperado de </w:t>
      </w:r>
      <w:hyperlink r:id="rId19" w:history="1">
        <w:r w:rsidRPr="00AD6522">
          <w:rPr>
            <w:rStyle w:val="Hipervnculo"/>
            <w:rFonts w:ascii="Arial" w:hAnsi="Arial" w:cs="Arial"/>
            <w:sz w:val="24"/>
            <w:szCs w:val="24"/>
          </w:rPr>
          <w:t>www.inegi.org.mx</w:t>
        </w:r>
      </w:hyperlink>
      <w:r w:rsidRPr="00AD6522">
        <w:rPr>
          <w:rFonts w:ascii="Arial" w:hAnsi="Arial" w:cs="Arial"/>
          <w:sz w:val="24"/>
          <w:szCs w:val="24"/>
        </w:rPr>
        <w:t xml:space="preserve"> </w:t>
      </w:r>
    </w:p>
    <w:p w:rsidR="00A72E67" w:rsidRPr="00AD6522" w:rsidRDefault="00A72E67" w:rsidP="00A72E67">
      <w:pPr>
        <w:pStyle w:val="Prrafodelista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tabs>
          <w:tab w:val="left" w:pos="1739"/>
        </w:tabs>
        <w:spacing w:before="80"/>
        <w:ind w:left="1800" w:firstLine="0"/>
        <w:jc w:val="both"/>
        <w:rPr>
          <w:rFonts w:ascii="Arial" w:hAnsi="Arial" w:cs="Arial"/>
          <w:sz w:val="24"/>
          <w:szCs w:val="24"/>
        </w:rPr>
      </w:pPr>
    </w:p>
    <w:p w:rsidR="00A72E67" w:rsidRPr="00AD6522" w:rsidRDefault="00A72E67" w:rsidP="00A72E67">
      <w:pPr>
        <w:pStyle w:val="Prrafodelista"/>
        <w:tabs>
          <w:tab w:val="left" w:pos="1739"/>
        </w:tabs>
        <w:spacing w:before="80"/>
        <w:ind w:left="1800" w:firstLine="0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  <w:rPr>
          <w:rFonts w:ascii="Arial" w:hAnsi="Arial" w:cs="Arial"/>
          <w:sz w:val="24"/>
          <w:szCs w:val="24"/>
        </w:rPr>
      </w:pPr>
      <w:r w:rsidRPr="00AD6522">
        <w:rPr>
          <w:rFonts w:ascii="Arial" w:hAnsi="Arial" w:cs="Arial"/>
          <w:sz w:val="24"/>
          <w:szCs w:val="24"/>
        </w:rPr>
        <w:t xml:space="preserve">INEGI (2011), “Encuesta Nacional sobre la Dinámica de las Relaciones en los Hogares (ENDIREH) 2011”. Recuperado de </w:t>
      </w:r>
      <w:hyperlink r:id="rId20" w:history="1">
        <w:r w:rsidRPr="00AD6522">
          <w:rPr>
            <w:rStyle w:val="Hipervnculo"/>
            <w:rFonts w:ascii="Arial" w:hAnsi="Arial" w:cs="Arial"/>
            <w:sz w:val="24"/>
            <w:szCs w:val="24"/>
          </w:rPr>
          <w:t>www.inegi.org.mx</w:t>
        </w:r>
      </w:hyperlink>
      <w:r w:rsidRPr="00AD6522">
        <w:rPr>
          <w:rFonts w:ascii="Arial" w:hAnsi="Arial" w:cs="Arial"/>
          <w:sz w:val="24"/>
          <w:szCs w:val="24"/>
        </w:rPr>
        <w:t xml:space="preserve"> </w:t>
      </w:r>
    </w:p>
    <w:p w:rsidR="00A72E67" w:rsidRPr="00AD6522" w:rsidRDefault="00A72E67" w:rsidP="00A72E67">
      <w:pPr>
        <w:pStyle w:val="Prrafodelista"/>
        <w:tabs>
          <w:tab w:val="left" w:pos="1739"/>
        </w:tabs>
        <w:spacing w:before="80"/>
        <w:ind w:left="1800" w:right="-234" w:firstLine="0"/>
        <w:jc w:val="both"/>
        <w:rPr>
          <w:rFonts w:ascii="Arial" w:hAnsi="Arial" w:cs="Arial"/>
          <w:sz w:val="24"/>
          <w:szCs w:val="24"/>
        </w:rPr>
      </w:pPr>
    </w:p>
    <w:p w:rsidR="00A72E67" w:rsidRDefault="00A72E67" w:rsidP="00A72E67">
      <w:pPr>
        <w:pStyle w:val="Prrafodelista"/>
        <w:numPr>
          <w:ilvl w:val="0"/>
          <w:numId w:val="5"/>
        </w:numPr>
        <w:tabs>
          <w:tab w:val="left" w:pos="1739"/>
        </w:tabs>
        <w:spacing w:before="80"/>
        <w:ind w:right="-234"/>
        <w:jc w:val="both"/>
      </w:pPr>
      <w:r w:rsidRPr="00317301">
        <w:rPr>
          <w:rFonts w:ascii="Arial" w:hAnsi="Arial" w:cs="Arial"/>
          <w:sz w:val="24"/>
          <w:szCs w:val="24"/>
        </w:rPr>
        <w:t>Lamas, Marta. La perspectiva de género. En: Taller Interdisciplinario sobre Género y Derechos Humanos (1o.: 1997 oct</w:t>
      </w:r>
      <w:r>
        <w:rPr>
          <w:rFonts w:ascii="Arial" w:hAnsi="Arial" w:cs="Arial"/>
          <w:sz w:val="24"/>
          <w:szCs w:val="24"/>
        </w:rPr>
        <w:t>. 9-11 : México, D.F.). México.</w:t>
      </w:r>
    </w:p>
    <w:p w:rsidR="00E318AF" w:rsidRDefault="00E318AF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Default="00A72E67" w:rsidP="00A72E67">
      <w:pPr>
        <w:tabs>
          <w:tab w:val="left" w:pos="1739"/>
        </w:tabs>
        <w:spacing w:before="80"/>
      </w:pPr>
    </w:p>
    <w:p w:rsidR="00A72E67" w:rsidRPr="00A72E67" w:rsidRDefault="00A72E67" w:rsidP="00A72E67">
      <w:pPr>
        <w:pStyle w:val="Prrafodelista"/>
        <w:numPr>
          <w:ilvl w:val="0"/>
          <w:numId w:val="2"/>
        </w:numPr>
        <w:tabs>
          <w:tab w:val="left" w:pos="1739"/>
        </w:tabs>
        <w:spacing w:before="80"/>
        <w:rPr>
          <w:sz w:val="28"/>
          <w:szCs w:val="28"/>
        </w:rPr>
      </w:pPr>
      <w:r w:rsidRPr="00A72E67">
        <w:rPr>
          <w:sz w:val="28"/>
          <w:szCs w:val="28"/>
        </w:rPr>
        <w:t>Minuta de la Asesoría.</w:t>
      </w:r>
    </w:p>
    <w:sectPr w:rsidR="00A72E67" w:rsidRPr="00A72E67">
      <w:footerReference w:type="default" r:id="rId2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112" w:rsidRDefault="00B73112" w:rsidP="00EA358B">
      <w:pPr>
        <w:spacing w:after="0" w:line="240" w:lineRule="auto"/>
      </w:pPr>
      <w:r>
        <w:separator/>
      </w:r>
    </w:p>
  </w:endnote>
  <w:endnote w:type="continuationSeparator" w:id="0">
    <w:p w:rsidR="00B73112" w:rsidRDefault="00B73112" w:rsidP="00EA3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9326346"/>
      <w:docPartObj>
        <w:docPartGallery w:val="Page Numbers (Bottom of Page)"/>
        <w:docPartUnique/>
      </w:docPartObj>
    </w:sdtPr>
    <w:sdtEndPr/>
    <w:sdtContent>
      <w:p w:rsidR="00EA358B" w:rsidRDefault="00EA358B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5AA4D9D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28575" t="19050" r="22225" b="8890"/>
                  <wp:wrapNone/>
                  <wp:docPr id="606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rgbClr val="71A0D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358B" w:rsidRDefault="00EA358B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73112" w:rsidRPr="00B73112">
                                <w:rPr>
                                  <w:noProof/>
                                  <w:color w:val="4F81BD" w:themeColor="accent1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color w:val="4F81BD" w:themeColor="accent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forma 13" o:spid="_x0000_s1026" type="#_x0000_t107" style="position:absolute;margin-left:0;margin-top:0;width:101pt;height:27.0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" filled="f" fillcolor="#17365d" strokecolor="#71a0dc">
                  <v:textbox>
                    <w:txbxContent>
                      <w:p w:rsidR="00EA358B" w:rsidRDefault="00EA358B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73112" w:rsidRPr="00B73112">
                          <w:rPr>
                            <w:noProof/>
                            <w:color w:val="4F81BD" w:themeColor="accent1"/>
                            <w:lang w:val="es-ES"/>
                          </w:rPr>
                          <w:t>1</w:t>
                        </w:r>
                        <w:r>
                          <w:rPr>
                            <w:color w:val="4F81BD" w:themeColor="accent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112" w:rsidRDefault="00B73112" w:rsidP="00EA358B">
      <w:pPr>
        <w:spacing w:after="0" w:line="240" w:lineRule="auto"/>
      </w:pPr>
      <w:r>
        <w:separator/>
      </w:r>
    </w:p>
  </w:footnote>
  <w:footnote w:type="continuationSeparator" w:id="0">
    <w:p w:rsidR="00B73112" w:rsidRDefault="00B73112" w:rsidP="00EA35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AB1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2F73"/>
    <w:multiLevelType w:val="hybridMultilevel"/>
    <w:tmpl w:val="2F6CA0B4"/>
    <w:lvl w:ilvl="0" w:tplc="080A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7327EA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F5D36"/>
    <w:multiLevelType w:val="hybridMultilevel"/>
    <w:tmpl w:val="9E26C544"/>
    <w:lvl w:ilvl="0" w:tplc="5F128B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9729F"/>
    <w:multiLevelType w:val="hybridMultilevel"/>
    <w:tmpl w:val="DA1AC66C"/>
    <w:lvl w:ilvl="0" w:tplc="9DF67D2E">
      <w:start w:val="1"/>
      <w:numFmt w:val="upperRoman"/>
      <w:lvlText w:val="%1."/>
      <w:lvlJc w:val="left"/>
      <w:pPr>
        <w:ind w:left="1188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48" w:hanging="360"/>
      </w:pPr>
    </w:lvl>
    <w:lvl w:ilvl="2" w:tplc="080A001B" w:tentative="1">
      <w:start w:val="1"/>
      <w:numFmt w:val="lowerRoman"/>
      <w:lvlText w:val="%3."/>
      <w:lvlJc w:val="right"/>
      <w:pPr>
        <w:ind w:left="2268" w:hanging="180"/>
      </w:pPr>
    </w:lvl>
    <w:lvl w:ilvl="3" w:tplc="080A000F" w:tentative="1">
      <w:start w:val="1"/>
      <w:numFmt w:val="decimal"/>
      <w:lvlText w:val="%4."/>
      <w:lvlJc w:val="left"/>
      <w:pPr>
        <w:ind w:left="2988" w:hanging="360"/>
      </w:pPr>
    </w:lvl>
    <w:lvl w:ilvl="4" w:tplc="080A0019" w:tentative="1">
      <w:start w:val="1"/>
      <w:numFmt w:val="lowerLetter"/>
      <w:lvlText w:val="%5."/>
      <w:lvlJc w:val="left"/>
      <w:pPr>
        <w:ind w:left="3708" w:hanging="360"/>
      </w:pPr>
    </w:lvl>
    <w:lvl w:ilvl="5" w:tplc="080A001B" w:tentative="1">
      <w:start w:val="1"/>
      <w:numFmt w:val="lowerRoman"/>
      <w:lvlText w:val="%6."/>
      <w:lvlJc w:val="right"/>
      <w:pPr>
        <w:ind w:left="4428" w:hanging="180"/>
      </w:pPr>
    </w:lvl>
    <w:lvl w:ilvl="6" w:tplc="080A000F" w:tentative="1">
      <w:start w:val="1"/>
      <w:numFmt w:val="decimal"/>
      <w:lvlText w:val="%7."/>
      <w:lvlJc w:val="left"/>
      <w:pPr>
        <w:ind w:left="5148" w:hanging="360"/>
      </w:pPr>
    </w:lvl>
    <w:lvl w:ilvl="7" w:tplc="080A0019" w:tentative="1">
      <w:start w:val="1"/>
      <w:numFmt w:val="lowerLetter"/>
      <w:lvlText w:val="%8."/>
      <w:lvlJc w:val="left"/>
      <w:pPr>
        <w:ind w:left="5868" w:hanging="360"/>
      </w:pPr>
    </w:lvl>
    <w:lvl w:ilvl="8" w:tplc="080A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58B"/>
    <w:rsid w:val="00243B18"/>
    <w:rsid w:val="002A2873"/>
    <w:rsid w:val="00334CA0"/>
    <w:rsid w:val="00434188"/>
    <w:rsid w:val="004378CE"/>
    <w:rsid w:val="004530B1"/>
    <w:rsid w:val="004546CF"/>
    <w:rsid w:val="00526E92"/>
    <w:rsid w:val="0063568F"/>
    <w:rsid w:val="0065164A"/>
    <w:rsid w:val="006A4FC4"/>
    <w:rsid w:val="00715087"/>
    <w:rsid w:val="007E0ACF"/>
    <w:rsid w:val="009B3C90"/>
    <w:rsid w:val="00A5654F"/>
    <w:rsid w:val="00A70506"/>
    <w:rsid w:val="00A72E67"/>
    <w:rsid w:val="00A85BBD"/>
    <w:rsid w:val="00B73112"/>
    <w:rsid w:val="00C5187E"/>
    <w:rsid w:val="00D34024"/>
    <w:rsid w:val="00DB5B71"/>
    <w:rsid w:val="00DC37F1"/>
    <w:rsid w:val="00E05B6C"/>
    <w:rsid w:val="00E318AF"/>
    <w:rsid w:val="00E47A04"/>
    <w:rsid w:val="00EA358B"/>
    <w:rsid w:val="00FA05AD"/>
    <w:rsid w:val="00FC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8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58B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  <w:ind w:left="822" w:hanging="361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58B"/>
  </w:style>
  <w:style w:type="paragraph" w:styleId="Piedepgina">
    <w:name w:val="footer"/>
    <w:basedOn w:val="Normal"/>
    <w:link w:val="Piedepgina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58B"/>
  </w:style>
  <w:style w:type="table" w:customStyle="1" w:styleId="TableNormal">
    <w:name w:val="Table Normal"/>
    <w:uiPriority w:val="2"/>
    <w:semiHidden/>
    <w:unhideWhenUsed/>
    <w:qFormat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18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3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358B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358B"/>
    <w:rPr>
      <w:rFonts w:ascii="Calibri" w:eastAsia="Calibri" w:hAnsi="Calibri" w:cs="Calibri"/>
      <w:sz w:val="20"/>
      <w:szCs w:val="20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  <w:ind w:left="822" w:hanging="361"/>
    </w:pPr>
    <w:rPr>
      <w:rFonts w:ascii="Calibri" w:eastAsia="Calibri" w:hAnsi="Calibri" w:cs="Calibri"/>
      <w:lang w:val="es-ES" w:eastAsia="es-ES" w:bidi="es-ES"/>
    </w:rPr>
  </w:style>
  <w:style w:type="paragraph" w:styleId="Encabezado">
    <w:name w:val="header"/>
    <w:basedOn w:val="Normal"/>
    <w:link w:val="Encabezado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58B"/>
  </w:style>
  <w:style w:type="paragraph" w:styleId="Piedepgina">
    <w:name w:val="footer"/>
    <w:basedOn w:val="Normal"/>
    <w:link w:val="PiedepginaCar"/>
    <w:uiPriority w:val="99"/>
    <w:unhideWhenUsed/>
    <w:rsid w:val="00EA35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58B"/>
  </w:style>
  <w:style w:type="table" w:customStyle="1" w:styleId="TableNormal">
    <w:name w:val="Table Normal"/>
    <w:uiPriority w:val="2"/>
    <w:semiHidden/>
    <w:unhideWhenUsed/>
    <w:qFormat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358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59"/>
    <w:rsid w:val="00EA35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31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negi.org.mx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inegi.org.m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891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CO_Quinteros</Company>
  <LinksUpToDate>false</LinksUpToDate>
  <CharactersWithSpaces>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2019-10-07T18:25:00Z</cp:lastPrinted>
  <dcterms:created xsi:type="dcterms:W3CDTF">2019-11-27T05:18:00Z</dcterms:created>
  <dcterms:modified xsi:type="dcterms:W3CDTF">2020-01-29T02:33:00Z</dcterms:modified>
</cp:coreProperties>
</file>