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BF" w:rsidRPr="00AE2BBF" w:rsidRDefault="00AE2BBF" w:rsidP="00AE2BBF">
      <w:pPr>
        <w:jc w:val="center"/>
        <w:rPr>
          <w:rFonts w:ascii="Arial" w:hAnsi="Arial" w:cs="Arial"/>
          <w:b/>
          <w:sz w:val="18"/>
          <w:szCs w:val="18"/>
        </w:rPr>
      </w:pPr>
      <w:r w:rsidRPr="00AE2BBF">
        <w:rPr>
          <w:b/>
        </w:rPr>
        <w:t>SECRETARIA DE COMERCIO Y FOMENTO INDUSTRIAL</w:t>
      </w:r>
    </w:p>
    <w:p w:rsidR="00AE2BBF" w:rsidRDefault="00AE2BBF" w:rsidP="00CD395F">
      <w:pPr>
        <w:jc w:val="both"/>
        <w:rPr>
          <w:rFonts w:ascii="Arial" w:hAnsi="Arial" w:cs="Arial"/>
          <w:b/>
          <w:sz w:val="18"/>
          <w:szCs w:val="18"/>
        </w:rPr>
      </w:pPr>
    </w:p>
    <w:p w:rsidR="00CD395F" w:rsidRPr="00CD395F" w:rsidRDefault="00CD395F" w:rsidP="00CD395F">
      <w:pPr>
        <w:jc w:val="both"/>
        <w:rPr>
          <w:rFonts w:ascii="Arial" w:hAnsi="Arial" w:cs="Arial"/>
          <w:sz w:val="18"/>
          <w:szCs w:val="18"/>
        </w:rPr>
      </w:pPr>
      <w:r w:rsidRPr="00CD395F">
        <w:rPr>
          <w:rFonts w:ascii="Arial" w:hAnsi="Arial" w:cs="Arial"/>
          <w:b/>
          <w:sz w:val="18"/>
          <w:szCs w:val="18"/>
        </w:rPr>
        <w:t>ACUERDO que establece las bases mínimas de información para la comercialización de los servicios educativos que prestan los particulares.</w:t>
      </w:r>
    </w:p>
    <w:tbl>
      <w:tblPr>
        <w:tblW w:w="9480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80"/>
      </w:tblGrid>
      <w:tr w:rsidR="0091037D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4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1037D" w:rsidRDefault="0091037D" w:rsidP="0091037D">
            <w:pPr>
              <w:pStyle w:val="western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CD395F">
        <w:rPr>
          <w:rFonts w:ascii="Arial" w:hAnsi="Arial" w:cs="Arial"/>
          <w:sz w:val="18"/>
          <w:szCs w:val="18"/>
        </w:rPr>
        <w:t>Al margen un sello con el Escudo Nacional, que dice Estados Unidos Mexicanos.- Secretaría de Comercio y Fomento Industrial.- Secretaría de Educación Pública.</w:t>
      </w: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CD395F">
        <w:rPr>
          <w:rFonts w:ascii="Arial" w:hAnsi="Arial" w:cs="Arial"/>
          <w:sz w:val="18"/>
          <w:szCs w:val="18"/>
        </w:rPr>
        <w:t xml:space="preserve">Con fundamento en lo dispuesto por los artículos 34, fracciones II, VII, VIII y XXVII, y 38, fracciones, I, V, VI y XXXI de la Ley Orgánica de la Administración Pública Federal lo., 2o., 5o., 6o., 42, 44, 52 a 55, 59 y 62 a 65, de la Ley Federal de protección al Consumidor lo., 3o., 16, 17, 19, fracción III, 35, fracción </w:t>
      </w:r>
      <w:proofErr w:type="spellStart"/>
      <w:r w:rsidRPr="00CD395F">
        <w:rPr>
          <w:rFonts w:ascii="Arial" w:hAnsi="Arial" w:cs="Arial"/>
          <w:sz w:val="18"/>
          <w:szCs w:val="18"/>
        </w:rPr>
        <w:t>Vll</w:t>
      </w:r>
      <w:proofErr w:type="spellEnd"/>
      <w:r w:rsidRPr="00CD395F">
        <w:rPr>
          <w:rFonts w:ascii="Arial" w:hAnsi="Arial" w:cs="Arial"/>
          <w:sz w:val="18"/>
          <w:szCs w:val="18"/>
        </w:rPr>
        <w:t>, 41 y 54 de la Ley Federal de Educación 1o., 4o., 5o., fracción XV del Reglamento Interior de la Secretaría de Comercio y Fomento Industrial y, 1o. del Reglamento Interior de la Secretaría de Educación Pública, y</w:t>
      </w: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D395F" w:rsidRPr="00CD395F" w:rsidRDefault="00CD395F" w:rsidP="00CD395F">
      <w:pPr>
        <w:pStyle w:val="western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CD395F">
        <w:rPr>
          <w:rFonts w:ascii="Arial" w:hAnsi="Arial" w:cs="Arial"/>
          <w:sz w:val="18"/>
          <w:szCs w:val="18"/>
        </w:rPr>
        <w:t>CONSIDERANDO</w:t>
      </w: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CD395F">
        <w:rPr>
          <w:rFonts w:ascii="Arial" w:hAnsi="Arial" w:cs="Arial"/>
          <w:sz w:val="18"/>
          <w:szCs w:val="18"/>
        </w:rPr>
        <w:t>Que en términos del artículo 3o. Constitucional, los particulares podrán impartir Educación en todos sus tipos y grados;</w:t>
      </w: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CD395F">
        <w:rPr>
          <w:rFonts w:ascii="Arial" w:hAnsi="Arial" w:cs="Arial"/>
          <w:sz w:val="18"/>
          <w:szCs w:val="18"/>
        </w:rPr>
        <w:t>Que los titulares de autorización o reconocimiento de validez de estudios se encuentran sujetos a las disposiciones que, con fundamento en la Ley Federal de Educación, emitió la Secretaría de Educación Pública para elevar la calidad de los servicios educativos que prestan;</w:t>
      </w: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CD395F">
        <w:rPr>
          <w:rFonts w:ascii="Arial" w:hAnsi="Arial" w:cs="Arial"/>
          <w:sz w:val="18"/>
          <w:szCs w:val="18"/>
        </w:rPr>
        <w:t>Que adicionalmente, dichos titulares y quienes imparten estudios no sujetos a autorización o reconocimiento de validez oficial, son proveedores de servicios y, en tal virtud, se encuentran sujetos a las disposiciones de la Ley Federal de Protección al Consumidor.</w:t>
      </w: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CD395F">
        <w:rPr>
          <w:rFonts w:ascii="Arial" w:hAnsi="Arial" w:cs="Arial"/>
          <w:sz w:val="18"/>
          <w:szCs w:val="18"/>
        </w:rPr>
        <w:t>Que los servicios educativos particulares son prestados a los educandos a cambio de una contraprestación económica que debe ser proporcional a la calidad y naturaleza de la enseñanza recibida, a la diversidad de los servicios y a las instalaciones y recursos académicos que aquéllas utilizan para el cumplimiento de su objeto;</w:t>
      </w: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CD395F">
        <w:rPr>
          <w:rFonts w:ascii="Arial" w:hAnsi="Arial" w:cs="Arial"/>
          <w:sz w:val="18"/>
          <w:szCs w:val="18"/>
        </w:rPr>
        <w:t>Que ante esta diversidad en los servicios, no es factible establecer de manera uniforme el monto de las prestaciones que deben ser abiertas.</w:t>
      </w: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CD395F">
        <w:rPr>
          <w:rFonts w:ascii="Arial" w:hAnsi="Arial" w:cs="Arial"/>
          <w:sz w:val="18"/>
          <w:szCs w:val="18"/>
        </w:rPr>
        <w:t>Que es facultad de la Secretaría de Comercio y Fomento Industrial fijar normas y procedimientos de comercialización que favorezcan un trato equitativo en la prestación de los servicios educativos que brindan los particulares, así como una mejor provisión de información, se emite el siguiente.</w:t>
      </w: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CD395F">
        <w:rPr>
          <w:rFonts w:ascii="Arial" w:hAnsi="Arial" w:cs="Arial"/>
          <w:sz w:val="18"/>
          <w:szCs w:val="18"/>
        </w:rPr>
        <w:t xml:space="preserve">ACUERDO QUE ESTABLECE LAS BASES </w:t>
      </w:r>
      <w:r w:rsidR="00DD0EFC" w:rsidRPr="00CD395F">
        <w:rPr>
          <w:rFonts w:ascii="Arial" w:hAnsi="Arial" w:cs="Arial"/>
          <w:sz w:val="18"/>
          <w:szCs w:val="18"/>
        </w:rPr>
        <w:t>MÍNIMAS</w:t>
      </w:r>
      <w:r w:rsidRPr="00CD395F">
        <w:rPr>
          <w:rFonts w:ascii="Arial" w:hAnsi="Arial" w:cs="Arial"/>
          <w:sz w:val="18"/>
          <w:szCs w:val="18"/>
        </w:rPr>
        <w:t xml:space="preserve"> DE INFORMACION PARA LA COMERCIALIZACION DE LOS SERVICIOS EDUCATIVOS QUE PRESTAN LOS PARTICULARES</w:t>
      </w: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CD395F">
        <w:rPr>
          <w:rFonts w:ascii="Arial" w:hAnsi="Arial" w:cs="Arial"/>
          <w:sz w:val="18"/>
          <w:szCs w:val="18"/>
        </w:rPr>
        <w:t>ARTICULO 1o. Las disposiciones establecidas en este acuerdo regirán en toda la República y serán de aplicación general para todos los particulares prestadores de servicios educativos de tipo elemental y medio con autorización o reconocimiento de validez oficial, o aquéllos que daban estar inscritos en el listado de planteles no incorporados.</w:t>
      </w: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CD395F">
        <w:rPr>
          <w:rFonts w:ascii="Arial" w:hAnsi="Arial" w:cs="Arial"/>
          <w:sz w:val="18"/>
          <w:szCs w:val="18"/>
        </w:rPr>
        <w:t>ARTICULO 2o. Los prestadores del servicio educativo a que se refiere el artículo anterior, deberán informar por escrito, previamente a la inscripción, para cada ciclo lectivo, a los padres de familia, tutores o usuarios, lo siguiente:</w:t>
      </w: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CD395F">
        <w:rPr>
          <w:rFonts w:ascii="Arial" w:hAnsi="Arial" w:cs="Arial"/>
          <w:sz w:val="18"/>
          <w:szCs w:val="18"/>
        </w:rPr>
        <w:t>I. El contenido de este Acuerdo;</w:t>
      </w: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CD395F">
        <w:rPr>
          <w:rFonts w:ascii="Arial" w:hAnsi="Arial" w:cs="Arial"/>
          <w:sz w:val="18"/>
          <w:szCs w:val="18"/>
        </w:rPr>
        <w:t>II. La relación de los tipos educativos y grados escolares ofrecidos por el prestador del servicio para cada ciclo lectivo, así como la mención de la fecha y número del acuerdo por el cual le otorgó la incorporación.</w:t>
      </w: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CD395F">
        <w:rPr>
          <w:rFonts w:ascii="Arial" w:hAnsi="Arial" w:cs="Arial"/>
          <w:sz w:val="18"/>
          <w:szCs w:val="18"/>
        </w:rPr>
        <w:t>A falta de este, el número de inscripción como plantel no incorporado y la mención de que dichos estudios carecen del reconocimiento de validez oficial.</w:t>
      </w: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CD395F">
        <w:rPr>
          <w:rFonts w:ascii="Arial" w:hAnsi="Arial" w:cs="Arial"/>
          <w:sz w:val="18"/>
          <w:szCs w:val="18"/>
        </w:rPr>
        <w:t>En caso de que no cuenten con ninguno de ellos, deberán explicar la razón de dicha circunstancia;</w:t>
      </w: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CD395F">
        <w:rPr>
          <w:rFonts w:ascii="Arial" w:hAnsi="Arial" w:cs="Arial"/>
          <w:sz w:val="18"/>
          <w:szCs w:val="18"/>
        </w:rPr>
        <w:t>III. El costo total correspondiente a los siguientes conceptos:</w:t>
      </w: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CD395F">
        <w:rPr>
          <w:rFonts w:ascii="Arial" w:hAnsi="Arial" w:cs="Arial"/>
          <w:sz w:val="18"/>
          <w:szCs w:val="18"/>
        </w:rPr>
        <w:t>a) Inscripción o reinscripción;</w:t>
      </w: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CD395F">
        <w:rPr>
          <w:rFonts w:ascii="Arial" w:hAnsi="Arial" w:cs="Arial"/>
          <w:sz w:val="18"/>
          <w:szCs w:val="18"/>
        </w:rPr>
        <w:lastRenderedPageBreak/>
        <w:t>b) Colegiaturas, así como el número de éstas;</w:t>
      </w: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CD395F">
        <w:rPr>
          <w:rFonts w:ascii="Arial" w:hAnsi="Arial" w:cs="Arial"/>
          <w:sz w:val="18"/>
          <w:szCs w:val="18"/>
        </w:rPr>
        <w:t>c) Derechos por incorporación, en su caso;</w:t>
      </w: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CD395F">
        <w:rPr>
          <w:rFonts w:ascii="Arial" w:hAnsi="Arial" w:cs="Arial"/>
          <w:sz w:val="18"/>
          <w:szCs w:val="18"/>
        </w:rPr>
        <w:t>d) Cobros por exámenes extraordinarios, cursos de regularización, duplicados de certificados, constancias, credenciales, cursos complementarios fuera del horario normal de clases, prácticas deportivas especiales y otras actividades extracurriculares;</w:t>
      </w: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CD395F">
        <w:rPr>
          <w:rFonts w:ascii="Arial" w:hAnsi="Arial" w:cs="Arial"/>
          <w:sz w:val="18"/>
          <w:szCs w:val="18"/>
        </w:rPr>
        <w:t>e) Transporte, cuando lo provean directamente los prestadores del servicio educativo o las bases de cobro, si los padres de familia, tutores o usuarios del servicio, lo contratan directamente con un permisionario o concesionario ajeno a él;</w:t>
      </w: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CD395F">
        <w:rPr>
          <w:rFonts w:ascii="Arial" w:hAnsi="Arial" w:cs="Arial"/>
          <w:sz w:val="18"/>
          <w:szCs w:val="18"/>
        </w:rPr>
        <w:t>f) Servicios de alimentación, que el prestador otorgue de manera opcional, cuando el educando permanece tiempo adicional al horario escolar, y</w:t>
      </w: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CD395F">
        <w:rPr>
          <w:rFonts w:ascii="Arial" w:hAnsi="Arial" w:cs="Arial"/>
          <w:sz w:val="18"/>
          <w:szCs w:val="18"/>
        </w:rPr>
        <w:t>g) Calendario de pagos, descuentos por pago anticipado y recargos por mora.</w:t>
      </w: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CD395F">
        <w:rPr>
          <w:rFonts w:ascii="Arial" w:hAnsi="Arial" w:cs="Arial"/>
          <w:sz w:val="18"/>
          <w:szCs w:val="18"/>
        </w:rPr>
        <w:t>IV. La lista de actividades opcionales, señalando aquellos casos en que se requieren de pago adicional para participar en ellas, así como un costo. De no ser ello posible, indicar la manera y fecha en que se pueda obtener información al respecto;</w:t>
      </w: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CD395F">
        <w:rPr>
          <w:rFonts w:ascii="Arial" w:hAnsi="Arial" w:cs="Arial"/>
          <w:sz w:val="18"/>
          <w:szCs w:val="18"/>
        </w:rPr>
        <w:t>V. El nombre de los principales directivos y hora de oficina;</w:t>
      </w: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CD395F">
        <w:rPr>
          <w:rFonts w:ascii="Arial" w:hAnsi="Arial" w:cs="Arial"/>
          <w:sz w:val="18"/>
          <w:szCs w:val="18"/>
        </w:rPr>
        <w:t>VI. El reglamento escolar, y</w:t>
      </w: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CD395F">
        <w:rPr>
          <w:rFonts w:ascii="Arial" w:hAnsi="Arial" w:cs="Arial"/>
          <w:sz w:val="18"/>
          <w:szCs w:val="18"/>
        </w:rPr>
        <w:t>VII. Cualquier otro elemento de los prestadores del servicio educativo consideren de utilidad para los padres de familia, tutores o usuarios.</w:t>
      </w: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CD395F">
        <w:rPr>
          <w:rFonts w:ascii="Arial" w:hAnsi="Arial" w:cs="Arial"/>
          <w:sz w:val="18"/>
          <w:szCs w:val="18"/>
        </w:rPr>
        <w:t>ARTICULO 3o. Los prestadores del servicio educativo sólo podrán cobrar de manera general y obligatoria los conceptos a que se refieren los incisos a, b y c de la fracción III del artículo anterior, garantizando que tales conceptos correspondan a la prestación de todos los servicios necesarios para que el alumno pueda cumplir con los planes y programas de estudios, por lo cual quedan incluidos los relativos a:</w:t>
      </w: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CD395F">
        <w:rPr>
          <w:rFonts w:ascii="Arial" w:hAnsi="Arial" w:cs="Arial"/>
          <w:sz w:val="18"/>
          <w:szCs w:val="18"/>
        </w:rPr>
        <w:t>I. Utilización de bibliotecas escolares, laboratorios, talleres y demás instalaciones de los establecimientos educativos, y</w:t>
      </w: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CD395F">
        <w:rPr>
          <w:rFonts w:ascii="Arial" w:hAnsi="Arial" w:cs="Arial"/>
          <w:sz w:val="18"/>
          <w:szCs w:val="18"/>
        </w:rPr>
        <w:t>II. Uso de materiales y equipo de laboratorio y talleres, así como lo relativo a las actividades de enseñanza y prácticas deportivas.</w:t>
      </w: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CD395F">
        <w:rPr>
          <w:rFonts w:ascii="Arial" w:hAnsi="Arial" w:cs="Arial"/>
          <w:sz w:val="18"/>
          <w:szCs w:val="18"/>
        </w:rPr>
        <w:t>Lo anterior siempre que ellos se realicen dentro del horario ordinario de clase o, en su caso, en la aplicación de los planes y programas de estudio.</w:t>
      </w: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CD395F">
        <w:rPr>
          <w:rFonts w:ascii="Arial" w:hAnsi="Arial" w:cs="Arial"/>
          <w:sz w:val="18"/>
          <w:szCs w:val="18"/>
        </w:rPr>
        <w:t>ARTICULO 4o. Los diferentes conceptos de cobro por ningún motivo podrán pactarse en moneda extranjera, las colegiaturas podrán determinarse por grado.</w:t>
      </w: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CD395F">
        <w:rPr>
          <w:rFonts w:ascii="Arial" w:hAnsi="Arial" w:cs="Arial"/>
          <w:sz w:val="18"/>
          <w:szCs w:val="18"/>
        </w:rPr>
        <w:t>Los prestadores del servicio educativo deberán aceptar sin cargo alguno, los pagos por concepto de colegiaturas dentro de los primeros diez días naturales de cada mes.</w:t>
      </w: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CD395F">
        <w:rPr>
          <w:rFonts w:ascii="Arial" w:hAnsi="Arial" w:cs="Arial"/>
          <w:sz w:val="18"/>
          <w:szCs w:val="18"/>
        </w:rPr>
        <w:t>ARTICULO 5o. Los prestadores de servicios educativos estarán obligados a:</w:t>
      </w: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CD395F">
        <w:rPr>
          <w:rFonts w:ascii="Arial" w:hAnsi="Arial" w:cs="Arial"/>
          <w:sz w:val="18"/>
          <w:szCs w:val="18"/>
        </w:rPr>
        <w:t>I. Presentar a los padres de familia, tutores o usuarios, por conducto de la asociación de padres de familia o del grupo que represente a los usuarios del servicio educativo, los ajustes a los diferentes conceptos de cobro y cambio a las disposiciones o servicios contenidos en el artículo 2o. de este Acuerdo, para el ciclo escolar siguiente, cuando menos sesenta días antes del periodo de reinscripción y a recibir opiniones por el mismo conducto;</w:t>
      </w: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CD395F">
        <w:rPr>
          <w:rFonts w:ascii="Arial" w:hAnsi="Arial" w:cs="Arial"/>
          <w:sz w:val="18"/>
          <w:szCs w:val="18"/>
        </w:rPr>
        <w:t>II. No incrementar las colegiaturas durante el periodo escolar, a menos que esto se acuerde con la mayoría de los padres de familia, tutores o usuarios del servicio, mediante convocatoria que al efecto se emita, previo acuse de recibo correspondiente, y se justifique por causas de fuerza mayor que incidan en un incremento sustancial en los costos de operación;</w:t>
      </w: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CD395F">
        <w:rPr>
          <w:rFonts w:ascii="Arial" w:hAnsi="Arial" w:cs="Arial"/>
          <w:sz w:val="18"/>
          <w:szCs w:val="18"/>
        </w:rPr>
        <w:lastRenderedPageBreak/>
        <w:t>III. No establecer cuotas o aportaciones extraordinarias a los padres de familia, tutores o usuarios del servicio. Cuando se solicite cualquier donativo en efectivo o en especie, éste tendrá el carácter de estrictamente voluntario, debiendo, en su caso, convenirse de manera individual con los consumidores.</w:t>
      </w: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CD395F">
        <w:rPr>
          <w:rFonts w:ascii="Arial" w:hAnsi="Arial" w:cs="Arial"/>
          <w:sz w:val="18"/>
          <w:szCs w:val="18"/>
        </w:rPr>
        <w:t>IV. Devolver, en su caso, los montos pagados por inscripciones o reinscripciones, íntegra o inmediatamente, cuando se le avise cuando menos dos meses antes del inicio de cursos, en los ciclos escolares de un año y de un mes en ciclos menores, que el estudiante no participará en el siguiente periodo escolar. Cuando dicho aviso se de con anticipación menor a la señalada, los descuentos aplicables serán pactados con los padres, tutores o usuarios al momento de la inscripción.</w:t>
      </w: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CD395F">
        <w:rPr>
          <w:rFonts w:ascii="Arial" w:hAnsi="Arial" w:cs="Arial"/>
          <w:sz w:val="18"/>
          <w:szCs w:val="18"/>
        </w:rPr>
        <w:t>V. No exigir a los padres de familia, tutores o usuarios, que adquieran con determinados proveedores útiles escolares, vestuario, libros, y otros artículos o servicios que puedan ser adquiridos en el comercio en general. En aquellos casos en que sea indispensable la adquisición de dichos artículos o servicios con determinados proveedores, los precios de los mismos no deberán ser superiores a los disponibles al consumidor en el comercio en general;</w:t>
      </w: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CD395F">
        <w:rPr>
          <w:rFonts w:ascii="Arial" w:hAnsi="Arial" w:cs="Arial"/>
          <w:sz w:val="18"/>
          <w:szCs w:val="18"/>
        </w:rPr>
        <w:t>VI. Que los gastos que impliquen la celebración de eventos cívicos, sociales, o recreativos organizados o, promovidos por los prestadores del servicio educativo, sean estrictamente voluntarios, sin detrimento de las calificaciones del alumno. La celebración de tales eventos dentro del horario de clases o de los cuales sea imposible que el alumno se sustraiga, no deberán implicar gastos extraordinarios para los padres de familia, tutores o usuarios, y</w:t>
      </w: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CD395F">
        <w:rPr>
          <w:rFonts w:ascii="Arial" w:hAnsi="Arial" w:cs="Arial"/>
          <w:sz w:val="18"/>
          <w:szCs w:val="18"/>
        </w:rPr>
        <w:t>VII. No exigir libros, útiles escolares y vestuario nuevo. Sólo podrán requerir que los libros correspondan a ediciones actualizadas y que los útiles y vestuario conserven un estado adecuado para el desarrollo de las actividades escolares.</w:t>
      </w: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CD395F">
        <w:rPr>
          <w:rFonts w:ascii="Arial" w:hAnsi="Arial" w:cs="Arial"/>
          <w:sz w:val="18"/>
          <w:szCs w:val="18"/>
        </w:rPr>
        <w:t>ARTICULO 6o. El uso del uniforme escolar no es obligatorio; los padres de familia, tutores o usuarios podrán convenir con los prestadores del servicio educativo su uso, diseño, costo y proveedores, quedando los consumidores, en libertad de adquirirlo en donde lo prefieran. Dicho convenio deberá llevarse a cabo cuando menos sesenta días antes del periodo de inscripción.</w:t>
      </w: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CD395F">
        <w:rPr>
          <w:rFonts w:ascii="Arial" w:hAnsi="Arial" w:cs="Arial"/>
          <w:sz w:val="18"/>
          <w:szCs w:val="18"/>
        </w:rPr>
        <w:t>Los modelos de uniformes deberán estar vigentes cuando menos por periodos de cinco años</w:t>
      </w: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CD395F">
        <w:rPr>
          <w:rFonts w:ascii="Arial" w:hAnsi="Arial" w:cs="Arial"/>
          <w:sz w:val="18"/>
          <w:szCs w:val="18"/>
        </w:rPr>
        <w:t>ARTICULO 7o. El incumplimiento de la obligación de pago de tres o más colegiaturas, equivalentes a cuando menos tres meses, por los padres de familia, tutores o usuarios, libera a los prestadores del servicio educativo de la obligación de continuar con la prestación, debiéndose observar para ello, las disposiciones aplicables, a efecto de que se asegure al alumno la educación básica su permanencia en el Sistema Educativo Nacional.</w:t>
      </w: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CD395F">
        <w:rPr>
          <w:rFonts w:ascii="Arial" w:hAnsi="Arial" w:cs="Arial"/>
          <w:sz w:val="18"/>
          <w:szCs w:val="18"/>
        </w:rPr>
        <w:t>Los prestadores del servicio educativo, deberán notificar la posibilidad de adoptar la medida a que se refiere el párrafo anterior con quince días de anticipación y los padres de familia, tutores o usuarios tendrán, en su caso, los siguientes derechos.</w:t>
      </w: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CD395F">
        <w:rPr>
          <w:rFonts w:ascii="Arial" w:hAnsi="Arial" w:cs="Arial"/>
          <w:sz w:val="18"/>
          <w:szCs w:val="18"/>
        </w:rPr>
        <w:t>I. Recibir la documentación oficial que le correspondan en un plazo no mayor de quince días a partir del momento en que la solicite, sin costo alguno, y</w:t>
      </w: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CD395F">
        <w:rPr>
          <w:rFonts w:ascii="Arial" w:hAnsi="Arial" w:cs="Arial"/>
          <w:sz w:val="18"/>
          <w:szCs w:val="18"/>
        </w:rPr>
        <w:t>II. Presentar exámenes extraordinarios en igualdad de condiciones que los demás alumnos, previo el pago de los derechos que correspondan.</w:t>
      </w: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CD395F">
        <w:rPr>
          <w:rFonts w:ascii="Arial" w:hAnsi="Arial" w:cs="Arial"/>
          <w:sz w:val="18"/>
          <w:szCs w:val="18"/>
        </w:rPr>
        <w:t>ARTICULO 8o. Cuando el alumno deje de asistir al servicio educativo por causas distintas a la que se refiere el artículo anterior, la escuela deberá entregar al padre, tutor o usuario su documentación oficial en un plazo no mayor a quince días naturales a partir de que lo soliciten, sin costo alguno.</w:t>
      </w: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CD395F">
        <w:rPr>
          <w:rFonts w:ascii="Arial" w:hAnsi="Arial" w:cs="Arial"/>
          <w:sz w:val="18"/>
          <w:szCs w:val="18"/>
        </w:rPr>
        <w:t>ARTICULO 9o. Se considerará violatorio de la Ley Federal de Protección al Consumidor y se sancionará conforme a la misma, toda práctica consistente en exhibir mediante listas nombramientos u otra forma, a aquellos estudiantes cuyos padres o tutores o ellos mismos, no cumplan con aportaciones ordinarias o extraordinarias solicitadas por los prestadores del servicio educativo.</w:t>
      </w: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CD395F">
        <w:rPr>
          <w:rFonts w:ascii="Arial" w:hAnsi="Arial" w:cs="Arial"/>
          <w:sz w:val="18"/>
          <w:szCs w:val="18"/>
        </w:rPr>
        <w:t>Igualmente, se consideran violatorias aquellas prácticas de exhibir a estudiantes que no cumplan con aportaciones o no participen en planes de cooperación organizados o promovidos por los prestadores del servicio educativo o sus maestros.</w:t>
      </w: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CD395F">
        <w:rPr>
          <w:rFonts w:ascii="Arial" w:hAnsi="Arial" w:cs="Arial"/>
          <w:sz w:val="18"/>
          <w:szCs w:val="18"/>
        </w:rPr>
        <w:lastRenderedPageBreak/>
        <w:t>ARTICULO 10. Corresponde a la Procuraduría Federal del Consumidor vigilar el cumplimiento del presente Acuerdo en el ámbito de su competencia. Aquellos aspectos no comerciales de la presentación del servicio educativo, corresponderá a las autoridades educativas competentes.</w:t>
      </w: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CD395F">
        <w:rPr>
          <w:rFonts w:ascii="Arial" w:hAnsi="Arial" w:cs="Arial"/>
          <w:sz w:val="18"/>
          <w:szCs w:val="18"/>
        </w:rPr>
        <w:t>ARTICULO 11. Los contratos del servicio educativo acordes a las bases mínimas de este Acuerdo no requerirán de su inscripción ante la Procuraduría Federal del Consumidor.</w:t>
      </w: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D395F" w:rsidRPr="00CD395F" w:rsidRDefault="00CD395F" w:rsidP="00CD395F">
      <w:pPr>
        <w:pStyle w:val="western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CD395F">
        <w:rPr>
          <w:rFonts w:ascii="Arial" w:hAnsi="Arial" w:cs="Arial"/>
          <w:sz w:val="18"/>
          <w:szCs w:val="18"/>
        </w:rPr>
        <w:t>TRANSITORIO</w:t>
      </w: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CD395F">
        <w:rPr>
          <w:rFonts w:ascii="Arial" w:hAnsi="Arial" w:cs="Arial"/>
          <w:sz w:val="18"/>
          <w:szCs w:val="18"/>
        </w:rPr>
        <w:t>PRIMERO.- Este Acuerdo entrará en vigor al día siguiente de su publicación en el Diario Oficial de la Federación.</w:t>
      </w: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CD395F">
        <w:rPr>
          <w:rFonts w:ascii="Arial" w:hAnsi="Arial" w:cs="Arial"/>
          <w:sz w:val="18"/>
          <w:szCs w:val="18"/>
        </w:rPr>
        <w:t>SEGUNDO.- Las disposiciones relativas a las educaciones en los cobros de las colegiaturas y demás conceptos a que se refiere el presente Acuerdo serán aplicables para el ciclo escolar 1992-1993 y subsecuentes.</w:t>
      </w: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D395F" w:rsidRPr="00CD395F" w:rsidRDefault="00CD395F" w:rsidP="00CD395F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CD395F">
        <w:rPr>
          <w:rFonts w:ascii="Arial" w:hAnsi="Arial" w:cs="Arial"/>
          <w:sz w:val="18"/>
          <w:szCs w:val="18"/>
        </w:rPr>
        <w:t>México, D. F., a 28 de febrero de 1992.- El Secretario de Comercio y Fomento Industrial, Jaime Serra Puche.- Rúbrica.- El Secretario de Educación Pública, Ernesto Zedillo Ponce de León.- Rúbrica.- El Procurador Federal del Consumidor, Alfredo Baranda García.- Rúbrica.</w:t>
      </w:r>
    </w:p>
    <w:sectPr w:rsidR="00CD395F" w:rsidRPr="00CD395F" w:rsidSect="00A93384">
      <w:headerReference w:type="default" r:id="rId6"/>
      <w:pgSz w:w="12242" w:h="15842" w:code="1"/>
      <w:pgMar w:top="1418" w:right="1418" w:bottom="1418" w:left="1418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F11" w:rsidRDefault="00A00F11">
      <w:r>
        <w:separator/>
      </w:r>
    </w:p>
  </w:endnote>
  <w:endnote w:type="continuationSeparator" w:id="0">
    <w:p w:rsidR="00A00F11" w:rsidRDefault="00A00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Palacio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F11" w:rsidRDefault="00A00F11">
      <w:r>
        <w:separator/>
      </w:r>
    </w:p>
  </w:footnote>
  <w:footnote w:type="continuationSeparator" w:id="0">
    <w:p w:rsidR="00A00F11" w:rsidRDefault="00A00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FC" w:rsidRPr="006774CC" w:rsidRDefault="00DD0EFC" w:rsidP="00AE2BBF">
    <w:pPr>
      <w:pStyle w:val="Fechas"/>
    </w:pPr>
    <w:r>
      <w:t>Jueves 10 de marzo de 1992</w:t>
    </w:r>
    <w:r>
      <w:tab/>
      <w:t>DIARIO OFICIAL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001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412"/>
    <w:rsid w:val="00400F97"/>
    <w:rsid w:val="00571412"/>
    <w:rsid w:val="00662065"/>
    <w:rsid w:val="0091037D"/>
    <w:rsid w:val="00A00F11"/>
    <w:rsid w:val="00A70571"/>
    <w:rsid w:val="00A93384"/>
    <w:rsid w:val="00AE2BBF"/>
    <w:rsid w:val="00CD395F"/>
    <w:rsid w:val="00DD0EFC"/>
    <w:rsid w:val="00EC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western">
    <w:name w:val="western"/>
    <w:basedOn w:val="Normal"/>
    <w:rsid w:val="00CD395F"/>
    <w:pPr>
      <w:spacing w:before="100" w:beforeAutospacing="1" w:after="100" w:afterAutospacing="1"/>
    </w:pPr>
  </w:style>
  <w:style w:type="paragraph" w:styleId="Textonotapie">
    <w:name w:val="footnote text"/>
    <w:basedOn w:val="Normal"/>
    <w:semiHidden/>
    <w:rsid w:val="00CD395F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CD395F"/>
    <w:rPr>
      <w:vertAlign w:val="superscript"/>
    </w:rPr>
  </w:style>
  <w:style w:type="paragraph" w:customStyle="1" w:styleId="Fechas">
    <w:name w:val="Fechas"/>
    <w:basedOn w:val="Normal"/>
    <w:rsid w:val="00AE2BBF"/>
    <w:pPr>
      <w:pBdr>
        <w:bottom w:val="double" w:sz="6" w:space="1" w:color="auto"/>
        <w:between w:val="double" w:sz="6" w:space="1" w:color="auto"/>
      </w:pBdr>
      <w:tabs>
        <w:tab w:val="center" w:pos="4464"/>
        <w:tab w:val="right" w:pos="8582"/>
      </w:tabs>
      <w:spacing w:line="216" w:lineRule="atLeast"/>
      <w:ind w:left="288" w:right="288"/>
      <w:jc w:val="both"/>
    </w:pPr>
    <w:rPr>
      <w:rFonts w:cs="CG Palacio (WN)"/>
      <w:sz w:val="18"/>
      <w:szCs w:val="20"/>
      <w:lang w:val="es-ES_tradnl" w:eastAsia="es-MX"/>
    </w:rPr>
  </w:style>
  <w:style w:type="paragraph" w:styleId="Encabezado">
    <w:name w:val="header"/>
    <w:basedOn w:val="Normal"/>
    <w:rsid w:val="00AE2B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E2BBF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1897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que establece las bases mínimas de información para la comercialización de los servicios educativos que prestan los pa</vt:lpstr>
    </vt:vector>
  </TitlesOfParts>
  <Company>profeco</Company>
  <LinksUpToDate>false</LinksUpToDate>
  <CharactersWithSpaces>12311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que establece las bases mínimas de información para la comercialización de los servicios educativos que prestan los pa</dc:title>
  <dc:creator>mtdorantesc</dc:creator>
  <cp:lastModifiedBy>Acer</cp:lastModifiedBy>
  <cp:revision>2</cp:revision>
  <dcterms:created xsi:type="dcterms:W3CDTF">2019-09-27T17:57:00Z</dcterms:created>
  <dcterms:modified xsi:type="dcterms:W3CDTF">2019-09-27T17:57:00Z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-2018799797</vt:i4>
  </property>
  <property fmtid="{D5CDD505-2E9C-101B-9397-08002B2CF9AE}" pid="3" name="_EmailSubject">
    <vt:lpwstr/>
  </property>
  <property fmtid="{D5CDD505-2E9C-101B-9397-08002B2CF9AE}" pid="4" name="_AuthorEmail">
    <vt:lpwstr>mtdorantesc@profeco.gob.mx</vt:lpwstr>
  </property>
  <property fmtid="{D5CDD505-2E9C-101B-9397-08002B2CF9AE}" pid="5" name="_AuthorEmailDisplayName">
    <vt:lpwstr>Maria Teresa Dorantes Carmona</vt:lpwstr>
  </property>
  <property fmtid="{D5CDD505-2E9C-101B-9397-08002B2CF9AE}" pid="6" name="_ReviewingToolsShownOnce">
    <vt:lpwstr/>
  </property>
</Properties>
</file>