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E28" w:rsidRDefault="004A4E28" w:rsidP="004A4E28">
      <w:pPr>
        <w:pStyle w:val="Normal1"/>
        <w:jc w:val="center"/>
        <w:rPr>
          <w:rFonts w:ascii="Georgia" w:hAnsi="Georgia"/>
          <w:szCs w:val="22"/>
        </w:rPr>
      </w:pPr>
      <w:r>
        <w:rPr>
          <w:rFonts w:ascii="Georgia" w:hAnsi="Georgia"/>
          <w:b/>
          <w:szCs w:val="22"/>
        </w:rPr>
        <w:t>Town of LaCrosse</w:t>
      </w:r>
    </w:p>
    <w:p w:rsidR="004A4E28" w:rsidRDefault="004A4E28" w:rsidP="004A4E28">
      <w:pPr>
        <w:pStyle w:val="Normal1"/>
        <w:jc w:val="center"/>
        <w:rPr>
          <w:rFonts w:ascii="Georgia" w:hAnsi="Georgia"/>
          <w:szCs w:val="22"/>
        </w:rPr>
      </w:pPr>
      <w:r>
        <w:rPr>
          <w:rFonts w:ascii="Georgia" w:hAnsi="Georgia"/>
          <w:b/>
          <w:szCs w:val="22"/>
        </w:rPr>
        <w:t>Planning and Zoning Board</w:t>
      </w:r>
    </w:p>
    <w:p w:rsidR="004A4E28" w:rsidRDefault="004A4E28" w:rsidP="004A4E28">
      <w:pPr>
        <w:pStyle w:val="Normal1"/>
        <w:jc w:val="center"/>
        <w:rPr>
          <w:rFonts w:ascii="Georgia" w:hAnsi="Georgia"/>
          <w:b/>
          <w:szCs w:val="22"/>
        </w:rPr>
      </w:pPr>
      <w:r>
        <w:rPr>
          <w:rFonts w:ascii="Georgia" w:hAnsi="Georgia"/>
          <w:b/>
          <w:szCs w:val="22"/>
        </w:rPr>
        <w:t>Public Hearing Agenda</w:t>
      </w:r>
    </w:p>
    <w:p w:rsidR="004A4E28" w:rsidRDefault="004A4E28" w:rsidP="004A4E28">
      <w:pPr>
        <w:pStyle w:val="Normal1"/>
        <w:jc w:val="center"/>
        <w:rPr>
          <w:rFonts w:ascii="Georgia" w:hAnsi="Georgia"/>
          <w:b/>
          <w:szCs w:val="22"/>
        </w:rPr>
      </w:pPr>
      <w:r>
        <w:rPr>
          <w:rFonts w:ascii="Georgia" w:hAnsi="Georgia"/>
          <w:b/>
          <w:szCs w:val="22"/>
        </w:rPr>
        <w:t>September 10,2018</w:t>
      </w:r>
    </w:p>
    <w:p w:rsidR="004A4E28" w:rsidRDefault="004A4E28" w:rsidP="004A4E28">
      <w:pPr>
        <w:pStyle w:val="Normal1"/>
        <w:jc w:val="center"/>
        <w:rPr>
          <w:rFonts w:ascii="Georgia" w:hAnsi="Georgia"/>
          <w:szCs w:val="22"/>
        </w:rPr>
      </w:pPr>
    </w:p>
    <w:p w:rsidR="004A4E28" w:rsidRDefault="004A4E28" w:rsidP="004A4E28">
      <w:pPr>
        <w:pStyle w:val="Normal1"/>
        <w:rPr>
          <w:rFonts w:asciiTheme="minorHAnsi" w:hAnsiTheme="minorHAnsi" w:cstheme="minorHAnsi"/>
          <w:szCs w:val="22"/>
        </w:rPr>
      </w:pPr>
      <w:r>
        <w:rPr>
          <w:rFonts w:asciiTheme="minorHAnsi" w:hAnsiTheme="minorHAnsi" w:cstheme="minorHAnsi"/>
          <w:b/>
          <w:szCs w:val="22"/>
        </w:rPr>
        <w:t>Meeting Time:  6:00 p.m.</w:t>
      </w:r>
    </w:p>
    <w:p w:rsidR="004A4E28" w:rsidRDefault="004A4E28" w:rsidP="004A4E28">
      <w:pPr>
        <w:pStyle w:val="Normal1"/>
        <w:rPr>
          <w:rFonts w:asciiTheme="minorHAnsi" w:hAnsiTheme="minorHAnsi" w:cstheme="minorHAnsi"/>
          <w:szCs w:val="22"/>
        </w:rPr>
      </w:pPr>
    </w:p>
    <w:p w:rsidR="004A4E28" w:rsidRDefault="004A4E28" w:rsidP="004A4E28">
      <w:pPr>
        <w:pStyle w:val="Normal1"/>
        <w:rPr>
          <w:rFonts w:asciiTheme="minorHAnsi" w:hAnsiTheme="minorHAnsi" w:cstheme="minorHAnsi"/>
          <w:szCs w:val="22"/>
        </w:rPr>
      </w:pPr>
      <w:r>
        <w:rPr>
          <w:rFonts w:asciiTheme="minorHAnsi" w:hAnsiTheme="minorHAnsi" w:cstheme="minorHAnsi"/>
          <w:b/>
          <w:szCs w:val="22"/>
        </w:rPr>
        <w:t xml:space="preserve">Notice: </w:t>
      </w:r>
      <w:r>
        <w:rPr>
          <w:rFonts w:asciiTheme="minorHAnsi" w:hAnsiTheme="minorHAnsi" w:cstheme="minorHAnsi"/>
          <w:i/>
          <w:szCs w:val="22"/>
        </w:rPr>
        <w:t>If a person decides to appeal a decision made with respect to any matter at this meeting or hearing, he will need a record of the proceedings and may need to ensure that a verbatim record is made.</w:t>
      </w:r>
    </w:p>
    <w:p w:rsidR="004A4E28" w:rsidRDefault="004A4E28" w:rsidP="004A4E28">
      <w:pPr>
        <w:pStyle w:val="Normal1"/>
        <w:rPr>
          <w:rFonts w:asciiTheme="minorHAnsi" w:hAnsiTheme="minorHAnsi" w:cstheme="minorHAnsi"/>
          <w:szCs w:val="22"/>
        </w:rPr>
      </w:pPr>
    </w:p>
    <w:p w:rsidR="004A4E28" w:rsidRDefault="004A4E28" w:rsidP="004A4E28">
      <w:pPr>
        <w:pStyle w:val="Normal1"/>
        <w:rPr>
          <w:rFonts w:asciiTheme="minorHAnsi" w:hAnsiTheme="minorHAnsi" w:cstheme="minorHAnsi"/>
          <w:b/>
          <w:szCs w:val="22"/>
        </w:rPr>
      </w:pPr>
      <w:r>
        <w:rPr>
          <w:rFonts w:asciiTheme="minorHAnsi" w:hAnsiTheme="minorHAnsi" w:cstheme="minorHAnsi"/>
          <w:b/>
          <w:szCs w:val="22"/>
        </w:rPr>
        <w:t>Call Public Hearing to order</w:t>
      </w:r>
    </w:p>
    <w:p w:rsidR="004A4E28" w:rsidRDefault="004A4E28" w:rsidP="004A4E28">
      <w:pPr>
        <w:pStyle w:val="Normal1"/>
        <w:rPr>
          <w:rFonts w:asciiTheme="minorHAnsi" w:hAnsiTheme="minorHAnsi" w:cstheme="minorHAnsi"/>
          <w:b/>
          <w:szCs w:val="22"/>
        </w:rPr>
      </w:pPr>
      <w:r>
        <w:rPr>
          <w:rFonts w:asciiTheme="minorHAnsi" w:hAnsiTheme="minorHAnsi" w:cstheme="minorHAnsi"/>
          <w:b/>
          <w:szCs w:val="22"/>
        </w:rPr>
        <w:t>Pledge of Allegiance</w:t>
      </w:r>
    </w:p>
    <w:p w:rsidR="004A4E28" w:rsidRDefault="004A4E28" w:rsidP="004A4E28">
      <w:pPr>
        <w:pStyle w:val="Normal1"/>
        <w:rPr>
          <w:rFonts w:asciiTheme="minorHAnsi" w:hAnsiTheme="minorHAnsi" w:cstheme="minorHAnsi"/>
          <w:b/>
          <w:szCs w:val="22"/>
        </w:rPr>
      </w:pPr>
    </w:p>
    <w:p w:rsidR="004A4E28" w:rsidRDefault="004A4E28" w:rsidP="004A4E28">
      <w:pPr>
        <w:pStyle w:val="Normal1"/>
        <w:rPr>
          <w:rFonts w:asciiTheme="minorHAnsi" w:hAnsiTheme="minorHAnsi" w:cstheme="minorHAnsi"/>
          <w:b/>
          <w:szCs w:val="22"/>
        </w:rPr>
      </w:pPr>
    </w:p>
    <w:p w:rsidR="004A4E28" w:rsidRDefault="004A4E28" w:rsidP="004A4E28">
      <w:pPr>
        <w:pStyle w:val="Normal1"/>
        <w:rPr>
          <w:rFonts w:asciiTheme="minorHAnsi" w:hAnsiTheme="minorHAnsi" w:cstheme="minorHAnsi"/>
          <w:b/>
          <w:szCs w:val="22"/>
        </w:rPr>
      </w:pPr>
      <w:r>
        <w:rPr>
          <w:rFonts w:asciiTheme="minorHAnsi" w:hAnsiTheme="minorHAnsi" w:cstheme="minorHAnsi"/>
          <w:b/>
          <w:szCs w:val="22"/>
          <w:u w:val="single"/>
        </w:rPr>
        <w:t>New Business</w:t>
      </w:r>
      <w:r>
        <w:rPr>
          <w:rFonts w:asciiTheme="minorHAnsi" w:hAnsiTheme="minorHAnsi" w:cstheme="minorHAnsi"/>
          <w:b/>
          <w:szCs w:val="22"/>
        </w:rPr>
        <w:t>:</w:t>
      </w:r>
    </w:p>
    <w:p w:rsidR="004A4E28" w:rsidRDefault="004A4E28" w:rsidP="004A4E28">
      <w:pPr>
        <w:pStyle w:val="Normal1"/>
        <w:rPr>
          <w:rFonts w:asciiTheme="minorHAnsi" w:hAnsiTheme="minorHAnsi" w:cstheme="minorHAnsi"/>
          <w:b/>
          <w:szCs w:val="22"/>
        </w:rPr>
      </w:pPr>
    </w:p>
    <w:p w:rsidR="004A4E28" w:rsidRDefault="004A4E28" w:rsidP="004A4E28">
      <w:pPr>
        <w:pStyle w:val="Normal1"/>
        <w:rPr>
          <w:rFonts w:asciiTheme="minorHAnsi" w:hAnsiTheme="minorHAnsi" w:cstheme="minorHAnsi"/>
          <w:szCs w:val="22"/>
        </w:rPr>
      </w:pPr>
      <w:r>
        <w:rPr>
          <w:rFonts w:asciiTheme="minorHAnsi" w:hAnsiTheme="minorHAnsi" w:cstheme="minorHAnsi"/>
          <w:szCs w:val="22"/>
        </w:rPr>
        <w:t xml:space="preserve">A Public Hearing is being held by the Town Council of the Town of LaCrosse, Florida serving as the Planning and Zoning Board and Local Planning Agency to hear comments, objections and recommendation concerning the amendment noted below. </w:t>
      </w:r>
    </w:p>
    <w:p w:rsidR="004A4E28" w:rsidRDefault="00F7006C" w:rsidP="004A4E28">
      <w:pPr>
        <w:widowControl w:val="0"/>
        <w:tabs>
          <w:tab w:val="center" w:pos="4680"/>
        </w:tabs>
        <w:spacing w:before="120" w:after="120"/>
        <w:rPr>
          <w:rFonts w:asciiTheme="minorHAnsi" w:hAnsiTheme="minorHAnsi" w:cstheme="minorHAnsi"/>
          <w:b/>
          <w:sz w:val="22"/>
          <w:szCs w:val="22"/>
        </w:rPr>
      </w:pPr>
      <w:r>
        <w:rPr>
          <w:rFonts w:asciiTheme="minorHAnsi" w:hAnsiTheme="minorHAnsi" w:cstheme="minorHAnsi"/>
          <w:b/>
          <w:szCs w:val="22"/>
        </w:rPr>
        <w:t>1</w:t>
      </w:r>
      <w:r>
        <w:rPr>
          <w:rFonts w:asciiTheme="minorHAnsi" w:hAnsiTheme="minorHAnsi" w:cstheme="minorHAnsi"/>
          <w:b/>
          <w:sz w:val="22"/>
          <w:szCs w:val="22"/>
        </w:rPr>
        <w:t xml:space="preserve"> Resolution</w:t>
      </w:r>
      <w:r w:rsidR="00D35A7B">
        <w:rPr>
          <w:rFonts w:asciiTheme="minorHAnsi" w:hAnsiTheme="minorHAnsi" w:cstheme="minorHAnsi"/>
          <w:b/>
          <w:sz w:val="22"/>
          <w:szCs w:val="22"/>
        </w:rPr>
        <w:t xml:space="preserve"> PZ/LPA</w:t>
      </w:r>
      <w:r>
        <w:rPr>
          <w:rFonts w:asciiTheme="minorHAnsi" w:hAnsiTheme="minorHAnsi" w:cstheme="minorHAnsi"/>
          <w:b/>
          <w:sz w:val="22"/>
          <w:szCs w:val="22"/>
        </w:rPr>
        <w:t xml:space="preserve"> CPA 18-01</w:t>
      </w:r>
    </w:p>
    <w:p w:rsidR="00F7006C" w:rsidRDefault="00F7006C" w:rsidP="00F7006C">
      <w:pPr>
        <w:widowControl w:val="0"/>
        <w:spacing w:before="120"/>
        <w:ind w:left="720" w:right="162"/>
        <w:rPr>
          <w:sz w:val="22"/>
        </w:rPr>
      </w:pPr>
      <w:r>
        <w:rPr>
          <w:sz w:val="22"/>
        </w:rPr>
        <w:t xml:space="preserve">A RESOLUTION OF THE TOWN COUNCIL OF THE TOWN OF LACROSSE, FLORIDA, SERVING AS THE PLANNING AND ZONING BOARD OF THE TOWN OF LACROSSE, FLORIDA, AND THE LOCAL PLANNING AGENCY OF THE TOWN OF LACROSSE, FLORIDA, RECOMMENDING TO THE TOWN COUNCIL OF THE TOWN OF LACROSSE, FLORIDA, APPROVAL OF AN AMENDMENT TO THE TEXT OF THE TOWN OF LACROSSE COMPREHENSIVE PLAN, </w:t>
      </w:r>
      <w:r>
        <w:rPr>
          <w:spacing w:val="-3"/>
          <w:sz w:val="22"/>
          <w:szCs w:val="22"/>
        </w:rPr>
        <w:t>PURSUANT TO AN APPLICATION BY THE</w:t>
      </w:r>
      <w:r>
        <w:rPr>
          <w:sz w:val="22"/>
        </w:rPr>
        <w:t xml:space="preserve"> TOWN COUNCIL, UNDER AMENDMENT PROCEDURES ESTABLISHED IN SECTIONS 163.3161 THROUGH 163.3248, FLORIDA STATUTES, AS AMENDED, </w:t>
      </w:r>
      <w:r>
        <w:rPr>
          <w:sz w:val="22"/>
          <w:szCs w:val="22"/>
        </w:rPr>
        <w:t xml:space="preserve">PROVIDING FOR </w:t>
      </w:r>
      <w:r>
        <w:rPr>
          <w:sz w:val="22"/>
          <w:szCs w:val="22"/>
          <w:lang w:val="en-CA"/>
        </w:rPr>
        <w:fldChar w:fldCharType="begin"/>
      </w:r>
      <w:r>
        <w:rPr>
          <w:sz w:val="22"/>
          <w:szCs w:val="22"/>
          <w:lang w:val="en-CA"/>
        </w:rPr>
        <w:instrText xml:space="preserve"> SEQ CHAPTER \h \r 1</w:instrText>
      </w:r>
      <w:r>
        <w:rPr>
          <w:sz w:val="22"/>
          <w:szCs w:val="22"/>
        </w:rPr>
        <w:fldChar w:fldCharType="end"/>
      </w:r>
      <w:r>
        <w:rPr>
          <w:sz w:val="22"/>
          <w:szCs w:val="22"/>
          <w:lang w:val="en-CA"/>
        </w:rPr>
        <w:fldChar w:fldCharType="begin"/>
      </w:r>
      <w:r>
        <w:rPr>
          <w:sz w:val="22"/>
          <w:szCs w:val="22"/>
          <w:lang w:val="en-CA"/>
        </w:rPr>
        <w:instrText xml:space="preserve"> SEQ CHAPTER \h \r 1</w:instrText>
      </w:r>
      <w:r>
        <w:rPr>
          <w:sz w:val="22"/>
          <w:szCs w:val="22"/>
        </w:rPr>
        <w:fldChar w:fldCharType="end"/>
      </w:r>
      <w:r>
        <w:rPr>
          <w:sz w:val="22"/>
          <w:szCs w:val="22"/>
        </w:rPr>
        <w:t>AMENDING</w:t>
      </w:r>
      <w:r>
        <w:rPr>
          <w:sz w:val="22"/>
          <w:szCs w:val="22"/>
          <w:lang w:val="en-CA"/>
        </w:rPr>
        <w:fldChar w:fldCharType="begin"/>
      </w:r>
      <w:r>
        <w:rPr>
          <w:sz w:val="22"/>
          <w:szCs w:val="22"/>
          <w:lang w:val="en-CA"/>
        </w:rPr>
        <w:instrText xml:space="preserve"> SEQ CHAPTER \h \r 1</w:instrText>
      </w:r>
      <w:r>
        <w:rPr>
          <w:sz w:val="22"/>
          <w:szCs w:val="22"/>
        </w:rPr>
        <w:fldChar w:fldCharType="end"/>
      </w:r>
      <w:r>
        <w:rPr>
          <w:sz w:val="22"/>
          <w:szCs w:val="22"/>
        </w:rPr>
        <w:t xml:space="preserve"> THE FIVE-YEAR SCHEDULE OF THE CAPITAL IMPROVEMENT ELEMENT BY ADDING LACROSSE CITY PARK IMPROVEMENTS FUNDED BY FLORIDA RECREATION DEVELOPMENT ASSISTANCE PROGRAM; </w:t>
      </w:r>
      <w:r>
        <w:rPr>
          <w:sz w:val="22"/>
        </w:rPr>
        <w:t>REPEALING RESOLUTIONS IN CONFLICT; AND PROVIDING AN EFFECTIVE DATE</w:t>
      </w:r>
    </w:p>
    <w:p w:rsidR="00F7006C" w:rsidRDefault="00F7006C" w:rsidP="004A4E28">
      <w:pPr>
        <w:widowControl w:val="0"/>
        <w:tabs>
          <w:tab w:val="center" w:pos="4680"/>
        </w:tabs>
        <w:spacing w:before="120" w:after="120"/>
        <w:rPr>
          <w:rFonts w:asciiTheme="minorHAnsi" w:hAnsiTheme="minorHAnsi" w:cstheme="minorHAnsi"/>
          <w:b/>
          <w:sz w:val="22"/>
          <w:szCs w:val="22"/>
        </w:rPr>
      </w:pPr>
    </w:p>
    <w:p w:rsidR="004A4E28" w:rsidRDefault="00F7006C" w:rsidP="00F7006C">
      <w:pPr>
        <w:pStyle w:val="Normal1"/>
        <w:rPr>
          <w:rFonts w:asciiTheme="minorHAnsi" w:hAnsiTheme="minorHAnsi" w:cstheme="minorHAnsi"/>
          <w:b/>
          <w:szCs w:val="22"/>
        </w:rPr>
      </w:pPr>
      <w:r>
        <w:rPr>
          <w:rFonts w:asciiTheme="minorHAnsi" w:hAnsiTheme="minorHAnsi" w:cstheme="minorHAnsi"/>
          <w:szCs w:val="22"/>
        </w:rPr>
        <w:t>A</w:t>
      </w:r>
      <w:r w:rsidR="004A4E28">
        <w:rPr>
          <w:rFonts w:asciiTheme="minorHAnsi" w:hAnsiTheme="minorHAnsi" w:cstheme="minorHAnsi"/>
          <w:szCs w:val="22"/>
        </w:rPr>
        <w:t xml:space="preserve"> </w:t>
      </w:r>
      <w:r w:rsidR="004A4E28">
        <w:rPr>
          <w:rFonts w:asciiTheme="minorHAnsi" w:hAnsiTheme="minorHAnsi" w:cstheme="minorHAnsi"/>
          <w:b/>
          <w:szCs w:val="22"/>
        </w:rPr>
        <w:t>Motion</w:t>
      </w:r>
      <w:r w:rsidR="004A4E28">
        <w:rPr>
          <w:rFonts w:asciiTheme="minorHAnsi" w:hAnsiTheme="minorHAnsi" w:cstheme="minorHAnsi"/>
          <w:szCs w:val="22"/>
        </w:rPr>
        <w:t xml:space="preserve"> by</w:t>
      </w:r>
      <w:r w:rsidR="004A4E28">
        <w:rPr>
          <w:rFonts w:asciiTheme="minorHAnsi" w:hAnsiTheme="minorHAnsi" w:cstheme="minorHAnsi"/>
          <w:b/>
          <w:szCs w:val="22"/>
        </w:rPr>
        <w:t xml:space="preserve"> </w:t>
      </w:r>
      <w:r w:rsidR="004A4E28">
        <w:rPr>
          <w:rFonts w:asciiTheme="minorHAnsi" w:hAnsiTheme="minorHAnsi" w:cstheme="minorHAnsi"/>
          <w:szCs w:val="22"/>
        </w:rPr>
        <w:t>the</w:t>
      </w:r>
      <w:r w:rsidR="004A4E28">
        <w:rPr>
          <w:rFonts w:asciiTheme="minorHAnsi" w:hAnsiTheme="minorHAnsi" w:cstheme="minorHAnsi"/>
          <w:b/>
          <w:szCs w:val="22"/>
        </w:rPr>
        <w:t xml:space="preserve"> Town Council </w:t>
      </w:r>
      <w:r w:rsidR="004A4E28">
        <w:rPr>
          <w:rFonts w:asciiTheme="minorHAnsi" w:hAnsiTheme="minorHAnsi" w:cstheme="minorHAnsi"/>
          <w:szCs w:val="22"/>
        </w:rPr>
        <w:t>of the</w:t>
      </w:r>
      <w:r w:rsidR="004A4E28">
        <w:rPr>
          <w:rFonts w:asciiTheme="minorHAnsi" w:hAnsiTheme="minorHAnsi" w:cstheme="minorHAnsi"/>
          <w:b/>
          <w:szCs w:val="22"/>
        </w:rPr>
        <w:t xml:space="preserve"> Town of LaCrosse, Florida, </w:t>
      </w:r>
      <w:r w:rsidR="004A4E28">
        <w:rPr>
          <w:rFonts w:asciiTheme="minorHAnsi" w:hAnsiTheme="minorHAnsi" w:cstheme="minorHAnsi"/>
          <w:szCs w:val="22"/>
        </w:rPr>
        <w:t>serving as the</w:t>
      </w:r>
      <w:r w:rsidR="004A4E28">
        <w:rPr>
          <w:rFonts w:asciiTheme="minorHAnsi" w:hAnsiTheme="minorHAnsi" w:cstheme="minorHAnsi"/>
          <w:b/>
          <w:szCs w:val="22"/>
        </w:rPr>
        <w:t xml:space="preserve"> Planning and Zoning Board and Local Planning Agency </w:t>
      </w:r>
      <w:r w:rsidR="004A4E28">
        <w:rPr>
          <w:rFonts w:asciiTheme="minorHAnsi" w:hAnsiTheme="minorHAnsi" w:cstheme="minorHAnsi"/>
          <w:szCs w:val="22"/>
        </w:rPr>
        <w:t xml:space="preserve">to recommend </w:t>
      </w:r>
      <w:r w:rsidR="00183D3A">
        <w:rPr>
          <w:rFonts w:asciiTheme="minorHAnsi" w:hAnsiTheme="minorHAnsi" w:cstheme="minorHAnsi"/>
          <w:szCs w:val="22"/>
        </w:rPr>
        <w:t xml:space="preserve">and read by title only </w:t>
      </w:r>
      <w:bookmarkStart w:id="0" w:name="_GoBack"/>
      <w:bookmarkEnd w:id="0"/>
      <w:r>
        <w:rPr>
          <w:rFonts w:asciiTheme="minorHAnsi" w:hAnsiTheme="minorHAnsi" w:cstheme="minorHAnsi"/>
          <w:b/>
          <w:szCs w:val="22"/>
        </w:rPr>
        <w:t xml:space="preserve">Resolution </w:t>
      </w:r>
      <w:r w:rsidR="00D35A7B">
        <w:rPr>
          <w:rFonts w:asciiTheme="minorHAnsi" w:hAnsiTheme="minorHAnsi" w:cstheme="minorHAnsi"/>
          <w:b/>
          <w:szCs w:val="22"/>
        </w:rPr>
        <w:t>PZ/LPA CPA 18</w:t>
      </w:r>
      <w:r>
        <w:rPr>
          <w:rFonts w:asciiTheme="minorHAnsi" w:hAnsiTheme="minorHAnsi" w:cstheme="minorHAnsi"/>
          <w:b/>
          <w:szCs w:val="22"/>
        </w:rPr>
        <w:t>01</w:t>
      </w:r>
      <w:r w:rsidR="004A4E28">
        <w:rPr>
          <w:rFonts w:asciiTheme="minorHAnsi" w:hAnsiTheme="minorHAnsi" w:cstheme="minorHAnsi"/>
          <w:b/>
          <w:szCs w:val="22"/>
        </w:rPr>
        <w:t xml:space="preserve"> ____________   Second ____________ Discussion. Vote</w:t>
      </w:r>
      <w:r>
        <w:rPr>
          <w:rFonts w:asciiTheme="minorHAnsi" w:hAnsiTheme="minorHAnsi" w:cstheme="minorHAnsi"/>
          <w:b/>
          <w:szCs w:val="22"/>
        </w:rPr>
        <w:t>.</w:t>
      </w:r>
    </w:p>
    <w:p w:rsidR="004A4E28" w:rsidRDefault="004A4E28" w:rsidP="004A4E28">
      <w:pPr>
        <w:pStyle w:val="Normal1"/>
        <w:ind w:left="1080"/>
        <w:rPr>
          <w:rFonts w:asciiTheme="minorHAnsi" w:hAnsiTheme="minorHAnsi" w:cstheme="minorHAnsi"/>
          <w:b/>
          <w:szCs w:val="22"/>
        </w:rPr>
      </w:pPr>
    </w:p>
    <w:p w:rsidR="00F7006C" w:rsidRDefault="00F7006C" w:rsidP="004A4E28">
      <w:pPr>
        <w:pStyle w:val="Normal1"/>
        <w:rPr>
          <w:rFonts w:asciiTheme="minorHAnsi" w:hAnsiTheme="minorHAnsi" w:cstheme="minorHAnsi"/>
          <w:b/>
          <w:szCs w:val="22"/>
        </w:rPr>
      </w:pPr>
    </w:p>
    <w:p w:rsidR="004A4E28" w:rsidRDefault="004A4E28" w:rsidP="004A4E28">
      <w:pPr>
        <w:pStyle w:val="Normal1"/>
        <w:rPr>
          <w:rFonts w:asciiTheme="minorHAnsi" w:hAnsiTheme="minorHAnsi" w:cstheme="minorHAnsi"/>
          <w:b/>
          <w:sz w:val="24"/>
          <w:szCs w:val="24"/>
        </w:rPr>
      </w:pPr>
      <w:r>
        <w:rPr>
          <w:rFonts w:asciiTheme="minorHAnsi" w:hAnsiTheme="minorHAnsi" w:cstheme="minorHAnsi"/>
          <w:sz w:val="24"/>
          <w:szCs w:val="24"/>
        </w:rPr>
        <w:t>Motion to Adjourn __________ Second _________ Vote _________ Time _________.</w:t>
      </w:r>
    </w:p>
    <w:p w:rsidR="004A4E28" w:rsidRDefault="004A4E28" w:rsidP="004A4E28">
      <w:pPr>
        <w:pStyle w:val="Normal1"/>
        <w:ind w:left="720"/>
        <w:rPr>
          <w:rFonts w:asciiTheme="minorHAnsi" w:hAnsiTheme="minorHAnsi" w:cstheme="minorHAnsi"/>
          <w:b/>
          <w:sz w:val="24"/>
          <w:szCs w:val="24"/>
        </w:rPr>
      </w:pPr>
    </w:p>
    <w:p w:rsidR="004A4E28" w:rsidRDefault="004A4E28" w:rsidP="004A4E28">
      <w:pPr>
        <w:pStyle w:val="Normal1"/>
        <w:ind w:left="1080"/>
        <w:rPr>
          <w:rFonts w:asciiTheme="minorHAnsi" w:hAnsiTheme="minorHAnsi" w:cstheme="minorHAnsi"/>
          <w:b/>
          <w:sz w:val="24"/>
          <w:szCs w:val="24"/>
        </w:rPr>
      </w:pPr>
    </w:p>
    <w:p w:rsidR="004A4E28" w:rsidRDefault="004A4E28" w:rsidP="004A4E28">
      <w:pPr>
        <w:widowControl w:val="0"/>
        <w:spacing w:before="120" w:after="120"/>
        <w:ind w:left="720"/>
      </w:pPr>
    </w:p>
    <w:p w:rsidR="004A4E28" w:rsidRDefault="004A4E28" w:rsidP="004A4E28">
      <w:pPr>
        <w:pStyle w:val="Normal1"/>
        <w:rPr>
          <w:rFonts w:ascii="Georgia" w:hAnsi="Georgia"/>
          <w:sz w:val="20"/>
        </w:rPr>
      </w:pPr>
    </w:p>
    <w:p w:rsidR="000F1DE6" w:rsidRDefault="000F1DE6"/>
    <w:sectPr w:rsidR="000F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7D5"/>
    <w:multiLevelType w:val="hybridMultilevel"/>
    <w:tmpl w:val="A36CE236"/>
    <w:lvl w:ilvl="0" w:tplc="A752A2B6">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D4642A3"/>
    <w:multiLevelType w:val="hybridMultilevel"/>
    <w:tmpl w:val="ABC89A88"/>
    <w:lvl w:ilvl="0" w:tplc="684CACC6">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28"/>
    <w:rsid w:val="000F1DE6"/>
    <w:rsid w:val="00183D3A"/>
    <w:rsid w:val="004A4E28"/>
    <w:rsid w:val="00D35A7B"/>
    <w:rsid w:val="00F7006C"/>
    <w:rsid w:val="00FE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82D8"/>
  <w15:chartTrackingRefBased/>
  <w15:docId w15:val="{D44EE348-180A-4CF7-8A96-8B466731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E2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A4E28"/>
    <w:pPr>
      <w:spacing w:after="0" w:line="276" w:lineRule="auto"/>
    </w:pPr>
    <w:rPr>
      <w:rFonts w:ascii="Arial" w:eastAsia="Arial" w:hAnsi="Arial" w:cs="Arial"/>
      <w:color w:val="000000"/>
      <w:szCs w:val="20"/>
    </w:rPr>
  </w:style>
  <w:style w:type="paragraph" w:styleId="BalloonText">
    <w:name w:val="Balloon Text"/>
    <w:basedOn w:val="Normal"/>
    <w:link w:val="BalloonTextChar"/>
    <w:uiPriority w:val="99"/>
    <w:semiHidden/>
    <w:unhideWhenUsed/>
    <w:rsid w:val="00F70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0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87734">
      <w:bodyDiv w:val="1"/>
      <w:marLeft w:val="0"/>
      <w:marRight w:val="0"/>
      <w:marTop w:val="0"/>
      <w:marBottom w:val="0"/>
      <w:divBdr>
        <w:top w:val="none" w:sz="0" w:space="0" w:color="auto"/>
        <w:left w:val="none" w:sz="0" w:space="0" w:color="auto"/>
        <w:bottom w:val="none" w:sz="0" w:space="0" w:color="auto"/>
        <w:right w:val="none" w:sz="0" w:space="0" w:color="auto"/>
      </w:divBdr>
    </w:div>
    <w:div w:id="1143888586">
      <w:bodyDiv w:val="1"/>
      <w:marLeft w:val="0"/>
      <w:marRight w:val="0"/>
      <w:marTop w:val="0"/>
      <w:marBottom w:val="0"/>
      <w:divBdr>
        <w:top w:val="none" w:sz="0" w:space="0" w:color="auto"/>
        <w:left w:val="none" w:sz="0" w:space="0" w:color="auto"/>
        <w:bottom w:val="none" w:sz="0" w:space="0" w:color="auto"/>
        <w:right w:val="none" w:sz="0" w:space="0" w:color="auto"/>
      </w:divBdr>
    </w:div>
    <w:div w:id="13895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DD_admin</dc:creator>
  <cp:keywords/>
  <dc:description/>
  <cp:lastModifiedBy>DD_admin</cp:lastModifiedBy>
  <cp:revision>9</cp:revision>
  <cp:lastPrinted>2018-09-06T19:08:00Z</cp:lastPrinted>
  <dcterms:created xsi:type="dcterms:W3CDTF">2018-09-06T13:36:00Z</dcterms:created>
  <dcterms:modified xsi:type="dcterms:W3CDTF">2018-09-12T14:43:00Z</dcterms:modified>
</cp:coreProperties>
</file>