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9A02" w14:textId="77777777" w:rsidR="00457C04" w:rsidRPr="005A0B13" w:rsidRDefault="00457C04" w:rsidP="00457C04">
      <w:pPr>
        <w:rPr>
          <w:rFonts w:ascii="Comic Sans MS" w:hAnsi="Comic Sans MS"/>
        </w:rPr>
      </w:pPr>
      <w:r>
        <w:rPr>
          <w:noProof/>
          <w:lang w:eastAsia="en-GB"/>
        </w:rPr>
        <mc:AlternateContent>
          <mc:Choice Requires="wps">
            <w:drawing>
              <wp:anchor distT="0" distB="0" distL="114300" distR="114300" simplePos="0" relativeHeight="251659264" behindDoc="0" locked="0" layoutInCell="1" allowOverlap="1" wp14:anchorId="72B522D0" wp14:editId="2A0578E1">
                <wp:simplePos x="0" y="0"/>
                <wp:positionH relativeFrom="column">
                  <wp:posOffset>3124200</wp:posOffset>
                </wp:positionH>
                <wp:positionV relativeFrom="paragraph">
                  <wp:posOffset>148590</wp:posOffset>
                </wp:positionV>
                <wp:extent cx="3667125" cy="781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7AE57739"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Baby Unit for 0 – 2 year old children</w:t>
                            </w:r>
                          </w:p>
                          <w:p w14:paraId="501BCCF4"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Day Nursery for 2 – 5 year old children</w:t>
                            </w:r>
                          </w:p>
                          <w:p w14:paraId="5592813C"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074B768"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48ACFE1A" w14:textId="77777777" w:rsidR="00457C04" w:rsidRDefault="00457C04" w:rsidP="00457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22D0" id="_x0000_t202" coordsize="21600,21600" o:spt="202" path="m,l,21600r21600,l21600,xe">
                <v:stroke joinstyle="miter"/>
                <v:path gradientshapeok="t" o:connecttype="rect"/>
              </v:shapetype>
              <v:shape id="Text Box 307"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" strokecolor="window">
                <v:textbox>
                  <w:txbxContent>
                    <w:p w14:paraId="7AE57739"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Baby Unit for 0 – 2 year old children</w:t>
                      </w:r>
                    </w:p>
                    <w:p w14:paraId="501BCCF4"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Day Nursery for 2 – 5 year old children</w:t>
                      </w:r>
                    </w:p>
                    <w:p w14:paraId="5592813C"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074B768"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48ACFE1A" w14:textId="77777777" w:rsidR="00457C04" w:rsidRDefault="00457C04" w:rsidP="00457C04"/>
                  </w:txbxContent>
                </v:textbox>
              </v:shape>
            </w:pict>
          </mc:Fallback>
        </mc:AlternateContent>
      </w:r>
      <w:r>
        <w:rPr>
          <w:rFonts w:ascii="Comic Sans MS" w:hAnsi="Comic Sans MS"/>
          <w:noProof/>
          <w:lang w:eastAsia="en-GB"/>
        </w:rPr>
        <w:drawing>
          <wp:inline distT="0" distB="0" distL="0" distR="0" wp14:anchorId="2EFB1832" wp14:editId="71DC0270">
            <wp:extent cx="3048000" cy="933450"/>
            <wp:effectExtent l="0" t="0" r="0" b="0"/>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33450"/>
                    </a:xfrm>
                    <a:prstGeom prst="rect">
                      <a:avLst/>
                    </a:prstGeom>
                    <a:noFill/>
                    <a:ln>
                      <a:noFill/>
                    </a:ln>
                  </pic:spPr>
                </pic:pic>
              </a:graphicData>
            </a:graphic>
          </wp:inline>
        </w:drawing>
      </w:r>
    </w:p>
    <w:p w14:paraId="0C3E1BCA" w14:textId="77777777" w:rsidR="004D0FC9" w:rsidRDefault="004D0FC9" w:rsidP="004D0FC9">
      <w:pPr>
        <w:jc w:val="center"/>
        <w:rPr>
          <w:rFonts w:ascii="Comic Sans MS" w:hAnsi="Comic Sans MS"/>
        </w:rPr>
      </w:pPr>
    </w:p>
    <w:p w14:paraId="45BCDEC9" w14:textId="77777777" w:rsidR="004D0FC9" w:rsidRPr="00820D3C" w:rsidRDefault="004D0FC9" w:rsidP="004D0FC9">
      <w:pPr>
        <w:autoSpaceDE w:val="0"/>
        <w:autoSpaceDN w:val="0"/>
        <w:adjustRightInd w:val="0"/>
        <w:jc w:val="center"/>
        <w:rPr>
          <w:rFonts w:ascii="Comic Sans MS" w:eastAsia="Calibri-Bold" w:hAnsi="Comic Sans MS" w:cs="Calibri-Bold"/>
          <w:b/>
          <w:bCs/>
          <w:sz w:val="32"/>
          <w:szCs w:val="32"/>
          <w:u w:val="single"/>
        </w:rPr>
      </w:pPr>
      <w:r w:rsidRPr="00820D3C">
        <w:rPr>
          <w:rFonts w:ascii="Comic Sans MS" w:eastAsia="Calibri-Bold" w:hAnsi="Comic Sans MS" w:cs="Calibri-Bold"/>
          <w:b/>
          <w:bCs/>
          <w:sz w:val="32"/>
          <w:szCs w:val="32"/>
          <w:u w:val="single"/>
        </w:rPr>
        <w:t>Parents/Carers Partnership Policy</w:t>
      </w:r>
    </w:p>
    <w:p w14:paraId="79BBAD04" w14:textId="77777777" w:rsidR="004D0FC9" w:rsidRPr="004D0FC9" w:rsidRDefault="004D0FC9" w:rsidP="004D0FC9">
      <w:pPr>
        <w:autoSpaceDE w:val="0"/>
        <w:autoSpaceDN w:val="0"/>
        <w:adjustRightInd w:val="0"/>
        <w:jc w:val="center"/>
        <w:rPr>
          <w:rFonts w:ascii="Comic Sans MS" w:eastAsia="Calibri-Bold" w:hAnsi="Comic Sans MS" w:cs="Calibri-Bold"/>
          <w:b/>
          <w:bCs/>
        </w:rPr>
      </w:pPr>
    </w:p>
    <w:p w14:paraId="2FE97727"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 xml:space="preserve">The </w:t>
      </w:r>
      <w:r w:rsidR="007E03AF" w:rsidRPr="004D0FC9">
        <w:rPr>
          <w:rFonts w:ascii="Comic Sans MS" w:eastAsia="Calibri-Bold" w:hAnsi="Comic Sans MS" w:cs="Calibri"/>
        </w:rPr>
        <w:t xml:space="preserve">staff working at </w:t>
      </w:r>
      <w:r w:rsidR="007E03AF">
        <w:rPr>
          <w:rFonts w:ascii="Comic Sans MS" w:eastAsia="Calibri-Bold" w:hAnsi="Comic Sans MS" w:cs="Calibri"/>
        </w:rPr>
        <w:t>Twixus</w:t>
      </w:r>
      <w:r w:rsidR="007E03AF" w:rsidRPr="004D0FC9">
        <w:rPr>
          <w:rFonts w:ascii="Comic Sans MS" w:eastAsia="Calibri-Bold" w:hAnsi="Comic Sans MS" w:cs="Calibri"/>
        </w:rPr>
        <w:t xml:space="preserve"> recognises</w:t>
      </w:r>
      <w:r w:rsidRPr="004D0FC9">
        <w:rPr>
          <w:rFonts w:ascii="Comic Sans MS" w:eastAsia="Calibri-Bold" w:hAnsi="Comic Sans MS" w:cs="Calibri"/>
        </w:rPr>
        <w:t xml:space="preserve"> that parents and carers are the first</w:t>
      </w:r>
      <w:r w:rsidR="007E03AF">
        <w:rPr>
          <w:rFonts w:ascii="Comic Sans MS" w:eastAsia="Calibri-Bold" w:hAnsi="Comic Sans MS" w:cs="Calibri"/>
        </w:rPr>
        <w:t xml:space="preserve"> e</w:t>
      </w:r>
      <w:r w:rsidR="007E03AF" w:rsidRPr="004D0FC9">
        <w:rPr>
          <w:rFonts w:ascii="Comic Sans MS" w:eastAsia="Calibri-Bold" w:hAnsi="Comic Sans MS" w:cs="Calibri"/>
        </w:rPr>
        <w:t>ducators</w:t>
      </w:r>
      <w:r w:rsidRPr="004D0FC9">
        <w:rPr>
          <w:rFonts w:ascii="Comic Sans MS" w:eastAsia="Calibri-Bold" w:hAnsi="Comic Sans MS" w:cs="Calibri"/>
        </w:rPr>
        <w:t xml:space="preserve"> of their children. In recognising the role of parents and carers, nursery staff</w:t>
      </w:r>
      <w:r w:rsidR="007E03AF">
        <w:rPr>
          <w:rFonts w:ascii="Comic Sans MS" w:eastAsia="Calibri-Bold" w:hAnsi="Comic Sans MS" w:cs="Calibri"/>
        </w:rPr>
        <w:t xml:space="preserve"> </w:t>
      </w:r>
      <w:r w:rsidRPr="004D0FC9">
        <w:rPr>
          <w:rFonts w:ascii="Comic Sans MS" w:eastAsia="Calibri-Bold" w:hAnsi="Comic Sans MS" w:cs="Calibri"/>
        </w:rPr>
        <w:t>acknowledge the benefits of working in partnership with families, to ensure care and learning</w:t>
      </w:r>
      <w:r w:rsidR="007E03AF">
        <w:rPr>
          <w:rFonts w:ascii="Comic Sans MS" w:eastAsia="Calibri-Bold" w:hAnsi="Comic Sans MS" w:cs="Calibri"/>
        </w:rPr>
        <w:t xml:space="preserve"> </w:t>
      </w:r>
      <w:r w:rsidRPr="004D0FC9">
        <w:rPr>
          <w:rFonts w:ascii="Comic Sans MS" w:eastAsia="Calibri-Bold" w:hAnsi="Comic Sans MS" w:cs="Calibri"/>
        </w:rPr>
        <w:t>for the children.</w:t>
      </w:r>
    </w:p>
    <w:p w14:paraId="2A8CE105" w14:textId="77777777" w:rsidR="004D0FC9" w:rsidRPr="004D0FC9" w:rsidRDefault="004D0FC9" w:rsidP="004D0FC9">
      <w:pPr>
        <w:autoSpaceDE w:val="0"/>
        <w:autoSpaceDN w:val="0"/>
        <w:adjustRightInd w:val="0"/>
        <w:rPr>
          <w:rFonts w:ascii="Comic Sans MS" w:eastAsia="Calibri-Bold" w:hAnsi="Comic Sans MS" w:cs="Calibri"/>
        </w:rPr>
      </w:pPr>
    </w:p>
    <w:p w14:paraId="79A14C16"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On occasion, children attend other registered provision as well as the nursery and good</w:t>
      </w:r>
      <w:r w:rsidR="007E03AF">
        <w:rPr>
          <w:rFonts w:ascii="Comic Sans MS" w:eastAsia="Calibri-Bold" w:hAnsi="Comic Sans MS" w:cs="Calibri"/>
        </w:rPr>
        <w:t xml:space="preserve"> </w:t>
      </w:r>
      <w:r w:rsidRPr="004D0FC9">
        <w:rPr>
          <w:rFonts w:ascii="Comic Sans MS" w:eastAsia="Calibri-Bold" w:hAnsi="Comic Sans MS" w:cs="Calibri"/>
        </w:rPr>
        <w:t>communication between the nursery staff and other relevant pr</w:t>
      </w:r>
      <w:r>
        <w:rPr>
          <w:rFonts w:ascii="Comic Sans MS" w:eastAsia="Calibri-Bold" w:hAnsi="Comic Sans MS" w:cs="Calibri"/>
        </w:rPr>
        <w:t xml:space="preserve">oviders will contribute towards </w:t>
      </w:r>
      <w:r w:rsidRPr="004D0FC9">
        <w:rPr>
          <w:rFonts w:ascii="Comic Sans MS" w:eastAsia="Calibri-Bold" w:hAnsi="Comic Sans MS" w:cs="Calibri"/>
        </w:rPr>
        <w:t>the child’s time at nursery being happy, settled and productive.</w:t>
      </w:r>
    </w:p>
    <w:p w14:paraId="3BF0EEF0" w14:textId="77777777" w:rsidR="004D0FC9" w:rsidRPr="004D0FC9" w:rsidRDefault="004D0FC9" w:rsidP="004D0FC9">
      <w:pPr>
        <w:autoSpaceDE w:val="0"/>
        <w:autoSpaceDN w:val="0"/>
        <w:adjustRightInd w:val="0"/>
        <w:rPr>
          <w:rFonts w:ascii="Comic Sans MS" w:eastAsia="Calibri-Bold" w:hAnsi="Comic Sans MS" w:cs="Calibri"/>
        </w:rPr>
      </w:pPr>
    </w:p>
    <w:p w14:paraId="250B4C46"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 xml:space="preserve">This policy identifies to parents and carers the commitment of </w:t>
      </w:r>
      <w:r>
        <w:rPr>
          <w:rFonts w:ascii="Comic Sans MS" w:eastAsia="Calibri-Bold" w:hAnsi="Comic Sans MS" w:cs="Calibri"/>
        </w:rPr>
        <w:t>Twixus</w:t>
      </w:r>
      <w:r w:rsidRPr="004D0FC9">
        <w:rPr>
          <w:rFonts w:ascii="Comic Sans MS" w:eastAsia="Calibri-Bold" w:hAnsi="Comic Sans MS" w:cs="Calibri"/>
        </w:rPr>
        <w:t xml:space="preserve"> staff</w:t>
      </w:r>
      <w:r w:rsidR="007E03AF">
        <w:rPr>
          <w:rFonts w:ascii="Comic Sans MS" w:eastAsia="Calibri-Bold" w:hAnsi="Comic Sans MS" w:cs="Calibri"/>
        </w:rPr>
        <w:t xml:space="preserve"> </w:t>
      </w:r>
      <w:r w:rsidRPr="004D0FC9">
        <w:rPr>
          <w:rFonts w:ascii="Comic Sans MS" w:eastAsia="Calibri-Bold" w:hAnsi="Comic Sans MS" w:cs="Calibri"/>
        </w:rPr>
        <w:t>in involving them and any other registered provision their child attends fully in their child’s</w:t>
      </w:r>
      <w:r w:rsidR="007E03AF">
        <w:rPr>
          <w:rFonts w:ascii="Comic Sans MS" w:eastAsia="Calibri-Bold" w:hAnsi="Comic Sans MS" w:cs="Calibri"/>
        </w:rPr>
        <w:t xml:space="preserve"> </w:t>
      </w:r>
      <w:r w:rsidRPr="004D0FC9">
        <w:rPr>
          <w:rFonts w:ascii="Comic Sans MS" w:eastAsia="Calibri-Bold" w:hAnsi="Comic Sans MS" w:cs="Calibri"/>
        </w:rPr>
        <w:t>development, learning and experiences. This will be achieved by ensuring that families are</w:t>
      </w:r>
      <w:r w:rsidR="007E03AF">
        <w:rPr>
          <w:rFonts w:ascii="Comic Sans MS" w:eastAsia="Calibri-Bold" w:hAnsi="Comic Sans MS" w:cs="Calibri"/>
        </w:rPr>
        <w:t xml:space="preserve"> </w:t>
      </w:r>
      <w:r w:rsidRPr="004D0FC9">
        <w:rPr>
          <w:rFonts w:ascii="Comic Sans MS" w:eastAsia="Calibri-Bold" w:hAnsi="Comic Sans MS" w:cs="Calibri"/>
        </w:rPr>
        <w:t>always kept fully informed of events and activities in the nurse</w:t>
      </w:r>
      <w:r>
        <w:rPr>
          <w:rFonts w:ascii="Comic Sans MS" w:eastAsia="Calibri-Bold" w:hAnsi="Comic Sans MS" w:cs="Calibri"/>
        </w:rPr>
        <w:t xml:space="preserve">ry, by sharing information with </w:t>
      </w:r>
      <w:r w:rsidRPr="004D0FC9">
        <w:rPr>
          <w:rFonts w:ascii="Comic Sans MS" w:eastAsia="Calibri-Bold" w:hAnsi="Comic Sans MS" w:cs="Calibri"/>
        </w:rPr>
        <w:t>them, answering questions and addressing any concerns fully,</w:t>
      </w:r>
      <w:r>
        <w:rPr>
          <w:rFonts w:ascii="Comic Sans MS" w:eastAsia="Calibri-Bold" w:hAnsi="Comic Sans MS" w:cs="Calibri"/>
        </w:rPr>
        <w:t xml:space="preserve"> and by encouraging families to </w:t>
      </w:r>
      <w:r w:rsidRPr="004D0FC9">
        <w:rPr>
          <w:rFonts w:ascii="Comic Sans MS" w:eastAsia="Calibri-Bold" w:hAnsi="Comic Sans MS" w:cs="Calibri"/>
        </w:rPr>
        <w:t xml:space="preserve">participate in the life of the nursery. Other registered providers </w:t>
      </w:r>
      <w:r>
        <w:rPr>
          <w:rFonts w:ascii="Comic Sans MS" w:eastAsia="Calibri-Bold" w:hAnsi="Comic Sans MS" w:cs="Calibri"/>
        </w:rPr>
        <w:t xml:space="preserve">and schools will be invited to visit the </w:t>
      </w:r>
      <w:r w:rsidRPr="004D0FC9">
        <w:rPr>
          <w:rFonts w:ascii="Comic Sans MS" w:eastAsia="Calibri-Bold" w:hAnsi="Comic Sans MS" w:cs="Calibri"/>
        </w:rPr>
        <w:t>nursery</w:t>
      </w:r>
      <w:r>
        <w:rPr>
          <w:rFonts w:ascii="Comic Sans MS" w:eastAsia="Calibri-Bold" w:hAnsi="Comic Sans MS" w:cs="Calibri"/>
        </w:rPr>
        <w:t>, particularly to attend parent support meetings (i.e. CAF or SEN)</w:t>
      </w:r>
      <w:r w:rsidRPr="004D0FC9">
        <w:rPr>
          <w:rFonts w:ascii="Comic Sans MS" w:eastAsia="Calibri-Bold" w:hAnsi="Comic Sans MS" w:cs="Calibri"/>
        </w:rPr>
        <w:t xml:space="preserve"> if families</w:t>
      </w:r>
      <w:r>
        <w:rPr>
          <w:rFonts w:ascii="Comic Sans MS" w:eastAsia="Calibri-Bold" w:hAnsi="Comic Sans MS" w:cs="Calibri"/>
        </w:rPr>
        <w:t xml:space="preserve"> are in agreement, to share and </w:t>
      </w:r>
      <w:r w:rsidRPr="004D0FC9">
        <w:rPr>
          <w:rFonts w:ascii="Comic Sans MS" w:eastAsia="Calibri-Bold" w:hAnsi="Comic Sans MS" w:cs="Calibri"/>
        </w:rPr>
        <w:t>exchange information relating to the child’s interests and development and learning.</w:t>
      </w:r>
    </w:p>
    <w:p w14:paraId="3D79E02A" w14:textId="77777777" w:rsidR="004D0FC9" w:rsidRPr="004D0FC9" w:rsidRDefault="004D0FC9" w:rsidP="004D0FC9">
      <w:pPr>
        <w:autoSpaceDE w:val="0"/>
        <w:autoSpaceDN w:val="0"/>
        <w:adjustRightInd w:val="0"/>
        <w:rPr>
          <w:rFonts w:ascii="Comic Sans MS" w:eastAsia="Calibri-Bold" w:hAnsi="Comic Sans MS" w:cs="Calibri"/>
        </w:rPr>
      </w:pPr>
    </w:p>
    <w:p w14:paraId="079970B8" w14:textId="77777777" w:rsidR="004D0FC9" w:rsidRDefault="004D0FC9" w:rsidP="004D0FC9">
      <w:pPr>
        <w:autoSpaceDE w:val="0"/>
        <w:autoSpaceDN w:val="0"/>
        <w:adjustRightInd w:val="0"/>
        <w:rPr>
          <w:rFonts w:ascii="Comic Sans MS" w:eastAsia="Calibri-Bold" w:hAnsi="Comic Sans MS" w:cs="Calibri"/>
        </w:rPr>
      </w:pPr>
    </w:p>
    <w:p w14:paraId="248604EF"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All staff working in the nursery will:</w:t>
      </w:r>
    </w:p>
    <w:p w14:paraId="4478003E" w14:textId="77777777" w:rsidR="004D0FC9" w:rsidRPr="004D0FC9" w:rsidRDefault="004D0FC9" w:rsidP="004D0FC9">
      <w:pPr>
        <w:autoSpaceDE w:val="0"/>
        <w:autoSpaceDN w:val="0"/>
        <w:adjustRightInd w:val="0"/>
        <w:rPr>
          <w:rFonts w:ascii="Comic Sans MS" w:eastAsia="Calibri-Bold" w:hAnsi="Comic Sans MS" w:cs="Calibri"/>
        </w:rPr>
      </w:pPr>
    </w:p>
    <w:p w14:paraId="4AAE25F0"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Recognise that at all times they are accountable to the parents and carers of the</w:t>
      </w:r>
      <w:r w:rsidR="007E03AF">
        <w:rPr>
          <w:rFonts w:ascii="Comic Sans MS" w:eastAsia="Calibri-Bold" w:hAnsi="Comic Sans MS" w:cs="Calibri"/>
        </w:rPr>
        <w:t xml:space="preserve"> </w:t>
      </w:r>
      <w:r w:rsidRPr="004D0FC9">
        <w:rPr>
          <w:rFonts w:ascii="Comic Sans MS" w:eastAsia="Calibri-Bold" w:hAnsi="Comic Sans MS" w:cs="Calibri"/>
        </w:rPr>
        <w:t>children in their care and encourage parents to trust their judgement regarding their</w:t>
      </w:r>
      <w:r w:rsidR="007E03AF">
        <w:rPr>
          <w:rFonts w:ascii="Comic Sans MS" w:eastAsia="Calibri-Bold" w:hAnsi="Comic Sans MS" w:cs="Calibri"/>
        </w:rPr>
        <w:t xml:space="preserve"> </w:t>
      </w:r>
      <w:r w:rsidRPr="004D0FC9">
        <w:rPr>
          <w:rFonts w:ascii="Comic Sans MS" w:eastAsia="Calibri-Bold" w:hAnsi="Comic Sans MS" w:cs="Calibri"/>
        </w:rPr>
        <w:t>own child.</w:t>
      </w:r>
      <w:r w:rsidR="007E03AF">
        <w:rPr>
          <w:rFonts w:ascii="Comic Sans MS" w:eastAsia="Calibri-Bold" w:hAnsi="Comic Sans MS" w:cs="Calibri"/>
        </w:rPr>
        <w:t xml:space="preserve"> </w:t>
      </w:r>
    </w:p>
    <w:p w14:paraId="15F232BE"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Gather from parents and carers information which will aid their child settling at</w:t>
      </w:r>
      <w:r w:rsidR="007E03AF">
        <w:rPr>
          <w:rFonts w:ascii="Comic Sans MS" w:eastAsia="Calibri-Bold" w:hAnsi="Comic Sans MS" w:cs="Calibri"/>
        </w:rPr>
        <w:t xml:space="preserve"> </w:t>
      </w:r>
      <w:r w:rsidRPr="004D0FC9">
        <w:rPr>
          <w:rFonts w:ascii="Comic Sans MS" w:eastAsia="Calibri-Bold" w:hAnsi="Comic Sans MS" w:cs="Calibri"/>
        </w:rPr>
        <w:t>nursery.</w:t>
      </w:r>
    </w:p>
    <w:p w14:paraId="0791729A"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Share with the child’s family, information about children’s daily routines, the activities</w:t>
      </w:r>
      <w:r w:rsidR="007E03AF">
        <w:rPr>
          <w:rFonts w:ascii="Comic Sans MS" w:eastAsia="Calibri-Bold" w:hAnsi="Comic Sans MS" w:cs="Calibri"/>
        </w:rPr>
        <w:t xml:space="preserve"> </w:t>
      </w:r>
      <w:r w:rsidRPr="004D0FC9">
        <w:rPr>
          <w:rFonts w:ascii="Comic Sans MS" w:eastAsia="Calibri-Bold" w:hAnsi="Comic Sans MS" w:cs="Calibri"/>
        </w:rPr>
        <w:t>being planned and carried out.</w:t>
      </w:r>
    </w:p>
    <w:p w14:paraId="71E62DAC"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Inform parents and carers regularly of their child’s progress and development, through</w:t>
      </w:r>
      <w:r w:rsidR="007E03AF">
        <w:rPr>
          <w:rFonts w:ascii="Comic Sans MS" w:eastAsia="Calibri-Bold" w:hAnsi="Comic Sans MS" w:cs="Calibri"/>
        </w:rPr>
        <w:t xml:space="preserve"> </w:t>
      </w:r>
      <w:r w:rsidRPr="004D0FC9">
        <w:rPr>
          <w:rFonts w:ascii="Comic Sans MS" w:eastAsia="Calibri-Bold" w:hAnsi="Comic Sans MS" w:cs="Calibri"/>
        </w:rPr>
        <w:t>parent’s evenings and encouraging them to be a part of their Learning Journey Book.</w:t>
      </w:r>
    </w:p>
    <w:p w14:paraId="26731460"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Encourage parents and carers to share any skills, interests and hobbies that might</w:t>
      </w:r>
      <w:r w:rsidR="007E03AF">
        <w:rPr>
          <w:rFonts w:ascii="Comic Sans MS" w:eastAsia="Calibri-Bold" w:hAnsi="Comic Sans MS" w:cs="Calibri"/>
        </w:rPr>
        <w:t xml:space="preserve"> </w:t>
      </w:r>
      <w:r w:rsidRPr="004D0FC9">
        <w:rPr>
          <w:rFonts w:ascii="Comic Sans MS" w:eastAsia="Calibri-Bold" w:hAnsi="Comic Sans MS" w:cs="Calibri"/>
        </w:rPr>
        <w:t>extend the children’s experiences.</w:t>
      </w:r>
    </w:p>
    <w:p w14:paraId="27E1682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Encourage parents and carers to share details of any other form of registered provision</w:t>
      </w:r>
      <w:r w:rsidR="007E03AF">
        <w:rPr>
          <w:rFonts w:ascii="Comic Sans MS" w:eastAsia="Calibri-Bold" w:hAnsi="Comic Sans MS" w:cs="Calibri"/>
        </w:rPr>
        <w:t xml:space="preserve"> </w:t>
      </w:r>
      <w:r w:rsidRPr="004D0FC9">
        <w:rPr>
          <w:rFonts w:ascii="Comic Sans MS" w:eastAsia="Calibri-Bold" w:hAnsi="Comic Sans MS" w:cs="Calibri"/>
        </w:rPr>
        <w:t>their child attends.</w:t>
      </w:r>
    </w:p>
    <w:p w14:paraId="0D64E893"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Ensure that parents are aware of the nursery policies and procedures and that they are</w:t>
      </w:r>
      <w:r w:rsidR="007E03AF">
        <w:rPr>
          <w:rFonts w:ascii="Comic Sans MS" w:eastAsia="Calibri-Bold" w:hAnsi="Comic Sans MS" w:cs="Calibri"/>
        </w:rPr>
        <w:t xml:space="preserve"> </w:t>
      </w:r>
      <w:r w:rsidRPr="004D0FC9">
        <w:rPr>
          <w:rFonts w:ascii="Comic Sans MS" w:eastAsia="Calibri-Bold" w:hAnsi="Comic Sans MS" w:cs="Calibri"/>
        </w:rPr>
        <w:t>available at all times.</w:t>
      </w:r>
    </w:p>
    <w:p w14:paraId="733B0B6B"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Operate a key person system involving parents for open discussions and information</w:t>
      </w:r>
      <w:r w:rsidR="007E03AF">
        <w:rPr>
          <w:rFonts w:ascii="Comic Sans MS" w:eastAsia="Calibri-Bold" w:hAnsi="Comic Sans MS" w:cs="Calibri"/>
        </w:rPr>
        <w:t xml:space="preserve"> </w:t>
      </w:r>
      <w:r w:rsidRPr="004D0FC9">
        <w:rPr>
          <w:rFonts w:ascii="Comic Sans MS" w:eastAsia="Calibri-Bold" w:hAnsi="Comic Sans MS" w:cs="Calibri"/>
        </w:rPr>
        <w:t>sharing regarding nursery and home circumstances, and individual needs.</w:t>
      </w:r>
    </w:p>
    <w:p w14:paraId="3B31F4AB" w14:textId="77777777" w:rsidR="004D0FC9" w:rsidRPr="004D0FC9" w:rsidRDefault="004D0FC9" w:rsidP="004D0FC9">
      <w:pPr>
        <w:autoSpaceDE w:val="0"/>
        <w:autoSpaceDN w:val="0"/>
        <w:adjustRightInd w:val="0"/>
        <w:rPr>
          <w:rFonts w:ascii="Comic Sans MS" w:eastAsia="Calibri-Bold" w:hAnsi="Comic Sans MS" w:cs="Calibri"/>
        </w:rPr>
      </w:pPr>
    </w:p>
    <w:p w14:paraId="06841413"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Inform all parents of the systems for registering queries and complaints or suggestions,</w:t>
      </w:r>
      <w:r w:rsidR="007E03AF">
        <w:rPr>
          <w:rFonts w:ascii="Comic Sans MS" w:eastAsia="Calibri-Bold" w:hAnsi="Comic Sans MS" w:cs="Calibri"/>
        </w:rPr>
        <w:t xml:space="preserve"> </w:t>
      </w:r>
      <w:r w:rsidRPr="004D0FC9">
        <w:rPr>
          <w:rFonts w:ascii="Comic Sans MS" w:eastAsia="Calibri-Bold" w:hAnsi="Comic Sans MS" w:cs="Calibri"/>
        </w:rPr>
        <w:t>and check that these systems are understood by parents.</w:t>
      </w:r>
    </w:p>
    <w:p w14:paraId="1402C91D"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Provide opportunities for parents to learn about the early years foundation stage.</w:t>
      </w:r>
    </w:p>
    <w:p w14:paraId="49EA177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Provide written contract between the parents and the nursery regarding conditions of</w:t>
      </w:r>
      <w:r w:rsidR="007E03AF">
        <w:rPr>
          <w:rFonts w:ascii="Comic Sans MS" w:eastAsia="Calibri-Bold" w:hAnsi="Comic Sans MS" w:cs="Calibri"/>
        </w:rPr>
        <w:t xml:space="preserve"> a</w:t>
      </w:r>
      <w:r w:rsidRPr="004D0FC9">
        <w:rPr>
          <w:rFonts w:ascii="Comic Sans MS" w:eastAsia="Calibri-Bold" w:hAnsi="Comic Sans MS" w:cs="Calibri"/>
        </w:rPr>
        <w:t>cceptance</w:t>
      </w:r>
      <w:r>
        <w:rPr>
          <w:rFonts w:ascii="Comic Sans MS" w:eastAsia="Calibri-Bold" w:hAnsi="Comic Sans MS" w:cs="Calibri"/>
        </w:rPr>
        <w:t>, parental conduct</w:t>
      </w:r>
      <w:r w:rsidRPr="004D0FC9">
        <w:rPr>
          <w:rFonts w:ascii="Comic Sans MS" w:eastAsia="Calibri-Bold" w:hAnsi="Comic Sans MS" w:cs="Calibri"/>
        </w:rPr>
        <w:t xml:space="preserve"> and arrangements for payment</w:t>
      </w:r>
      <w:r>
        <w:rPr>
          <w:rFonts w:ascii="Comic Sans MS" w:eastAsia="Calibri-Bold" w:hAnsi="Comic Sans MS" w:cs="Calibri"/>
        </w:rPr>
        <w:t xml:space="preserve"> (as agreed in contract and booklet)</w:t>
      </w:r>
      <w:r w:rsidRPr="004D0FC9">
        <w:rPr>
          <w:rFonts w:ascii="Comic Sans MS" w:eastAsia="Calibri-Bold" w:hAnsi="Comic Sans MS" w:cs="Calibri"/>
        </w:rPr>
        <w:t>.</w:t>
      </w:r>
    </w:p>
    <w:p w14:paraId="3492A6A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Respect the family’s religious and cultural backgrounds and accommodate any special</w:t>
      </w:r>
      <w:r w:rsidR="007E03AF">
        <w:rPr>
          <w:rFonts w:ascii="Comic Sans MS" w:eastAsia="Calibri-Bold" w:hAnsi="Comic Sans MS" w:cs="Calibri"/>
        </w:rPr>
        <w:t xml:space="preserve"> </w:t>
      </w:r>
      <w:r w:rsidRPr="004D0FC9">
        <w:rPr>
          <w:rFonts w:ascii="Comic Sans MS" w:eastAsia="Calibri-Bold" w:hAnsi="Comic Sans MS" w:cs="Calibri"/>
        </w:rPr>
        <w:t>requirements whenever possible and practical to do so.</w:t>
      </w:r>
    </w:p>
    <w:p w14:paraId="790FB1D3"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Find out the needs and expectations of the parents. These can be obtained through</w:t>
      </w:r>
      <w:r w:rsidR="007E03AF">
        <w:rPr>
          <w:rFonts w:ascii="Comic Sans MS" w:eastAsia="Calibri-Bold" w:hAnsi="Comic Sans MS" w:cs="Calibri"/>
        </w:rPr>
        <w:t xml:space="preserve"> </w:t>
      </w:r>
      <w:r w:rsidRPr="004D0FC9">
        <w:rPr>
          <w:rFonts w:ascii="Comic Sans MS" w:eastAsia="Calibri-Bold" w:hAnsi="Comic Sans MS" w:cs="Calibri"/>
        </w:rPr>
        <w:t>regular feedback via questionnaires, providing a suggestion system and encouraging</w:t>
      </w:r>
      <w:r w:rsidR="007E03AF">
        <w:rPr>
          <w:rFonts w:ascii="Comic Sans MS" w:eastAsia="Calibri-Bold" w:hAnsi="Comic Sans MS" w:cs="Calibri"/>
        </w:rPr>
        <w:t xml:space="preserve"> </w:t>
      </w:r>
      <w:r w:rsidRPr="004D0FC9">
        <w:rPr>
          <w:rFonts w:ascii="Comic Sans MS" w:eastAsia="Calibri-Bold" w:hAnsi="Comic Sans MS" w:cs="Calibri"/>
        </w:rPr>
        <w:t>parents to review working practices. These can then be evaluated by the nursery to</w:t>
      </w:r>
      <w:r w:rsidR="007E03AF">
        <w:rPr>
          <w:rFonts w:ascii="Comic Sans MS" w:eastAsia="Calibri-Bold" w:hAnsi="Comic Sans MS" w:cs="Calibri"/>
        </w:rPr>
        <w:t xml:space="preserve"> </w:t>
      </w:r>
      <w:r w:rsidRPr="004D0FC9">
        <w:rPr>
          <w:rFonts w:ascii="Comic Sans MS" w:eastAsia="Calibri-Bold" w:hAnsi="Comic Sans MS" w:cs="Calibri"/>
        </w:rPr>
        <w:t>promote practice, policy and staff deployment.</w:t>
      </w:r>
    </w:p>
    <w:p w14:paraId="6A25DA18" w14:textId="77777777" w:rsidR="004D0FC9" w:rsidRDefault="004D0FC9" w:rsidP="004D0FC9">
      <w:pPr>
        <w:autoSpaceDE w:val="0"/>
        <w:autoSpaceDN w:val="0"/>
        <w:adjustRightInd w:val="0"/>
        <w:rPr>
          <w:rFonts w:ascii="Comic Sans MS" w:eastAsia="Calibri-Bold" w:hAnsi="Comic Sans MS" w:cs="Calibri"/>
        </w:rPr>
      </w:pPr>
    </w:p>
    <w:p w14:paraId="492CC108" w14:textId="77777777" w:rsidR="004D0FC9" w:rsidRDefault="004D0FC9" w:rsidP="004D0FC9">
      <w:pPr>
        <w:pStyle w:val="ListParagraph"/>
        <w:numPr>
          <w:ilvl w:val="0"/>
          <w:numId w:val="2"/>
        </w:numPr>
        <w:autoSpaceDE w:val="0"/>
        <w:autoSpaceDN w:val="0"/>
        <w:adjustRightInd w:val="0"/>
        <w:rPr>
          <w:rFonts w:ascii="Comic Sans MS" w:eastAsia="Calibri-Bold" w:hAnsi="Comic Sans MS" w:cs="Calibri"/>
        </w:rPr>
      </w:pPr>
      <w:r w:rsidRPr="004D0FC9">
        <w:rPr>
          <w:rFonts w:ascii="Comic Sans MS" w:eastAsia="Calibri-Bold" w:hAnsi="Comic Sans MS" w:cs="Calibri"/>
        </w:rPr>
        <w:t>Provide a dedicated online platform where parents can review our services</w:t>
      </w:r>
      <w:r>
        <w:rPr>
          <w:rFonts w:ascii="Comic Sans MS" w:eastAsia="Calibri-Bold" w:hAnsi="Comic Sans MS" w:cs="Calibri"/>
        </w:rPr>
        <w:t xml:space="preserve">, receive </w:t>
      </w:r>
      <w:r w:rsidR="00820D3C">
        <w:rPr>
          <w:rFonts w:ascii="Comic Sans MS" w:eastAsia="Calibri-Bold" w:hAnsi="Comic Sans MS" w:cs="Calibri"/>
        </w:rPr>
        <w:t>up to</w:t>
      </w:r>
      <w:r>
        <w:rPr>
          <w:rFonts w:ascii="Comic Sans MS" w:eastAsia="Calibri-Bold" w:hAnsi="Comic Sans MS" w:cs="Calibri"/>
        </w:rPr>
        <w:t xml:space="preserve"> the minute information about events, curriculum and operational news</w:t>
      </w:r>
      <w:r w:rsidRPr="004D0FC9">
        <w:rPr>
          <w:rFonts w:ascii="Comic Sans MS" w:eastAsia="Calibri-Bold" w:hAnsi="Comic Sans MS" w:cs="Calibri"/>
        </w:rPr>
        <w:t xml:space="preserve"> and leave suggestions for </w:t>
      </w:r>
      <w:r w:rsidR="00820D3C" w:rsidRPr="004D0FC9">
        <w:rPr>
          <w:rFonts w:ascii="Comic Sans MS" w:eastAsia="Calibri-Bold" w:hAnsi="Comic Sans MS" w:cs="Calibri"/>
        </w:rPr>
        <w:t>continuous</w:t>
      </w:r>
      <w:r w:rsidRPr="004D0FC9">
        <w:rPr>
          <w:rFonts w:ascii="Comic Sans MS" w:eastAsia="Calibri-Bold" w:hAnsi="Comic Sans MS" w:cs="Calibri"/>
        </w:rPr>
        <w:t xml:space="preserve"> improvements via our websites ‘parents’ page.</w:t>
      </w:r>
    </w:p>
    <w:p w14:paraId="54F6227A" w14:textId="77777777" w:rsidR="00820D3C" w:rsidRDefault="00820D3C" w:rsidP="00820D3C">
      <w:pPr>
        <w:autoSpaceDE w:val="0"/>
        <w:autoSpaceDN w:val="0"/>
        <w:adjustRightInd w:val="0"/>
        <w:ind w:left="75"/>
        <w:rPr>
          <w:rFonts w:ascii="Comic Sans MS" w:eastAsia="Calibri-Bold" w:hAnsi="Comic Sans MS" w:cs="Calibri"/>
        </w:rPr>
      </w:pPr>
    </w:p>
    <w:p w14:paraId="0195829B" w14:textId="77777777" w:rsidR="00820D3C" w:rsidRPr="00820D3C" w:rsidRDefault="00820D3C" w:rsidP="00820D3C">
      <w:pPr>
        <w:pStyle w:val="ListParagraph"/>
        <w:numPr>
          <w:ilvl w:val="0"/>
          <w:numId w:val="2"/>
        </w:numPr>
        <w:autoSpaceDE w:val="0"/>
        <w:autoSpaceDN w:val="0"/>
        <w:adjustRightInd w:val="0"/>
        <w:rPr>
          <w:rFonts w:ascii="Comic Sans MS" w:eastAsia="Calibri-Bold" w:hAnsi="Comic Sans MS" w:cs="Calibri"/>
        </w:rPr>
      </w:pPr>
      <w:r w:rsidRPr="00820D3C">
        <w:rPr>
          <w:rFonts w:ascii="Comic Sans MS" w:eastAsia="Calibri-Bold" w:hAnsi="Comic Sans MS" w:cs="Calibri"/>
        </w:rPr>
        <w:t>Celebrating success with parents during our recorded partner meeting, termly progress report feedback, special events (like sports day, school transition events, family festivals). We also use and display WOW cards so that no milestone is missed.</w:t>
      </w:r>
    </w:p>
    <w:p w14:paraId="5FC03771" w14:textId="77777777" w:rsidR="005758DA" w:rsidRDefault="005758DA">
      <w:pPr>
        <w:rPr>
          <w:rFonts w:ascii="Comic Sans MS" w:hAnsi="Comic Sans MS"/>
        </w:rPr>
      </w:pPr>
    </w:p>
    <w:p w14:paraId="6C1BE0A9" w14:textId="77777777" w:rsidR="007E03AF" w:rsidRDefault="007E03AF">
      <w:pPr>
        <w:rPr>
          <w:rFonts w:ascii="Comic Sans MS" w:hAnsi="Comic Sans MS"/>
        </w:rPr>
      </w:pPr>
    </w:p>
    <w:p w14:paraId="0486AD4F" w14:textId="77777777" w:rsidR="007E03AF" w:rsidRDefault="007E03AF">
      <w:pPr>
        <w:rPr>
          <w:rFonts w:ascii="Comic Sans MS" w:hAnsi="Comic Sans MS"/>
        </w:rPr>
      </w:pPr>
    </w:p>
    <w:p w14:paraId="3DB35131" w14:textId="77777777" w:rsidR="007E03AF" w:rsidRDefault="007E03AF">
      <w:pPr>
        <w:rPr>
          <w:rFonts w:ascii="Comic Sans MS" w:hAnsi="Comic Sans MS"/>
        </w:rPr>
      </w:pPr>
    </w:p>
    <w:p w14:paraId="233EA60F" w14:textId="77777777" w:rsidR="007E03AF" w:rsidRDefault="007E03AF" w:rsidP="007E03AF">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35755E73" w14:textId="77777777" w:rsidR="007E03AF" w:rsidRPr="004D0FC9" w:rsidRDefault="007E03AF">
      <w:pPr>
        <w:rPr>
          <w:rFonts w:ascii="Comic Sans MS" w:hAnsi="Comic Sans MS"/>
        </w:rPr>
      </w:pPr>
    </w:p>
    <w:sectPr w:rsidR="007E03AF" w:rsidRPr="004D0FC9" w:rsidSect="004D0FC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DAE5" w14:textId="77777777" w:rsidR="00F974E0" w:rsidRDefault="00F974E0" w:rsidP="00B61CE5">
      <w:r>
        <w:separator/>
      </w:r>
    </w:p>
  </w:endnote>
  <w:endnote w:type="continuationSeparator" w:id="0">
    <w:p w14:paraId="5CC7F4E4" w14:textId="77777777" w:rsidR="00F974E0" w:rsidRDefault="00F974E0" w:rsidP="00B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03B0" w14:textId="77777777" w:rsidR="00237F84" w:rsidRDefault="0023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885" w14:textId="2E304547" w:rsidR="00B61CE5" w:rsidRPr="00AA41BA" w:rsidRDefault="00237F84" w:rsidP="00AA41BA">
    <w:pPr>
      <w:pStyle w:val="Footer"/>
    </w:pPr>
    <w:r>
      <w:rPr>
        <w:rFonts w:ascii="Comic Sans MS" w:hAnsi="Comic Sans MS"/>
        <w:sz w:val="18"/>
        <w:szCs w:val="18"/>
      </w:rPr>
      <w:t>V7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06AD" w14:textId="77777777" w:rsidR="00237F84" w:rsidRDefault="0023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6234" w14:textId="77777777" w:rsidR="00F974E0" w:rsidRDefault="00F974E0" w:rsidP="00B61CE5">
      <w:r>
        <w:separator/>
      </w:r>
    </w:p>
  </w:footnote>
  <w:footnote w:type="continuationSeparator" w:id="0">
    <w:p w14:paraId="13D0268C" w14:textId="77777777" w:rsidR="00F974E0" w:rsidRDefault="00F974E0" w:rsidP="00B6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4E33" w14:textId="77777777" w:rsidR="00237F84" w:rsidRDefault="0023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A02E" w14:textId="77777777" w:rsidR="00237F84" w:rsidRDefault="00237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DD59" w14:textId="77777777" w:rsidR="00237F84" w:rsidRDefault="0023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507C"/>
    <w:multiLevelType w:val="hybridMultilevel"/>
    <w:tmpl w:val="10B8DAD0"/>
    <w:lvl w:ilvl="0" w:tplc="9990D0C4">
      <w:numFmt w:val="bullet"/>
      <w:lvlText w:val="-"/>
      <w:lvlJc w:val="left"/>
      <w:pPr>
        <w:ind w:left="435" w:hanging="360"/>
      </w:pPr>
      <w:rPr>
        <w:rFonts w:ascii="Comic Sans MS" w:eastAsia="Calibri-Bold"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7FAB0F09"/>
    <w:multiLevelType w:val="hybridMultilevel"/>
    <w:tmpl w:val="064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C9"/>
    <w:rsid w:val="00122C3D"/>
    <w:rsid w:val="00151F12"/>
    <w:rsid w:val="00237F84"/>
    <w:rsid w:val="003A256E"/>
    <w:rsid w:val="00457C04"/>
    <w:rsid w:val="004D0FC9"/>
    <w:rsid w:val="005758DA"/>
    <w:rsid w:val="007E03AF"/>
    <w:rsid w:val="00820D3C"/>
    <w:rsid w:val="008E6CC4"/>
    <w:rsid w:val="00996179"/>
    <w:rsid w:val="00AA41BA"/>
    <w:rsid w:val="00AB72EE"/>
    <w:rsid w:val="00AF0C03"/>
    <w:rsid w:val="00B61CE5"/>
    <w:rsid w:val="00F9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DFA6"/>
  <w15:docId w15:val="{A95FE5F5-4BA8-47E7-ABEE-D91E82F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C9"/>
    <w:rPr>
      <w:rFonts w:ascii="Tahoma" w:hAnsi="Tahoma" w:cs="Tahoma"/>
      <w:sz w:val="16"/>
      <w:szCs w:val="16"/>
    </w:rPr>
  </w:style>
  <w:style w:type="character" w:customStyle="1" w:styleId="BalloonTextChar">
    <w:name w:val="Balloon Text Char"/>
    <w:basedOn w:val="DefaultParagraphFont"/>
    <w:link w:val="BalloonText"/>
    <w:uiPriority w:val="99"/>
    <w:semiHidden/>
    <w:rsid w:val="004D0FC9"/>
    <w:rPr>
      <w:rFonts w:ascii="Tahoma" w:eastAsia="Times New Roman" w:hAnsi="Tahoma" w:cs="Tahoma"/>
      <w:sz w:val="16"/>
      <w:szCs w:val="16"/>
    </w:rPr>
  </w:style>
  <w:style w:type="paragraph" w:styleId="ListParagraph">
    <w:name w:val="List Paragraph"/>
    <w:basedOn w:val="Normal"/>
    <w:uiPriority w:val="34"/>
    <w:qFormat/>
    <w:rsid w:val="004D0FC9"/>
    <w:pPr>
      <w:ind w:left="720"/>
      <w:contextualSpacing/>
    </w:pPr>
  </w:style>
  <w:style w:type="paragraph" w:styleId="Header">
    <w:name w:val="header"/>
    <w:basedOn w:val="Normal"/>
    <w:link w:val="HeaderChar"/>
    <w:uiPriority w:val="99"/>
    <w:unhideWhenUsed/>
    <w:rsid w:val="00B61CE5"/>
    <w:pPr>
      <w:tabs>
        <w:tab w:val="center" w:pos="4513"/>
        <w:tab w:val="right" w:pos="9026"/>
      </w:tabs>
    </w:pPr>
  </w:style>
  <w:style w:type="character" w:customStyle="1" w:styleId="HeaderChar">
    <w:name w:val="Header Char"/>
    <w:basedOn w:val="DefaultParagraphFont"/>
    <w:link w:val="Header"/>
    <w:uiPriority w:val="99"/>
    <w:rsid w:val="00B61C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CE5"/>
    <w:pPr>
      <w:tabs>
        <w:tab w:val="center" w:pos="4513"/>
        <w:tab w:val="right" w:pos="9026"/>
      </w:tabs>
    </w:pPr>
  </w:style>
  <w:style w:type="character" w:customStyle="1" w:styleId="FooterChar">
    <w:name w:val="Footer Char"/>
    <w:basedOn w:val="DefaultParagraphFont"/>
    <w:link w:val="Footer"/>
    <w:uiPriority w:val="99"/>
    <w:rsid w:val="00B61C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55EC-928D-4E0A-AEAA-361CD620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8</cp:revision>
  <dcterms:created xsi:type="dcterms:W3CDTF">2016-10-03T08:59:00Z</dcterms:created>
  <dcterms:modified xsi:type="dcterms:W3CDTF">2021-06-18T06:08:00Z</dcterms:modified>
</cp:coreProperties>
</file>