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51" w:rsidRPr="001B5C04" w:rsidRDefault="00607D51" w:rsidP="00607D51">
      <w:pPr>
        <w:spacing w:before="100" w:beforeAutospacing="1" w:after="100" w:afterAutospacing="1" w:line="360" w:lineRule="atLeast"/>
        <w:ind w:left="720"/>
        <w:jc w:val="center"/>
        <w:rPr>
          <w:rFonts w:ascii="Arial" w:hAnsi="Arial" w:cs="Arial"/>
          <w:color w:val="333333"/>
          <w:sz w:val="18"/>
          <w:szCs w:val="18"/>
        </w:rPr>
      </w:pPr>
      <w:bookmarkStart w:id="0" w:name="_GoBack"/>
      <w:bookmarkEnd w:id="0"/>
      <w:r w:rsidRPr="001B5C04">
        <w:rPr>
          <w:rFonts w:ascii="Arial" w:hAnsi="Arial" w:cs="Arial"/>
          <w:b/>
          <w:bCs/>
          <w:color w:val="333333"/>
          <w:sz w:val="18"/>
          <w:szCs w:val="18"/>
        </w:rPr>
        <w:t>Essential Duties and Responsibilities of the Receptionist</w:t>
      </w:r>
    </w:p>
    <w:p w:rsidR="00607D51" w:rsidRPr="00E642DC"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sidRPr="001B5C04">
        <w:rPr>
          <w:rFonts w:ascii="Arial" w:eastAsia="Times New Roman" w:hAnsi="Arial" w:cs="Arial"/>
          <w:color w:val="000000"/>
          <w:sz w:val="18"/>
          <w:szCs w:val="18"/>
        </w:rPr>
        <w:t>Welcomes visitors by greeting them, in person or on the telephone; answering or referring inquiries.</w:t>
      </w:r>
    </w:p>
    <w:p w:rsidR="00607D51" w:rsidRPr="00E642DC"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Check-in and d</w:t>
      </w:r>
      <w:r w:rsidRPr="00E642DC">
        <w:rPr>
          <w:rFonts w:ascii="Arial" w:eastAsia="Times New Roman" w:hAnsi="Arial" w:cs="Arial"/>
          <w:color w:val="000000"/>
          <w:sz w:val="18"/>
          <w:szCs w:val="18"/>
        </w:rPr>
        <w:t>irects visitors; giving instructions.</w:t>
      </w:r>
    </w:p>
    <w:p w:rsidR="00607D51" w:rsidRPr="00E642DC"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sidRPr="00E642DC">
        <w:rPr>
          <w:rFonts w:ascii="Arial" w:eastAsia="Times New Roman" w:hAnsi="Arial" w:cs="Arial"/>
          <w:color w:val="000000"/>
          <w:sz w:val="18"/>
          <w:szCs w:val="18"/>
        </w:rPr>
        <w:t>Maintains security by following procedures; monitoring logbook; issuing visitor badges.</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Answer and redirect calls as necessary; Call clients.</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Set appointments, confirm appointments; Maintain schedules.</w:t>
      </w:r>
    </w:p>
    <w:p w:rsidR="00607D51" w:rsidRPr="00E642DC"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Schedule meetings.</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sidRPr="00E642DC">
        <w:rPr>
          <w:rFonts w:ascii="Arial" w:eastAsia="Times New Roman" w:hAnsi="Arial" w:cs="Arial"/>
          <w:color w:val="000000"/>
          <w:sz w:val="18"/>
          <w:szCs w:val="18"/>
        </w:rPr>
        <w:t>Maintains safe and clean reception area by complying with procedures, rules, and regulations.</w:t>
      </w:r>
    </w:p>
    <w:p w:rsidR="00607D51" w:rsidRPr="001B5C04"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Accept payments and issue receipts.</w:t>
      </w:r>
    </w:p>
    <w:p w:rsidR="00607D51" w:rsidRPr="001B5C04"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sidRPr="001B5C04">
        <w:rPr>
          <w:rFonts w:ascii="Arial" w:eastAsia="Times New Roman" w:hAnsi="Arial" w:cs="Arial"/>
          <w:color w:val="000000"/>
          <w:sz w:val="18"/>
          <w:szCs w:val="18"/>
        </w:rPr>
        <w:t>Maintains continuity among work teams by documenting and communicating actions, irregularities and continuing needs.</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sidRPr="001B5C04">
        <w:rPr>
          <w:rFonts w:ascii="Arial" w:eastAsia="Times New Roman" w:hAnsi="Arial" w:cs="Arial"/>
          <w:color w:val="000000"/>
          <w:sz w:val="18"/>
          <w:szCs w:val="18"/>
        </w:rPr>
        <w:t>Contributes to team effort by accomplishing related results as needed.</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Handle incoming mail and other material.</w:t>
      </w:r>
    </w:p>
    <w:p w:rsidR="00607D51" w:rsidRDefault="00607D51" w:rsidP="00607D51">
      <w:pPr>
        <w:spacing w:after="0" w:line="240" w:lineRule="auto"/>
        <w:jc w:val="center"/>
        <w:rPr>
          <w:rFonts w:ascii="Arial" w:eastAsia="Times New Roman" w:hAnsi="Arial" w:cs="Arial"/>
          <w:color w:val="000000"/>
          <w:sz w:val="18"/>
          <w:szCs w:val="18"/>
        </w:rPr>
      </w:pPr>
      <w:r w:rsidRPr="001B5C04">
        <w:rPr>
          <w:rFonts w:ascii="Arial" w:hAnsi="Arial" w:cs="Arial"/>
          <w:color w:val="333333"/>
          <w:sz w:val="18"/>
          <w:szCs w:val="18"/>
        </w:rPr>
        <w:t xml:space="preserve">• </w:t>
      </w:r>
      <w:r>
        <w:rPr>
          <w:rFonts w:ascii="Arial" w:eastAsia="Times New Roman" w:hAnsi="Arial" w:cs="Arial"/>
          <w:color w:val="000000"/>
          <w:sz w:val="18"/>
          <w:szCs w:val="18"/>
        </w:rPr>
        <w:t>Set up and maintain filing system.</w:t>
      </w:r>
    </w:p>
    <w:p w:rsidR="00607D51" w:rsidRPr="008C0330" w:rsidRDefault="00607D51" w:rsidP="00607D51">
      <w:pPr>
        <w:pStyle w:val="ListParagraph"/>
        <w:shd w:val="clear" w:color="auto" w:fill="FFFFFF"/>
        <w:spacing w:after="0" w:line="240" w:lineRule="auto"/>
        <w:jc w:val="center"/>
        <w:outlineLvl w:val="1"/>
        <w:rPr>
          <w:rFonts w:ascii="Arial" w:hAnsi="Arial" w:cs="Arial"/>
          <w:color w:val="333333"/>
          <w:sz w:val="18"/>
          <w:szCs w:val="18"/>
        </w:rPr>
      </w:pPr>
      <w:r w:rsidRPr="001B5C04">
        <w:rPr>
          <w:rFonts w:ascii="Arial" w:hAnsi="Arial" w:cs="Arial"/>
          <w:color w:val="333333"/>
          <w:sz w:val="18"/>
          <w:szCs w:val="18"/>
        </w:rPr>
        <w:t xml:space="preserve">• </w:t>
      </w:r>
      <w:r w:rsidRPr="008C0330">
        <w:rPr>
          <w:rFonts w:ascii="Arial" w:hAnsi="Arial" w:cs="Arial"/>
          <w:color w:val="333333"/>
          <w:sz w:val="18"/>
          <w:szCs w:val="18"/>
        </w:rPr>
        <w:t>Other duties as assigned.</w:t>
      </w:r>
    </w:p>
    <w:p w:rsidR="00607D51" w:rsidRPr="00E642DC" w:rsidRDefault="00607D51" w:rsidP="00607D51">
      <w:pPr>
        <w:spacing w:after="0" w:line="240" w:lineRule="auto"/>
        <w:rPr>
          <w:rFonts w:ascii="Arial" w:eastAsia="Times New Roman" w:hAnsi="Arial" w:cs="Arial"/>
          <w:color w:val="000000"/>
          <w:sz w:val="18"/>
          <w:szCs w:val="18"/>
        </w:rPr>
      </w:pP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br/>
      </w:r>
      <w:r w:rsidRPr="001B5C04">
        <w:rPr>
          <w:rFonts w:ascii="Arial" w:hAnsi="Arial" w:cs="Arial"/>
          <w:color w:val="333333"/>
          <w:sz w:val="18"/>
          <w:szCs w:val="18"/>
        </w:rPr>
        <w:br/>
      </w:r>
      <w:r w:rsidRPr="001B5C04">
        <w:rPr>
          <w:rFonts w:ascii="Arial" w:hAnsi="Arial" w:cs="Arial"/>
          <w:b/>
          <w:bCs/>
          <w:color w:val="333333"/>
          <w:sz w:val="18"/>
          <w:szCs w:val="18"/>
        </w:rPr>
        <w:t>Required Knowledge, Skills and Abilities</w:t>
      </w:r>
      <w:r w:rsidRPr="001B5C04">
        <w:rPr>
          <w:rFonts w:ascii="Arial" w:hAnsi="Arial" w:cs="Arial"/>
          <w:color w:val="333333"/>
          <w:sz w:val="18"/>
          <w:szCs w:val="18"/>
        </w:rPr>
        <w:t xml:space="preserve"> </w:t>
      </w:r>
      <w:r w:rsidRPr="001B5C04">
        <w:rPr>
          <w:rFonts w:ascii="Arial" w:hAnsi="Arial" w:cs="Arial"/>
          <w:color w:val="333333"/>
          <w:sz w:val="18"/>
          <w:szCs w:val="18"/>
        </w:rPr>
        <w:br/>
      </w:r>
      <w:r w:rsidRPr="001B5C04">
        <w:rPr>
          <w:rFonts w:ascii="Arial" w:hAnsi="Arial" w:cs="Arial"/>
          <w:color w:val="333333"/>
          <w:sz w:val="18"/>
          <w:szCs w:val="18"/>
        </w:rPr>
        <w:br/>
        <w:t xml:space="preserve">• </w:t>
      </w:r>
      <w:r w:rsidRPr="001B5C04">
        <w:rPr>
          <w:rFonts w:ascii="Arial" w:hAnsi="Arial" w:cs="Arial"/>
          <w:color w:val="000000"/>
          <w:sz w:val="18"/>
          <w:szCs w:val="18"/>
        </w:rPr>
        <w:t>Telephone Skills</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Microsoft Office Skills</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Listening</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Pr>
          <w:rFonts w:ascii="Arial" w:hAnsi="Arial" w:cs="Arial"/>
          <w:color w:val="000000"/>
          <w:sz w:val="18"/>
          <w:szCs w:val="18"/>
        </w:rPr>
        <w:t>Professionalism</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Customer Focus</w:t>
      </w:r>
      <w:r>
        <w:rPr>
          <w:rFonts w:ascii="Arial" w:hAnsi="Arial" w:cs="Arial"/>
          <w:color w:val="000000"/>
          <w:sz w:val="18"/>
          <w:szCs w:val="18"/>
        </w:rPr>
        <w:t>ed</w:t>
      </w:r>
    </w:p>
    <w:p w:rsidR="00607D51" w:rsidRDefault="00607D51" w:rsidP="00607D51">
      <w:pPr>
        <w:shd w:val="clear" w:color="auto" w:fill="FFFFFF"/>
        <w:spacing w:after="0" w:line="240" w:lineRule="auto"/>
        <w:jc w:val="center"/>
        <w:outlineLvl w:val="1"/>
        <w:rPr>
          <w:rFonts w:ascii="Arial" w:hAnsi="Arial" w:cs="Arial"/>
          <w:color w:val="333333"/>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Informing Others</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Organization</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Handles Pressure</w:t>
      </w:r>
    </w:p>
    <w:p w:rsidR="00607D51"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Phone Skills</w:t>
      </w:r>
    </w:p>
    <w:p w:rsidR="00607D51" w:rsidRPr="001B5C04" w:rsidRDefault="00607D51" w:rsidP="00607D51">
      <w:pPr>
        <w:shd w:val="clear" w:color="auto" w:fill="FFFFFF"/>
        <w:spacing w:after="0" w:line="240" w:lineRule="auto"/>
        <w:jc w:val="center"/>
        <w:outlineLvl w:val="1"/>
        <w:rPr>
          <w:rFonts w:ascii="Arial" w:hAnsi="Arial" w:cs="Arial"/>
          <w:color w:val="000000"/>
          <w:sz w:val="18"/>
          <w:szCs w:val="18"/>
        </w:rPr>
      </w:pPr>
      <w:r w:rsidRPr="001B5C04">
        <w:rPr>
          <w:rFonts w:ascii="Arial" w:hAnsi="Arial" w:cs="Arial"/>
          <w:color w:val="333333"/>
          <w:sz w:val="18"/>
          <w:szCs w:val="18"/>
        </w:rPr>
        <w:t xml:space="preserve">• </w:t>
      </w:r>
      <w:r w:rsidRPr="001B5C04">
        <w:rPr>
          <w:rFonts w:ascii="Arial" w:hAnsi="Arial" w:cs="Arial"/>
          <w:color w:val="000000"/>
          <w:sz w:val="18"/>
          <w:szCs w:val="18"/>
        </w:rPr>
        <w:t>Supply Management</w:t>
      </w:r>
      <w:r w:rsidRPr="001B5C04">
        <w:rPr>
          <w:rFonts w:ascii="Arial" w:hAnsi="Arial" w:cs="Arial"/>
          <w:color w:val="333333"/>
          <w:sz w:val="18"/>
          <w:szCs w:val="18"/>
        </w:rPr>
        <w:br/>
        <w:t xml:space="preserve">• </w:t>
      </w:r>
      <w:r w:rsidRPr="001B5C04">
        <w:rPr>
          <w:rFonts w:ascii="Arial" w:hAnsi="Arial" w:cs="Arial"/>
          <w:color w:val="000000"/>
          <w:sz w:val="18"/>
          <w:szCs w:val="18"/>
        </w:rPr>
        <w:t>Verbal Communication</w:t>
      </w:r>
    </w:p>
    <w:p w:rsidR="00607D51" w:rsidRPr="001B5C04" w:rsidRDefault="00607D51" w:rsidP="00607D51">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br/>
      </w:r>
      <w:r w:rsidRPr="001B5C04">
        <w:rPr>
          <w:rFonts w:ascii="Arial" w:hAnsi="Arial" w:cs="Arial"/>
          <w:color w:val="333333"/>
          <w:sz w:val="18"/>
          <w:szCs w:val="18"/>
        </w:rPr>
        <w:br/>
      </w:r>
      <w:proofErr w:type="gramStart"/>
      <w:r w:rsidRPr="001B5C04">
        <w:rPr>
          <w:rFonts w:ascii="Arial" w:hAnsi="Arial" w:cs="Arial"/>
          <w:b/>
          <w:bCs/>
          <w:color w:val="333333"/>
          <w:sz w:val="18"/>
          <w:szCs w:val="18"/>
        </w:rPr>
        <w:t>Education and Experience</w:t>
      </w:r>
      <w:r w:rsidRPr="001B5C04">
        <w:rPr>
          <w:rFonts w:ascii="Arial" w:hAnsi="Arial" w:cs="Arial"/>
          <w:color w:val="333333"/>
          <w:sz w:val="18"/>
          <w:szCs w:val="18"/>
        </w:rPr>
        <w:t xml:space="preserve"> </w:t>
      </w:r>
      <w:r w:rsidRPr="001B5C04">
        <w:rPr>
          <w:rFonts w:ascii="Arial" w:hAnsi="Arial" w:cs="Arial"/>
          <w:color w:val="333333"/>
          <w:sz w:val="18"/>
          <w:szCs w:val="18"/>
        </w:rPr>
        <w:br/>
      </w:r>
      <w:r w:rsidRPr="001B5C04">
        <w:rPr>
          <w:rFonts w:ascii="Arial" w:hAnsi="Arial" w:cs="Arial"/>
          <w:color w:val="333333"/>
          <w:sz w:val="18"/>
          <w:szCs w:val="18"/>
        </w:rPr>
        <w:br/>
        <w:t>• High School diploma.</w:t>
      </w:r>
      <w:proofErr w:type="gramEnd"/>
      <w:r w:rsidRPr="001B5C04">
        <w:rPr>
          <w:rFonts w:ascii="Arial" w:hAnsi="Arial" w:cs="Arial"/>
          <w:color w:val="333333"/>
          <w:sz w:val="18"/>
          <w:szCs w:val="18"/>
        </w:rPr>
        <w:t xml:space="preserve"> </w:t>
      </w:r>
      <w:r w:rsidRPr="001B5C04">
        <w:rPr>
          <w:rFonts w:ascii="Arial" w:hAnsi="Arial" w:cs="Arial"/>
          <w:color w:val="333333"/>
          <w:sz w:val="18"/>
          <w:szCs w:val="18"/>
        </w:rPr>
        <w:br/>
        <w:t xml:space="preserve">• Experience preferred. </w:t>
      </w:r>
      <w:r w:rsidRPr="001B5C04">
        <w:rPr>
          <w:rFonts w:ascii="Arial" w:hAnsi="Arial" w:cs="Arial"/>
          <w:color w:val="333333"/>
          <w:sz w:val="18"/>
          <w:szCs w:val="18"/>
        </w:rPr>
        <w:br/>
      </w:r>
      <w:r w:rsidRPr="001B5C04">
        <w:rPr>
          <w:rFonts w:ascii="Arial" w:hAnsi="Arial" w:cs="Arial"/>
          <w:color w:val="333333"/>
          <w:sz w:val="18"/>
          <w:szCs w:val="18"/>
        </w:rPr>
        <w:br/>
      </w:r>
      <w:r w:rsidRPr="001B5C04">
        <w:rPr>
          <w:rFonts w:ascii="Arial" w:hAnsi="Arial" w:cs="Arial"/>
          <w:color w:val="333333"/>
          <w:sz w:val="18"/>
          <w:szCs w:val="18"/>
        </w:rPr>
        <w:br/>
      </w:r>
      <w:r w:rsidRPr="001B5C04">
        <w:rPr>
          <w:rFonts w:ascii="Arial" w:hAnsi="Arial" w:cs="Arial"/>
          <w:b/>
          <w:bCs/>
          <w:color w:val="333333"/>
          <w:sz w:val="18"/>
          <w:szCs w:val="18"/>
        </w:rPr>
        <w:t>Work Environment</w:t>
      </w:r>
      <w:r w:rsidRPr="001B5C04">
        <w:rPr>
          <w:rFonts w:ascii="Arial" w:hAnsi="Arial" w:cs="Arial"/>
          <w:color w:val="333333"/>
          <w:sz w:val="18"/>
          <w:szCs w:val="18"/>
        </w:rPr>
        <w:t xml:space="preserve"> </w:t>
      </w:r>
      <w:r w:rsidRPr="001B5C04">
        <w:rPr>
          <w:rFonts w:ascii="Arial" w:hAnsi="Arial" w:cs="Arial"/>
          <w:color w:val="333333"/>
          <w:sz w:val="18"/>
          <w:szCs w:val="18"/>
        </w:rPr>
        <w:br/>
      </w:r>
      <w:r w:rsidRPr="001B5C04">
        <w:rPr>
          <w:rFonts w:ascii="Arial" w:hAnsi="Arial" w:cs="Arial"/>
          <w:color w:val="333333"/>
          <w:sz w:val="18"/>
          <w:szCs w:val="18"/>
        </w:rPr>
        <w:br/>
        <w:t xml:space="preserve">• </w:t>
      </w:r>
      <w:proofErr w:type="gramStart"/>
      <w:r w:rsidRPr="001B5C04">
        <w:rPr>
          <w:rFonts w:ascii="Arial" w:hAnsi="Arial" w:cs="Arial"/>
          <w:color w:val="333333"/>
          <w:sz w:val="18"/>
          <w:szCs w:val="18"/>
        </w:rPr>
        <w:t>Our</w:t>
      </w:r>
      <w:proofErr w:type="gramEnd"/>
      <w:r w:rsidRPr="001B5C04">
        <w:rPr>
          <w:rFonts w:ascii="Arial" w:hAnsi="Arial" w:cs="Arial"/>
          <w:color w:val="333333"/>
          <w:sz w:val="18"/>
          <w:szCs w:val="18"/>
        </w:rPr>
        <w:t xml:space="preserve"> office is current office location in the Macomb Street Professional Building on Grosse Ile.  We are looking at expanding into several different </w:t>
      </w:r>
      <w:proofErr w:type="gramStart"/>
      <w:r w:rsidRPr="001B5C04">
        <w:rPr>
          <w:rFonts w:ascii="Arial" w:hAnsi="Arial" w:cs="Arial"/>
          <w:color w:val="333333"/>
          <w:sz w:val="18"/>
          <w:szCs w:val="18"/>
        </w:rPr>
        <w:t>areas,</w:t>
      </w:r>
      <w:proofErr w:type="gramEnd"/>
      <w:r w:rsidRPr="001B5C04">
        <w:rPr>
          <w:rFonts w:ascii="Arial" w:hAnsi="Arial" w:cs="Arial"/>
          <w:color w:val="333333"/>
          <w:sz w:val="18"/>
          <w:szCs w:val="18"/>
        </w:rPr>
        <w:t xml:space="preserve"> please specify the areas that you are interested in working in.  Those areas include our current building, Livonia, Garden City, Westland and Ann Arbor.  While tax season hours have not been determined as of yet.  Please use 8AM-10PM Monday-Friday and 9AM-5PM Saturday and Sunday as a guideline with your availability.  We contract or expand our hours depending on necessity during income tax season.  </w:t>
      </w:r>
    </w:p>
    <w:p w:rsidR="00607D51" w:rsidRPr="001B5C04" w:rsidRDefault="00607D51" w:rsidP="00607D51">
      <w:pPr>
        <w:shd w:val="clear" w:color="auto" w:fill="FFFFFF"/>
        <w:spacing w:before="100" w:beforeAutospacing="1" w:after="100" w:afterAutospacing="1" w:line="240" w:lineRule="auto"/>
        <w:jc w:val="center"/>
        <w:outlineLvl w:val="1"/>
        <w:rPr>
          <w:rFonts w:ascii="Arial" w:hAnsi="Arial" w:cs="Arial"/>
          <w:color w:val="333333"/>
          <w:sz w:val="18"/>
          <w:szCs w:val="18"/>
        </w:rPr>
      </w:pPr>
      <w:r w:rsidRPr="001B5C04">
        <w:rPr>
          <w:rFonts w:ascii="Arial" w:hAnsi="Arial" w:cs="Arial"/>
          <w:color w:val="333333"/>
          <w:sz w:val="18"/>
          <w:szCs w:val="18"/>
        </w:rPr>
        <w:t>Please send all resumes and cover letters to Crystal Arrington at:</w:t>
      </w:r>
    </w:p>
    <w:p w:rsidR="00607D51" w:rsidRPr="001B5C04" w:rsidRDefault="00607D51" w:rsidP="00607D51">
      <w:pPr>
        <w:shd w:val="clear" w:color="auto" w:fill="FFFFFF"/>
        <w:spacing w:after="0" w:line="240" w:lineRule="auto"/>
        <w:jc w:val="center"/>
        <w:outlineLvl w:val="1"/>
        <w:rPr>
          <w:rFonts w:ascii="Arial" w:hAnsi="Arial" w:cs="Arial"/>
          <w:color w:val="333333"/>
          <w:sz w:val="18"/>
          <w:szCs w:val="18"/>
        </w:rPr>
      </w:pPr>
      <w:r w:rsidRPr="001B5C04">
        <w:rPr>
          <w:rFonts w:ascii="Arial" w:hAnsi="Arial" w:cs="Arial"/>
          <w:color w:val="333333"/>
          <w:sz w:val="18"/>
          <w:szCs w:val="18"/>
        </w:rPr>
        <w:t>Crystal Arrington</w:t>
      </w:r>
    </w:p>
    <w:p w:rsidR="00607D51" w:rsidRPr="001B5C04" w:rsidRDefault="00607D51" w:rsidP="00607D51">
      <w:pPr>
        <w:shd w:val="clear" w:color="auto" w:fill="FFFFFF"/>
        <w:spacing w:after="0" w:line="240" w:lineRule="auto"/>
        <w:jc w:val="center"/>
        <w:outlineLvl w:val="1"/>
        <w:rPr>
          <w:rFonts w:ascii="Arial" w:hAnsi="Arial" w:cs="Arial"/>
          <w:color w:val="333333"/>
          <w:sz w:val="18"/>
          <w:szCs w:val="18"/>
        </w:rPr>
      </w:pPr>
      <w:r w:rsidRPr="001B5C04">
        <w:rPr>
          <w:rFonts w:ascii="Arial" w:hAnsi="Arial" w:cs="Arial"/>
          <w:color w:val="333333"/>
          <w:sz w:val="18"/>
          <w:szCs w:val="18"/>
        </w:rPr>
        <w:t>Arrington &amp; Associates LLC</w:t>
      </w:r>
    </w:p>
    <w:p w:rsidR="00607D51" w:rsidRDefault="00607D51" w:rsidP="00607D51">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7596 Macomb Street Suite 11</w:t>
      </w:r>
    </w:p>
    <w:p w:rsidR="00607D51" w:rsidRDefault="00607D51" w:rsidP="00607D51">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Grosse Ile MI  48138</w:t>
      </w:r>
    </w:p>
    <w:p w:rsidR="00607D51" w:rsidRDefault="00607D51" w:rsidP="00607D51">
      <w:pPr>
        <w:shd w:val="clear" w:color="auto" w:fill="FFFFFF"/>
        <w:spacing w:after="0" w:line="240" w:lineRule="auto"/>
        <w:jc w:val="center"/>
        <w:outlineLvl w:val="1"/>
        <w:rPr>
          <w:rFonts w:ascii="Arial" w:hAnsi="Arial" w:cs="Arial"/>
          <w:color w:val="333333"/>
          <w:sz w:val="18"/>
          <w:szCs w:val="18"/>
        </w:rPr>
      </w:pPr>
      <w:hyperlink r:id="rId5" w:history="1">
        <w:r w:rsidRPr="00F43F54">
          <w:rPr>
            <w:rStyle w:val="Hyperlink"/>
            <w:rFonts w:ascii="Arial" w:hAnsi="Arial" w:cs="Arial"/>
            <w:sz w:val="18"/>
            <w:szCs w:val="18"/>
          </w:rPr>
          <w:t>carringt@arrington-assoc.com</w:t>
        </w:r>
      </w:hyperlink>
    </w:p>
    <w:p w:rsidR="00607D51" w:rsidRDefault="00607D51" w:rsidP="00607D51">
      <w:pPr>
        <w:shd w:val="clear" w:color="auto" w:fill="FFFFFF"/>
        <w:spacing w:after="0" w:line="240" w:lineRule="auto"/>
        <w:jc w:val="center"/>
        <w:outlineLvl w:val="1"/>
        <w:rPr>
          <w:rFonts w:ascii="Arial" w:hAnsi="Arial" w:cs="Arial"/>
          <w:color w:val="333333"/>
          <w:sz w:val="18"/>
          <w:szCs w:val="18"/>
        </w:rPr>
      </w:pPr>
    </w:p>
    <w:p w:rsidR="00607D51" w:rsidRDefault="00607D51" w:rsidP="00607D51">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Please be sure to include location requests, schedule requests and salary requirement.</w:t>
      </w:r>
    </w:p>
    <w:p w:rsidR="00607D51" w:rsidRPr="00F80FD7" w:rsidRDefault="00607D51" w:rsidP="00607D51">
      <w:pPr>
        <w:shd w:val="clear" w:color="auto" w:fill="FFFFFF"/>
        <w:spacing w:after="0" w:line="240" w:lineRule="auto"/>
        <w:jc w:val="center"/>
        <w:outlineLvl w:val="1"/>
        <w:rPr>
          <w:rFonts w:ascii="Arial" w:hAnsi="Arial" w:cs="Arial"/>
          <w:color w:val="333333"/>
          <w:sz w:val="18"/>
          <w:szCs w:val="18"/>
        </w:rPr>
      </w:pPr>
    </w:p>
    <w:p w:rsidR="00470A39" w:rsidRDefault="00607D51"/>
    <w:sectPr w:rsidR="0047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51"/>
    <w:rsid w:val="00136025"/>
    <w:rsid w:val="00607D51"/>
    <w:rsid w:val="00E7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51"/>
    <w:rPr>
      <w:color w:val="0000FF" w:themeColor="hyperlink"/>
      <w:u w:val="single"/>
    </w:rPr>
  </w:style>
  <w:style w:type="paragraph" w:styleId="ListParagraph">
    <w:name w:val="List Paragraph"/>
    <w:basedOn w:val="Normal"/>
    <w:uiPriority w:val="34"/>
    <w:qFormat/>
    <w:rsid w:val="0060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51"/>
    <w:rPr>
      <w:color w:val="0000FF" w:themeColor="hyperlink"/>
      <w:u w:val="single"/>
    </w:rPr>
  </w:style>
  <w:style w:type="paragraph" w:styleId="ListParagraph">
    <w:name w:val="List Paragraph"/>
    <w:basedOn w:val="Normal"/>
    <w:uiPriority w:val="34"/>
    <w:qFormat/>
    <w:rsid w:val="0060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ringt@arrington-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Arrington</dc:creator>
  <cp:lastModifiedBy>Crystal Arrington</cp:lastModifiedBy>
  <cp:revision>1</cp:revision>
  <dcterms:created xsi:type="dcterms:W3CDTF">2015-12-01T17:28:00Z</dcterms:created>
  <dcterms:modified xsi:type="dcterms:W3CDTF">2015-12-01T17:29:00Z</dcterms:modified>
</cp:coreProperties>
</file>